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20FA" w:rsidRDefault="002B3B27">
      <w:pPr>
        <w:widowControl/>
        <w:jc w:val="left"/>
        <w:textAlignment w:val="center"/>
        <w:rPr>
          <w:rFonts w:ascii="Times New Roman" w:eastAsia="SimSun" w:hAnsi="Times New Roman" w:cs="Times New Roman"/>
          <w:color w:val="000000"/>
          <w:kern w:val="0"/>
          <w:sz w:val="22"/>
          <w:szCs w:val="22"/>
          <w:lang w:bidi="ar"/>
        </w:rPr>
      </w:pPr>
      <w:bookmarkStart w:id="0" w:name="_GoBack"/>
      <w:r>
        <w:rPr>
          <w:rFonts w:ascii="Times New Roman" w:eastAsia="SimSun" w:hAnsi="Times New Roman" w:cs="Times New Roman" w:hint="eastAsia"/>
          <w:color w:val="000000"/>
          <w:kern w:val="0"/>
          <w:sz w:val="22"/>
          <w:szCs w:val="22"/>
          <w:lang w:bidi="ar"/>
        </w:rPr>
        <w:t>Table S2. GSEA result</w:t>
      </w:r>
      <w:bookmarkEnd w:id="0"/>
    </w:p>
    <w:p w:rsidR="001320FA" w:rsidRDefault="001320FA"/>
    <w:tbl>
      <w:tblPr>
        <w:tblW w:w="10176" w:type="dxa"/>
        <w:jc w:val="center"/>
        <w:tblLook w:val="04A0" w:firstRow="1" w:lastRow="0" w:firstColumn="1" w:lastColumn="0" w:noHBand="0" w:noVBand="1"/>
      </w:tblPr>
      <w:tblGrid>
        <w:gridCol w:w="7716"/>
        <w:gridCol w:w="1152"/>
        <w:gridCol w:w="1392"/>
      </w:tblGrid>
      <w:tr w:rsidR="001320FA">
        <w:trPr>
          <w:trHeight w:val="288"/>
          <w:jc w:val="center"/>
        </w:trPr>
        <w:tc>
          <w:tcPr>
            <w:tcW w:w="7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20FA" w:rsidRDefault="002B3B27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NAME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20FA" w:rsidRDefault="002B3B27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NES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20FA" w:rsidRDefault="002B3B27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FDR q-val</w:t>
            </w:r>
          </w:p>
        </w:tc>
      </w:tr>
      <w:tr w:rsidR="001320FA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20FA" w:rsidRDefault="002B3B27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KEGG_T_CELL_RECEPTOR_SIGNALING_PATHWAY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20FA" w:rsidRDefault="002B3B27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1.9679703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20FA" w:rsidRDefault="002B3B27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0.011186934</w:t>
            </w:r>
          </w:p>
        </w:tc>
      </w:tr>
      <w:tr w:rsidR="001320FA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20FA" w:rsidRDefault="002B3B27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KEGG_B_CELL_RECEPTOR_SIGNALING_PATHWAY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20FA" w:rsidRDefault="002B3B27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1.9687262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20FA" w:rsidRDefault="002B3B27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0.012305628</w:t>
            </w:r>
          </w:p>
        </w:tc>
      </w:tr>
      <w:tr w:rsidR="001320FA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20FA" w:rsidRDefault="002B3B27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KEGG_THYROID_CANCER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20FA" w:rsidRDefault="002B3B27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1.9485633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20FA" w:rsidRDefault="002B3B27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0.012329184</w:t>
            </w:r>
          </w:p>
        </w:tc>
      </w:tr>
      <w:tr w:rsidR="001320FA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20FA" w:rsidRDefault="002B3B27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KEGG_VIRAL_MYOCARDITIS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20FA" w:rsidRDefault="002B3B27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1.9096992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20FA" w:rsidRDefault="002B3B27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0.012988648</w:t>
            </w:r>
          </w:p>
        </w:tc>
      </w:tr>
      <w:tr w:rsidR="001320FA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20FA" w:rsidRDefault="002B3B27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KEGG_ANTIGEN_PROCESSING_AND_PRESENTATION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20FA" w:rsidRDefault="002B3B27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1.9140121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20FA" w:rsidRDefault="002B3B27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0.013140841</w:t>
            </w:r>
          </w:p>
        </w:tc>
      </w:tr>
      <w:tr w:rsidR="001320FA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20FA" w:rsidRDefault="002B3B27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KEGG_CYTOSOLIC_DNA_SENSING_PATHWAY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20FA" w:rsidRDefault="002B3B27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1.9214497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20FA" w:rsidRDefault="002B3B27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0.013221422</w:t>
            </w:r>
          </w:p>
        </w:tc>
      </w:tr>
      <w:tr w:rsidR="001320FA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20FA" w:rsidRDefault="002B3B27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KEGG_PATHWAYS_IN_CANCER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20FA" w:rsidRDefault="002B3B27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1.8948677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20FA" w:rsidRDefault="002B3B27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0.013399627</w:t>
            </w:r>
          </w:p>
        </w:tc>
      </w:tr>
      <w:tr w:rsidR="001320FA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20FA" w:rsidRDefault="002B3B27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KEGG_ACUTE_MYELOID_LEUKEMIA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20FA" w:rsidRDefault="002B3B27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1.8753215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20FA" w:rsidRDefault="002B3B27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0.013537006</w:t>
            </w:r>
          </w:p>
        </w:tc>
      </w:tr>
      <w:tr w:rsidR="001320FA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20FA" w:rsidRDefault="002B3B27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KEGG_JAK_STAT_SIGNALING_PATHWAY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20FA" w:rsidRDefault="002B3B27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1.9690794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20FA" w:rsidRDefault="002B3B27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0.01367292</w:t>
            </w:r>
          </w:p>
        </w:tc>
      </w:tr>
      <w:tr w:rsidR="001320FA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20FA" w:rsidRDefault="002B3B27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KEGG_MELANOMA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20FA" w:rsidRDefault="002B3B27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1.8702184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20FA" w:rsidRDefault="002B3B27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0.013819198</w:t>
            </w:r>
          </w:p>
        </w:tc>
      </w:tr>
      <w:tr w:rsidR="001320FA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20FA" w:rsidRDefault="002B3B27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KEGG_REGULATION_OF_ACTIN_CYTOSKELETON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20FA" w:rsidRDefault="002B3B27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1.8852228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20FA" w:rsidRDefault="002B3B27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0.013924948</w:t>
            </w:r>
          </w:p>
        </w:tc>
      </w:tr>
      <w:tr w:rsidR="001320FA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20FA" w:rsidRDefault="002B3B27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KEGG_TOLL_LIKE_RECEPTOR_SIGNALING_PATHWAY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20FA" w:rsidRDefault="002B3B27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1.9730792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20FA" w:rsidRDefault="002B3B27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0.013941464</w:t>
            </w:r>
          </w:p>
        </w:tc>
      </w:tr>
      <w:tr w:rsidR="001320FA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20FA" w:rsidRDefault="002B3B27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KEGG_NATURAL_KILLER_CELL_MEDIATED_CYTOTOXICITY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20FA" w:rsidRDefault="002B3B27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1.8982568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20FA" w:rsidRDefault="002B3B27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0.013972604</w:t>
            </w:r>
          </w:p>
        </w:tc>
      </w:tr>
      <w:tr w:rsidR="001320FA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20FA" w:rsidRDefault="002B3B27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KEGG_FOCAL_ADHESION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20FA" w:rsidRDefault="002B3B27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1.9846122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20FA" w:rsidRDefault="002B3B27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0.01413481</w:t>
            </w:r>
          </w:p>
        </w:tc>
      </w:tr>
      <w:tr w:rsidR="001320FA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20FA" w:rsidRDefault="002B3B27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KEGG_CELL_ADHESION_MOLECULES_CAMS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20FA" w:rsidRDefault="002B3B27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1.8761733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20FA" w:rsidRDefault="002B3B27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0.014249481</w:t>
            </w:r>
          </w:p>
        </w:tc>
      </w:tr>
      <w:tr w:rsidR="001320FA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20FA" w:rsidRDefault="002B3B27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KEGG_APOPTOSIS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20FA" w:rsidRDefault="002B3B27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1.8519711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20FA" w:rsidRDefault="002B3B27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0.014250504</w:t>
            </w:r>
          </w:p>
        </w:tc>
      </w:tr>
      <w:tr w:rsidR="001320FA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20FA" w:rsidRDefault="002B3B27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KEGG_BLADDER_CANCER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20FA" w:rsidRDefault="002B3B27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1.8469603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20FA" w:rsidRDefault="002B3B27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0.014311257</w:t>
            </w:r>
          </w:p>
        </w:tc>
      </w:tr>
      <w:tr w:rsidR="001320FA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20FA" w:rsidRDefault="002B3B27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KEGG_FC_EPSILON_RI_SIGNALING_PATHWAY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20FA" w:rsidRDefault="002B3B27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1.8538568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20FA" w:rsidRDefault="002B3B27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0.01445137</w:t>
            </w:r>
          </w:p>
        </w:tc>
      </w:tr>
      <w:tr w:rsidR="001320FA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20FA" w:rsidRDefault="002B3B27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KEGG_FC_GAMMA_R_MEDIATED_PHAGOCYTOSIS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20FA" w:rsidRDefault="002B3B27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1.827706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20FA" w:rsidRDefault="002B3B27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0.015062673</w:t>
            </w:r>
          </w:p>
        </w:tc>
      </w:tr>
      <w:tr w:rsidR="001320FA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20FA" w:rsidRDefault="002B3B27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KEGG_EPITHELIAL_CELL_SIGNALING_IN_HELICOBACTER_PYLORI_INFECTION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20FA" w:rsidRDefault="002B3B27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1.8328484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20FA" w:rsidRDefault="002B3B27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0.015399291</w:t>
            </w:r>
          </w:p>
        </w:tc>
      </w:tr>
      <w:tr w:rsidR="001320FA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20FA" w:rsidRDefault="002B3B27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KEGG_P53_SIGNALING_PATHWAY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20FA" w:rsidRDefault="002B3B27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1.8289669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20FA" w:rsidRDefault="002B3B27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0.015501312</w:t>
            </w:r>
          </w:p>
        </w:tc>
      </w:tr>
      <w:tr w:rsidR="001320FA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20FA" w:rsidRDefault="002B3B27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KEGG_COMPLEMENT_AND_COAGULATION_CASCADES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20FA" w:rsidRDefault="002B3B27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1.8160152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20FA" w:rsidRDefault="002B3B27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0.015641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205</w:t>
            </w:r>
          </w:p>
        </w:tc>
      </w:tr>
      <w:tr w:rsidR="001320FA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20FA" w:rsidRDefault="002B3B27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KEGG_MAPK_SIGNALING_PATHWAY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20FA" w:rsidRDefault="002B3B27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1.8358859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20FA" w:rsidRDefault="002B3B27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0.015729984</w:t>
            </w:r>
          </w:p>
        </w:tc>
      </w:tr>
      <w:tr w:rsidR="001320FA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20FA" w:rsidRDefault="002B3B27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KEGG_ENDOCYTOSIS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20FA" w:rsidRDefault="002B3B27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1.8168267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20FA" w:rsidRDefault="002B3B27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0.01605978</w:t>
            </w:r>
          </w:p>
        </w:tc>
      </w:tr>
      <w:tr w:rsidR="001320FA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20FA" w:rsidRDefault="002B3B27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KEGG_GLIOMA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20FA" w:rsidRDefault="002B3B27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1.9850134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20FA" w:rsidRDefault="002B3B27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0.016490612</w:t>
            </w:r>
          </w:p>
        </w:tc>
      </w:tr>
      <w:tr w:rsidR="001320FA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20FA" w:rsidRDefault="002B3B27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KEGG_VEGF_SIGNALING_PATHWAY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20FA" w:rsidRDefault="002B3B27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1.8082213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20FA" w:rsidRDefault="002B3B27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0.016948847</w:t>
            </w:r>
          </w:p>
        </w:tc>
      </w:tr>
      <w:tr w:rsidR="001320FA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20FA" w:rsidRDefault="002B3B27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KEGG_NOD_LIKE_RECEPTOR_SIGNALING_PATHWAY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20FA" w:rsidRDefault="002B3B27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1.9980444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20FA" w:rsidRDefault="002B3B27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0.018506942</w:t>
            </w:r>
          </w:p>
        </w:tc>
      </w:tr>
      <w:tr w:rsidR="001320FA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20FA" w:rsidRDefault="002B3B27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KEGG_SYSTEMIC_LUPUS_ERYTHEMATOSUS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20FA" w:rsidRDefault="002B3B27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1.7877082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20FA" w:rsidRDefault="002B3B27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0.020078</w:t>
            </w:r>
          </w:p>
        </w:tc>
      </w:tr>
      <w:tr w:rsidR="001320FA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20FA" w:rsidRDefault="002B3B27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KEGG_AUTOIMMUNE_THYROID_DISEASE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20FA" w:rsidRDefault="002B3B27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1.7741663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20FA" w:rsidRDefault="002B3B27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0.022324922</w:t>
            </w:r>
          </w:p>
        </w:tc>
      </w:tr>
      <w:tr w:rsidR="001320FA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20FA" w:rsidRDefault="002B3B27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KEGG_LEUKOCYTE_TRANSENDOTHELIAL_MIGRATION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20FA" w:rsidRDefault="002B3B27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2.0017166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20FA" w:rsidRDefault="002B3B27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0.023133678</w:t>
            </w:r>
          </w:p>
        </w:tc>
      </w:tr>
      <w:tr w:rsidR="001320FA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20FA" w:rsidRDefault="002B3B27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KEGG_CHEMOKINE_SIGNALING_PATHWAY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20FA" w:rsidRDefault="002B3B27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2.0173671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20FA" w:rsidRDefault="002B3B27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0.023225814</w:t>
            </w:r>
          </w:p>
        </w:tc>
      </w:tr>
      <w:tr w:rsidR="001320FA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20FA" w:rsidRDefault="002B3B27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KEGG_HEMATOPOIETIC_CELL_LINEAGE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20FA" w:rsidRDefault="002B3B27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1.7503996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20FA" w:rsidRDefault="002B3B27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0.025810858</w:t>
            </w:r>
          </w:p>
        </w:tc>
      </w:tr>
      <w:tr w:rsidR="001320FA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20FA" w:rsidRDefault="002B3B27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KEGG_PATHOGENIC_ESCHERICHIA_COLI_INFECTION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20FA" w:rsidRDefault="002B3B27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1.7310413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20FA" w:rsidRDefault="002B3B27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0.029528983</w:t>
            </w:r>
          </w:p>
        </w:tc>
      </w:tr>
      <w:tr w:rsidR="001320FA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20FA" w:rsidRDefault="002B3B27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KEGG_PRION_DISEASES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20FA" w:rsidRDefault="002B3B27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2.0336232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20FA" w:rsidRDefault="002B3B27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0.030109525</w:t>
            </w:r>
          </w:p>
        </w:tc>
      </w:tr>
      <w:tr w:rsidR="001320FA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20FA" w:rsidRDefault="002B3B27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KEGG_INTESTINAL_IMMUNE_NETWORK_FOR_IGA_PRODUCTION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20FA" w:rsidRDefault="002B3B27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1.7312804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20FA" w:rsidRDefault="002B3B27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0.030294549</w:t>
            </w:r>
          </w:p>
        </w:tc>
      </w:tr>
      <w:tr w:rsidR="001320FA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20FA" w:rsidRDefault="002B3B27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KEGG_TYPE_I_DIABETES_MELLITUS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20FA" w:rsidRDefault="002B3B27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1.7168776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20FA" w:rsidRDefault="002B3B27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0.031916395</w:t>
            </w:r>
          </w:p>
        </w:tc>
      </w:tr>
      <w:tr w:rsidR="001320FA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20FA" w:rsidRDefault="002B3B27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KEGG_CHRONIC_MYELOID_LEUKEMIA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20FA" w:rsidRDefault="002B3B27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1.7173792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20FA" w:rsidRDefault="002B3B27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0.032547187</w:t>
            </w:r>
          </w:p>
        </w:tc>
      </w:tr>
      <w:tr w:rsidR="001320FA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20FA" w:rsidRDefault="002B3B27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KEGG_GLYCOSPHINGOLIPID_BIOSYNTHESIS_GANGLIO_SERIES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20FA" w:rsidRDefault="002B3B27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1.704451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20FA" w:rsidRDefault="002B3B27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0.03268027</w:t>
            </w:r>
          </w:p>
        </w:tc>
      </w:tr>
      <w:tr w:rsidR="001320FA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20FA" w:rsidRDefault="002B3B27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KEGG_HYPERTROPHIC_CARDIOMYOPATHY_HCM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20FA" w:rsidRDefault="002B3B27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1.7047552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20FA" w:rsidRDefault="002B3B27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0.033379454</w:t>
            </w:r>
          </w:p>
        </w:tc>
      </w:tr>
      <w:tr w:rsidR="001320FA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20FA" w:rsidRDefault="002B3B27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KEGG_ECM_RECEPTOR_INTERACTION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20FA" w:rsidRDefault="002B3B27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1.7056044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20FA" w:rsidRDefault="002B3B27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0.034020223</w:t>
            </w:r>
          </w:p>
        </w:tc>
      </w:tr>
      <w:tr w:rsidR="001320FA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20FA" w:rsidRDefault="002B3B27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KEGG_WNT_SIGNALING_PATHWAY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20FA" w:rsidRDefault="002B3B27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2.067703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20FA" w:rsidRDefault="002B3B27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0.03435898</w:t>
            </w:r>
          </w:p>
        </w:tc>
      </w:tr>
      <w:tr w:rsidR="001320FA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20FA" w:rsidRDefault="002B3B27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KEGG_NON_SMALL_CELL_LUNG_CANCER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20FA" w:rsidRDefault="002B3B27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1.6948732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20FA" w:rsidRDefault="002B3B27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0.034590226</w:t>
            </w:r>
          </w:p>
        </w:tc>
      </w:tr>
      <w:tr w:rsidR="001320FA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20FA" w:rsidRDefault="002B3B27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KEGG_GLYCOSAMINOGLYCAN_DEGRADATION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20FA" w:rsidRDefault="002B3B27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1.695668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20FA" w:rsidRDefault="002B3B27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0.034925435</w:t>
            </w:r>
          </w:p>
        </w:tc>
      </w:tr>
      <w:tr w:rsidR="001320FA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20FA" w:rsidRDefault="002B3B27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KEGG_TGF_BETA_SIGNALING_PATHWAY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20FA" w:rsidRDefault="002B3B27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1.6905918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20FA" w:rsidRDefault="002B3B27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0.0351595</w:t>
            </w:r>
          </w:p>
        </w:tc>
      </w:tr>
      <w:tr w:rsidR="001320FA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20FA" w:rsidRDefault="002B3B27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KEGG_SMALL_CELL_LUNG_CANCER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20FA" w:rsidRDefault="002B3B27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1.685816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20FA" w:rsidRDefault="002B3B27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0.035191026</w:t>
            </w:r>
          </w:p>
        </w:tc>
      </w:tr>
      <w:tr w:rsidR="001320FA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20FA" w:rsidRDefault="002B3B27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KEGG_ASTHMA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20FA" w:rsidRDefault="002B3B27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1.6858925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20FA" w:rsidRDefault="002B3B27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0.035878006</w:t>
            </w:r>
          </w:p>
        </w:tc>
      </w:tr>
      <w:tr w:rsidR="001320FA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20FA" w:rsidRDefault="002B3B27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KEGG_LYSOSOME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20FA" w:rsidRDefault="002B3B27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1.6743429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20FA" w:rsidRDefault="002B3B27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0.038381774</w:t>
            </w:r>
          </w:p>
        </w:tc>
      </w:tr>
      <w:tr w:rsidR="001320FA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20FA" w:rsidRDefault="002B3B27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KEGG_MELANOGENESIS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20FA" w:rsidRDefault="002B3B27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1.6668857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20FA" w:rsidRDefault="002B3B27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0.03920388</w:t>
            </w:r>
          </w:p>
        </w:tc>
      </w:tr>
      <w:tr w:rsidR="001320FA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20FA" w:rsidRDefault="002B3B27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KEGG_PROSTATE_CANCER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20FA" w:rsidRDefault="002B3B27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1.6691301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20FA" w:rsidRDefault="002B3B27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0.039378446</w:t>
            </w:r>
          </w:p>
        </w:tc>
      </w:tr>
      <w:tr w:rsidR="001320FA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20FA" w:rsidRDefault="002B3B27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KEGG_PROTEASOME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20FA" w:rsidRDefault="002B3B27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1.6586006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20FA" w:rsidRDefault="002B3B27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0.041423593</w:t>
            </w:r>
          </w:p>
        </w:tc>
      </w:tr>
      <w:tr w:rsidR="001320FA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20FA" w:rsidRDefault="002B3B27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KEGG_RIG_I_LIKE_RECEPTOR_SIGNALING_PATHWAY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20FA" w:rsidRDefault="002B3B27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1.6521294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20FA" w:rsidRDefault="002B3B27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0.04170561</w:t>
            </w:r>
          </w:p>
        </w:tc>
      </w:tr>
      <w:tr w:rsidR="001320FA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20FA" w:rsidRDefault="002B3B27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KEGG_CELL_CYCLE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20FA" w:rsidRDefault="002B3B27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1.6540781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20FA" w:rsidRDefault="002B3B27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0.04188579</w:t>
            </w:r>
          </w:p>
        </w:tc>
      </w:tr>
      <w:tr w:rsidR="001320FA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20FA" w:rsidRDefault="002B3B27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KEGG_RENIN_ANGIOTENSIN_SYSTEM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20FA" w:rsidRDefault="002B3B27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1.6296556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20FA" w:rsidRDefault="002B3B27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0.049647715</w:t>
            </w:r>
          </w:p>
        </w:tc>
      </w:tr>
    </w:tbl>
    <w:p w:rsidR="001320FA" w:rsidRDefault="001320FA"/>
    <w:sectPr w:rsidR="001320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10"/>
  <w:embedSystemFonts/>
  <w:revisionView w:markup="0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0FA"/>
    <w:rsid w:val="001320FA"/>
    <w:rsid w:val="002B3B27"/>
    <w:rsid w:val="5C945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9BCF873-F4CC-4EF0-8060-AC7E9EF05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429</Words>
  <Characters>2448</Characters>
  <Application>Microsoft Office Word</Application>
  <DocSecurity>0</DocSecurity>
  <Lines>20</Lines>
  <Paragraphs>5</Paragraphs>
  <ScaleCrop>false</ScaleCrop>
  <Company/>
  <LinksUpToDate>false</LinksUpToDate>
  <CharactersWithSpaces>2872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Deepikas Sakthivel</cp:lastModifiedBy>
  <cp:revision>2</cp:revision>
  <dcterms:created xsi:type="dcterms:W3CDTF">2021-10-12T01:54:00Z</dcterms:created>
  <dcterms:modified xsi:type="dcterms:W3CDTF">2022-10-20T07:24:00Z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65FFB6A9D9784B2DBB223E209766C441</vt:lpwstr>
  </property>
</Properties>
</file>