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6D15" w14:textId="37CE744E" w:rsidR="00614957" w:rsidRPr="008A2F2B" w:rsidRDefault="00BE3ECB" w:rsidP="00BE3ECB">
      <w:pPr>
        <w:pStyle w:val="Kop2"/>
        <w:rPr>
          <w:rFonts w:ascii="Calibri" w:hAnsi="Calibri" w:cs="Calibri"/>
          <w:color w:val="auto"/>
          <w:sz w:val="28"/>
          <w:szCs w:val="28"/>
          <w:lang w:val="en-GB"/>
        </w:rPr>
      </w:pPr>
      <w:r w:rsidRPr="008A2F2B">
        <w:rPr>
          <w:rFonts w:ascii="Calibri" w:hAnsi="Calibri" w:cs="Calibri"/>
          <w:color w:val="auto"/>
          <w:sz w:val="28"/>
          <w:szCs w:val="28"/>
          <w:lang w:val="en-GB"/>
        </w:rPr>
        <w:t>Supplementary material</w:t>
      </w:r>
    </w:p>
    <w:p w14:paraId="248C9121" w14:textId="77777777" w:rsidR="00BE3ECB" w:rsidRPr="008A2F2B" w:rsidRDefault="00BE3ECB" w:rsidP="00BE3ECB">
      <w:pPr>
        <w:rPr>
          <w:rFonts w:ascii="Calibri" w:hAnsi="Calibri" w:cs="Calibri"/>
          <w:lang w:val="en-GB"/>
        </w:rPr>
      </w:pPr>
    </w:p>
    <w:p w14:paraId="72CAFAFF" w14:textId="0928A4F3" w:rsidR="00BE3ECB" w:rsidRPr="008A2F2B" w:rsidRDefault="00BE3ECB" w:rsidP="00BE3ECB">
      <w:pPr>
        <w:rPr>
          <w:rFonts w:ascii="Calibri" w:hAnsi="Calibri" w:cs="Calibri"/>
          <w:lang w:val="en-GB"/>
        </w:rPr>
      </w:pPr>
      <w:r w:rsidRPr="008A2F2B">
        <w:rPr>
          <w:rFonts w:ascii="Calibri" w:hAnsi="Calibri" w:cs="Calibri"/>
          <w:b/>
          <w:bCs/>
          <w:lang w:val="en-GB"/>
        </w:rPr>
        <w:t xml:space="preserve">Supplement 1. </w:t>
      </w:r>
      <w:r w:rsidR="00600CC9" w:rsidRPr="008A2F2B">
        <w:rPr>
          <w:rFonts w:ascii="Calibri" w:hAnsi="Calibri" w:cs="Calibri"/>
          <w:b/>
          <w:bCs/>
          <w:lang w:val="en-GB"/>
        </w:rPr>
        <w:t>Details literature search</w:t>
      </w:r>
      <w:r w:rsidR="00715947" w:rsidRPr="008A2F2B">
        <w:rPr>
          <w:rFonts w:ascii="Calibri" w:hAnsi="Calibri" w:cs="Calibri"/>
          <w:b/>
          <w:bCs/>
          <w:lang w:val="en-GB"/>
        </w:rPr>
        <w:t xml:space="preserve"> </w:t>
      </w:r>
      <w:r w:rsidR="008A2F2B" w:rsidRPr="008A2F2B">
        <w:rPr>
          <w:rFonts w:ascii="Calibri" w:hAnsi="Calibri" w:cs="Calibri"/>
          <w:b/>
          <w:bCs/>
          <w:lang w:val="en-GB"/>
        </w:rPr>
        <w:t xml:space="preserve">to identify </w:t>
      </w:r>
      <w:r w:rsidR="00EE02B6" w:rsidRPr="008A2F2B">
        <w:rPr>
          <w:rFonts w:ascii="Calibri" w:hAnsi="Calibri" w:cs="Calibri"/>
          <w:b/>
          <w:bCs/>
          <w:lang w:val="en-GB"/>
        </w:rPr>
        <w:t xml:space="preserve">clinical studies </w:t>
      </w:r>
      <w:r w:rsidR="008A2F2B" w:rsidRPr="008A2F2B">
        <w:rPr>
          <w:rFonts w:ascii="Calibri" w:hAnsi="Calibri" w:cs="Calibri"/>
          <w:b/>
          <w:bCs/>
          <w:lang w:val="en-GB"/>
        </w:rPr>
        <w:t>that used</w:t>
      </w:r>
      <w:r w:rsidR="00EE02B6" w:rsidRPr="008A2F2B">
        <w:rPr>
          <w:rFonts w:ascii="Calibri" w:hAnsi="Calibri" w:cs="Calibri"/>
          <w:b/>
          <w:bCs/>
          <w:lang w:val="en-GB"/>
        </w:rPr>
        <w:t xml:space="preserve"> hair analysis to assess inhaled medication adherence</w:t>
      </w:r>
    </w:p>
    <w:p w14:paraId="3FAC7C47" w14:textId="77777777" w:rsidR="00C65A7A" w:rsidRPr="008A2F2B" w:rsidRDefault="00C65A7A" w:rsidP="00C65A7A">
      <w:pPr>
        <w:rPr>
          <w:rFonts w:ascii="Calibri" w:hAnsi="Calibri" w:cs="Calibri"/>
          <w:i/>
          <w:iCs/>
          <w:lang w:val="en-GB"/>
        </w:rPr>
      </w:pPr>
      <w:r w:rsidRPr="008A2F2B">
        <w:rPr>
          <w:rFonts w:ascii="Calibri" w:hAnsi="Calibri" w:cs="Calibri"/>
          <w:i/>
          <w:iCs/>
          <w:lang w:val="en-GB"/>
        </w:rPr>
        <w:t>Inclusion criteria:</w:t>
      </w:r>
    </w:p>
    <w:p w14:paraId="57288BF4" w14:textId="77777777" w:rsidR="00C65A7A" w:rsidRPr="008A2F2B" w:rsidRDefault="00C65A7A" w:rsidP="00C65A7A">
      <w:pPr>
        <w:pStyle w:val="Lijstalinea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8A2F2B">
        <w:rPr>
          <w:rFonts w:ascii="Calibri" w:hAnsi="Calibri" w:cs="Calibri"/>
          <w:lang w:val="en-GB"/>
        </w:rPr>
        <w:t>Original papers</w:t>
      </w:r>
    </w:p>
    <w:p w14:paraId="498DF984" w14:textId="77777777" w:rsidR="00C65A7A" w:rsidRPr="008A2F2B" w:rsidRDefault="00C65A7A" w:rsidP="00C65A7A">
      <w:pPr>
        <w:pStyle w:val="Lijstalinea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8A2F2B">
        <w:rPr>
          <w:rFonts w:ascii="Calibri" w:hAnsi="Calibri" w:cs="Calibri"/>
          <w:lang w:val="en-GB"/>
        </w:rPr>
        <w:t>Population = patients with asthma and/or COPD</w:t>
      </w:r>
    </w:p>
    <w:p w14:paraId="66AA09AD" w14:textId="70E9587E" w:rsidR="00C65A7A" w:rsidRPr="008A2F2B" w:rsidRDefault="00C65A7A" w:rsidP="00C65A7A">
      <w:pPr>
        <w:pStyle w:val="Lijstalinea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8A2F2B">
        <w:rPr>
          <w:rFonts w:ascii="Calibri" w:hAnsi="Calibri" w:cs="Calibri"/>
          <w:lang w:val="en-GB"/>
        </w:rPr>
        <w:t>Outcome = adherence</w:t>
      </w:r>
      <w:r w:rsidR="006C440D" w:rsidRPr="008A2F2B">
        <w:rPr>
          <w:rFonts w:ascii="Calibri" w:hAnsi="Calibri" w:cs="Calibri"/>
          <w:lang w:val="en-GB"/>
        </w:rPr>
        <w:t xml:space="preserve"> to inhalation medication</w:t>
      </w:r>
    </w:p>
    <w:p w14:paraId="2442320D" w14:textId="00170E1A" w:rsidR="00C65A7A" w:rsidRPr="008A2F2B" w:rsidRDefault="00C65A7A" w:rsidP="00C65A7A">
      <w:pPr>
        <w:pStyle w:val="Lijstalinea"/>
        <w:numPr>
          <w:ilvl w:val="0"/>
          <w:numId w:val="1"/>
        </w:numPr>
        <w:rPr>
          <w:rFonts w:ascii="Calibri" w:hAnsi="Calibri" w:cs="Calibri"/>
          <w:lang w:val="en-GB"/>
        </w:rPr>
      </w:pPr>
      <w:r w:rsidRPr="008A2F2B">
        <w:rPr>
          <w:rFonts w:ascii="Calibri" w:hAnsi="Calibri" w:cs="Calibri"/>
          <w:lang w:val="en-GB"/>
        </w:rPr>
        <w:t>Measurement method of adherence= hair analysis</w:t>
      </w:r>
      <w:r w:rsidR="00027AB0">
        <w:rPr>
          <w:rFonts w:ascii="Calibri" w:hAnsi="Calibri" w:cs="Calibri"/>
          <w:lang w:val="en-GB"/>
        </w:rPr>
        <w:t xml:space="preserve"> of drug concentrations </w:t>
      </w:r>
    </w:p>
    <w:p w14:paraId="5495ACD5" w14:textId="46F66E61" w:rsidR="002D049A" w:rsidRPr="008A2F2B" w:rsidRDefault="00321592" w:rsidP="00BE3ECB">
      <w:pPr>
        <w:rPr>
          <w:rFonts w:ascii="Calibri" w:hAnsi="Calibri" w:cs="Calibri"/>
          <w:i/>
          <w:iCs/>
          <w:lang w:val="en-GB"/>
        </w:rPr>
      </w:pPr>
      <w:r w:rsidRPr="008A2F2B">
        <w:rPr>
          <w:rFonts w:ascii="Calibri" w:hAnsi="Calibri" w:cs="Calibri"/>
          <w:i/>
          <w:iCs/>
          <w:lang w:val="en-GB"/>
        </w:rPr>
        <w:t>Search strategy</w:t>
      </w:r>
      <w:r w:rsidR="00DB6392" w:rsidRPr="008A2F2B">
        <w:rPr>
          <w:rFonts w:ascii="Calibri" w:hAnsi="Calibri" w:cs="Calibri"/>
          <w:i/>
          <w:iCs/>
          <w:lang w:val="en-GB"/>
        </w:rPr>
        <w:t xml:space="preserve"> in PubMed (search date:</w:t>
      </w:r>
      <w:r w:rsidRPr="008A2F2B">
        <w:rPr>
          <w:rFonts w:ascii="Calibri" w:hAnsi="Calibri" w:cs="Calibri"/>
          <w:i/>
          <w:iCs/>
          <w:lang w:val="en-GB"/>
        </w:rPr>
        <w:t xml:space="preserve"> </w:t>
      </w:r>
      <w:r w:rsidR="007463A5" w:rsidRPr="008A2F2B">
        <w:rPr>
          <w:rFonts w:ascii="Calibri" w:hAnsi="Calibri" w:cs="Calibri"/>
          <w:i/>
          <w:iCs/>
          <w:lang w:val="en-GB"/>
        </w:rPr>
        <w:t>04-09-2024)</w:t>
      </w:r>
    </w:p>
    <w:p w14:paraId="5747CFB4" w14:textId="77777777" w:rsidR="00BE3ECB" w:rsidRPr="008A2F2B" w:rsidRDefault="00BE3ECB" w:rsidP="00BE3ECB">
      <w:pPr>
        <w:rPr>
          <w:rFonts w:ascii="Calibri" w:hAnsi="Calibri" w:cs="Calibri"/>
          <w:sz w:val="20"/>
          <w:szCs w:val="20"/>
          <w:lang w:val="en-GB"/>
        </w:rPr>
      </w:pPr>
      <w:r w:rsidRPr="008A2F2B">
        <w:rPr>
          <w:rFonts w:ascii="Calibri" w:hAnsi="Calibri" w:cs="Calibri"/>
          <w:sz w:val="20"/>
          <w:szCs w:val="20"/>
          <w:lang w:val="en-GB"/>
        </w:rPr>
        <w:t>("Lung Diseases, Obstructive"[Mesh] OR obstructive-lung-disease*[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COPD[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Asthma*[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Obstructive-pulmonary-disease*[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COAD[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obstructive-airway-disease*[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chronic-airflow-obstruction*[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chronic-airway-obstruction*[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bronchitis*[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 xml:space="preserve">] OR 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bronchiolit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 xml:space="preserve">] OR 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emphysem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 xml:space="preserve">] OR 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bronchopneumoni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broncho-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pneumoni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cryptogenic-organizing-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pneumoni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BOOP[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]) AND ("Hair Analysis"[Mesh] OR "Hair/chemistry"[Mesh] OR (hair*[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 xml:space="preserve">] AND 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analy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 xml:space="preserve">])) AND ("Treatment Adherence and Compliance"[Mesh] OR 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adher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 xml:space="preserve">] OR 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nonadher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 OR comply*[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 xml:space="preserve">] OR 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noncomply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 xml:space="preserve">] OR 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complian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 xml:space="preserve">] OR 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noncomplian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*[</w:t>
      </w:r>
      <w:proofErr w:type="spellStart"/>
      <w:r w:rsidRPr="008A2F2B">
        <w:rPr>
          <w:rFonts w:ascii="Calibri" w:hAnsi="Calibri" w:cs="Calibri"/>
          <w:sz w:val="20"/>
          <w:szCs w:val="20"/>
          <w:lang w:val="en-GB"/>
        </w:rPr>
        <w:t>tiab</w:t>
      </w:r>
      <w:proofErr w:type="spellEnd"/>
      <w:r w:rsidRPr="008A2F2B">
        <w:rPr>
          <w:rFonts w:ascii="Calibri" w:hAnsi="Calibri" w:cs="Calibri"/>
          <w:sz w:val="20"/>
          <w:szCs w:val="20"/>
          <w:lang w:val="en-GB"/>
        </w:rPr>
        <w:t>])</w:t>
      </w:r>
    </w:p>
    <w:p w14:paraId="40DA8C35" w14:textId="77777777" w:rsidR="00BE3ECB" w:rsidRPr="008A2F2B" w:rsidRDefault="00BE3ECB" w:rsidP="00BE3ECB">
      <w:pPr>
        <w:rPr>
          <w:rFonts w:ascii="Calibri" w:hAnsi="Calibri" w:cs="Calibri"/>
          <w:lang w:val="en-GB"/>
        </w:rPr>
      </w:pPr>
    </w:p>
    <w:p w14:paraId="5253F7BD" w14:textId="7FC82C76" w:rsidR="00844491" w:rsidRPr="008A2F2B" w:rsidRDefault="00844491" w:rsidP="00BE3ECB">
      <w:pPr>
        <w:rPr>
          <w:rFonts w:ascii="Calibri" w:hAnsi="Calibri" w:cs="Calibri"/>
          <w:lang w:val="en-GB"/>
        </w:rPr>
      </w:pPr>
      <w:r w:rsidRPr="008A2F2B">
        <w:rPr>
          <w:rFonts w:ascii="Calibri" w:hAnsi="Calibri" w:cs="Calibri"/>
          <w:noProof/>
          <w:lang w:val="en-GB"/>
        </w:rPr>
        <w:drawing>
          <wp:inline distT="0" distB="0" distL="0" distR="0" wp14:anchorId="3D5EAD78" wp14:editId="32EDED5E">
            <wp:extent cx="4114800" cy="1547132"/>
            <wp:effectExtent l="0" t="0" r="0" b="0"/>
            <wp:docPr id="1580287618" name="Afbeelding 1" descr="Afbeelding met zwart, duistern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87618" name="Afbeelding 1" descr="Afbeelding met zwart, duisternis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5780" cy="155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DBCC4" w14:textId="37029E4E" w:rsidR="007B7459" w:rsidRPr="008A2F2B" w:rsidRDefault="007B7459" w:rsidP="00BE3ECB">
      <w:pPr>
        <w:rPr>
          <w:rFonts w:ascii="Calibri" w:hAnsi="Calibri" w:cs="Calibri"/>
          <w:lang w:val="en-GB"/>
        </w:rPr>
      </w:pPr>
    </w:p>
    <w:sectPr w:rsidR="007B7459" w:rsidRPr="008A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1859"/>
    <w:multiLevelType w:val="hybridMultilevel"/>
    <w:tmpl w:val="FA346442"/>
    <w:lvl w:ilvl="0" w:tplc="CEB6B1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3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CB"/>
    <w:rsid w:val="00005BAE"/>
    <w:rsid w:val="00027AB0"/>
    <w:rsid w:val="00066315"/>
    <w:rsid w:val="000826BB"/>
    <w:rsid w:val="000E2F32"/>
    <w:rsid w:val="0011207F"/>
    <w:rsid w:val="0014702C"/>
    <w:rsid w:val="0021234C"/>
    <w:rsid w:val="00216691"/>
    <w:rsid w:val="002B75E8"/>
    <w:rsid w:val="002D049A"/>
    <w:rsid w:val="00321592"/>
    <w:rsid w:val="00331519"/>
    <w:rsid w:val="00331FE1"/>
    <w:rsid w:val="00453A6F"/>
    <w:rsid w:val="00524AC8"/>
    <w:rsid w:val="00545BC8"/>
    <w:rsid w:val="00577294"/>
    <w:rsid w:val="00600CC9"/>
    <w:rsid w:val="00614957"/>
    <w:rsid w:val="006C440D"/>
    <w:rsid w:val="00700EE2"/>
    <w:rsid w:val="00715947"/>
    <w:rsid w:val="007463A5"/>
    <w:rsid w:val="007B7459"/>
    <w:rsid w:val="00833626"/>
    <w:rsid w:val="00844491"/>
    <w:rsid w:val="008A2F2B"/>
    <w:rsid w:val="008C2A0F"/>
    <w:rsid w:val="008C74EE"/>
    <w:rsid w:val="00A242DB"/>
    <w:rsid w:val="00A4758C"/>
    <w:rsid w:val="00B83F45"/>
    <w:rsid w:val="00BE3ECB"/>
    <w:rsid w:val="00C21E63"/>
    <w:rsid w:val="00C24B6C"/>
    <w:rsid w:val="00C65A7A"/>
    <w:rsid w:val="00D62945"/>
    <w:rsid w:val="00DB6392"/>
    <w:rsid w:val="00EE02B6"/>
    <w:rsid w:val="00EE7028"/>
    <w:rsid w:val="00F41568"/>
    <w:rsid w:val="00F5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4187"/>
  <w15:chartTrackingRefBased/>
  <w15:docId w15:val="{6062C333-C0A2-4B86-B885-88E93878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E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E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3E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3E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3E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3E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3E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3E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3E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3E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3E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3E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3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931</Characters>
  <Application>Microsoft Office Word</Application>
  <DocSecurity>0</DocSecurity>
  <Lines>7</Lines>
  <Paragraphs>2</Paragraphs>
  <ScaleCrop>false</ScaleCrop>
  <Company>Franciscus Gasthuis &amp; Vlietland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Cuperus, Liz</dc:creator>
  <cp:keywords/>
  <dc:description/>
  <cp:lastModifiedBy>Cuperus, Liz</cp:lastModifiedBy>
  <cp:revision>3</cp:revision>
  <dcterms:created xsi:type="dcterms:W3CDTF">2025-01-15T08:58:00Z</dcterms:created>
  <dcterms:modified xsi:type="dcterms:W3CDTF">2025-01-15T08:58:00Z</dcterms:modified>
</cp:coreProperties>
</file>