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253B" w14:textId="77777777" w:rsidR="000B4755" w:rsidRPr="00182602" w:rsidRDefault="000B4755" w:rsidP="000B4755">
      <w:pPr>
        <w:tabs>
          <w:tab w:val="left" w:pos="720"/>
        </w:tabs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182602">
        <w:rPr>
          <w:rFonts w:ascii="Times New Roman" w:hAnsi="Times New Roman" w:cs="Times New Roman"/>
          <w:b/>
          <w:bCs/>
          <w:iCs/>
          <w:sz w:val="26"/>
          <w:szCs w:val="26"/>
        </w:rPr>
        <w:t>Cannabinoid Analysis by LC</w:t>
      </w:r>
      <w:r w:rsidRPr="00182602">
        <w:rPr>
          <w:rFonts w:ascii="Times New Roman" w:hAnsi="Times New Roman" w:cs="Times New Roman"/>
          <w:b/>
          <w:bCs/>
          <w:iCs/>
          <w:sz w:val="26"/>
          <w:szCs w:val="26"/>
        </w:rPr>
        <w:sym w:font="Symbol" w:char="F02D"/>
      </w:r>
      <w:r w:rsidRPr="0018260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MS/MS </w:t>
      </w:r>
    </w:p>
    <w:p w14:paraId="1F5B3083" w14:textId="77777777" w:rsidR="000B4755" w:rsidRPr="00491BF3" w:rsidRDefault="000B4755" w:rsidP="000B4755">
      <w:pPr>
        <w:tabs>
          <w:tab w:val="left" w:pos="720"/>
        </w:tabs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860D089" w14:textId="77777777" w:rsidR="000B4755" w:rsidRPr="00491BF3" w:rsidRDefault="000B4755" w:rsidP="000B4755">
      <w:pPr>
        <w:jc w:val="both"/>
        <w:rPr>
          <w:rFonts w:ascii="Times New Roman" w:hAnsi="Times New Roman" w:cs="Times New Roman"/>
        </w:rPr>
      </w:pPr>
      <w:r w:rsidRPr="00491BF3">
        <w:rPr>
          <w:rFonts w:ascii="Times New Roman" w:hAnsi="Times New Roman" w:cs="Times New Roman"/>
        </w:rPr>
        <w:t>∆</w:t>
      </w:r>
      <w:r w:rsidRPr="00491BF3">
        <w:rPr>
          <w:rFonts w:ascii="Times New Roman" w:hAnsi="Times New Roman" w:cs="Times New Roman"/>
          <w:vertAlign w:val="superscript"/>
        </w:rPr>
        <w:t>9</w:t>
      </w:r>
      <w:r w:rsidRPr="00491BF3">
        <w:rPr>
          <w:rFonts w:ascii="Times New Roman" w:hAnsi="Times New Roman" w:cs="Times New Roman"/>
        </w:rPr>
        <w:t>-THC</w:t>
      </w:r>
      <w:r>
        <w:rPr>
          <w:rFonts w:ascii="Times New Roman" w:hAnsi="Times New Roman" w:cs="Times New Roman"/>
        </w:rPr>
        <w:t xml:space="preserve"> </w:t>
      </w:r>
      <w:r w:rsidRPr="00491BF3">
        <w:rPr>
          <w:rFonts w:ascii="Times New Roman" w:hAnsi="Times New Roman" w:cs="Times New Roman"/>
          <w:bCs/>
        </w:rPr>
        <w:t xml:space="preserve">and </w:t>
      </w:r>
      <w:r w:rsidRPr="00491BF3">
        <w:rPr>
          <w:rFonts w:ascii="Times New Roman" w:hAnsi="Times New Roman" w:cs="Times New Roman"/>
        </w:rPr>
        <w:t>∆</w:t>
      </w:r>
      <w:r w:rsidRPr="00491BF3">
        <w:rPr>
          <w:rFonts w:ascii="Times New Roman" w:hAnsi="Times New Roman" w:cs="Times New Roman"/>
          <w:vertAlign w:val="superscript"/>
        </w:rPr>
        <w:t>9</w:t>
      </w:r>
      <w:r w:rsidRPr="00491BF3">
        <w:rPr>
          <w:rFonts w:ascii="Times New Roman" w:hAnsi="Times New Roman" w:cs="Times New Roman"/>
        </w:rPr>
        <w:t>-THC-d</w:t>
      </w:r>
      <w:r w:rsidRPr="00491BF3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491BF3">
        <w:rPr>
          <w:rFonts w:ascii="Times New Roman" w:hAnsi="Times New Roman" w:cs="Times New Roman"/>
          <w:bCs/>
        </w:rPr>
        <w:t xml:space="preserve">standards were purchased from </w:t>
      </w:r>
      <w:proofErr w:type="spellStart"/>
      <w:r w:rsidRPr="00491BF3">
        <w:rPr>
          <w:rFonts w:ascii="Times New Roman" w:hAnsi="Times New Roman" w:cs="Times New Roman"/>
          <w:bCs/>
        </w:rPr>
        <w:t>Cerilliant</w:t>
      </w:r>
      <w:proofErr w:type="spellEnd"/>
      <w:r w:rsidRPr="00491BF3">
        <w:rPr>
          <w:rFonts w:ascii="Times New Roman" w:hAnsi="Times New Roman" w:cs="Times New Roman"/>
          <w:bCs/>
        </w:rPr>
        <w:t xml:space="preserve"> (Round Rock, TX, USA). </w:t>
      </w:r>
      <w:r w:rsidRPr="00491BF3">
        <w:rPr>
          <w:rFonts w:ascii="Times New Roman" w:hAnsi="Times New Roman" w:cs="Times New Roman"/>
        </w:rPr>
        <w:t xml:space="preserve">Water, methanol, and acetonitrile (LC–MS grade) were purchased from Millipore (Burlington, MA, USA). </w:t>
      </w:r>
      <w:r>
        <w:rPr>
          <w:rFonts w:ascii="Times New Roman" w:hAnsi="Times New Roman" w:cs="Times New Roman"/>
        </w:rPr>
        <w:t xml:space="preserve">Formic </w:t>
      </w:r>
      <w:r w:rsidRPr="00491BF3">
        <w:rPr>
          <w:rFonts w:ascii="Times New Roman" w:hAnsi="Times New Roman" w:cs="Times New Roman"/>
        </w:rPr>
        <w:t>acid (LC</w:t>
      </w:r>
      <w:r w:rsidRPr="00491BF3">
        <w:rPr>
          <w:rFonts w:ascii="Times New Roman" w:hAnsi="Times New Roman" w:cs="Times New Roman"/>
        </w:rPr>
        <w:sym w:font="Symbol" w:char="F02D"/>
      </w:r>
      <w:r w:rsidRPr="00491BF3">
        <w:rPr>
          <w:rFonts w:ascii="Times New Roman" w:hAnsi="Times New Roman" w:cs="Times New Roman"/>
        </w:rPr>
        <w:t>MS grade) w</w:t>
      </w:r>
      <w:r>
        <w:rPr>
          <w:rFonts w:ascii="Times New Roman" w:hAnsi="Times New Roman" w:cs="Times New Roman"/>
        </w:rPr>
        <w:t>as</w:t>
      </w:r>
      <w:r w:rsidRPr="00491BF3">
        <w:rPr>
          <w:rFonts w:ascii="Times New Roman" w:hAnsi="Times New Roman" w:cs="Times New Roman"/>
        </w:rPr>
        <w:t xml:space="preserve"> obtained from Sigma-Aldrich (St. Louis, MO, USA). Captiva EMR-Lipid columns (1 mL, 40 mg) were purchased from Agilent Technologies (Santa Clara, CA, USA). Liquid chromatography columns were purchased from </w:t>
      </w:r>
      <w:proofErr w:type="spellStart"/>
      <w:r w:rsidRPr="00491BF3">
        <w:rPr>
          <w:rFonts w:ascii="Times New Roman" w:hAnsi="Times New Roman" w:cs="Times New Roman"/>
        </w:rPr>
        <w:t>Restek</w:t>
      </w:r>
      <w:proofErr w:type="spellEnd"/>
      <w:r w:rsidRPr="00491BF3">
        <w:rPr>
          <w:rFonts w:ascii="Times New Roman" w:hAnsi="Times New Roman" w:cs="Times New Roman"/>
        </w:rPr>
        <w:t xml:space="preserve"> Inc. (Bellefonte, PA, USA). </w:t>
      </w:r>
    </w:p>
    <w:p w14:paraId="052CBB11" w14:textId="77777777" w:rsidR="000B4755" w:rsidRDefault="000B4755" w:rsidP="000B4755">
      <w:pPr>
        <w:tabs>
          <w:tab w:val="left" w:pos="720"/>
        </w:tabs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0111D7F" w14:textId="77777777" w:rsidR="000B4755" w:rsidRPr="00491BF3" w:rsidRDefault="000B4755" w:rsidP="000B4755">
      <w:pPr>
        <w:tabs>
          <w:tab w:val="left" w:pos="720"/>
        </w:tabs>
        <w:jc w:val="both"/>
        <w:rPr>
          <w:rFonts w:ascii="Times New Roman" w:hAnsi="Times New Roman" w:cs="Times New Roman"/>
          <w:bCs/>
        </w:rPr>
      </w:pPr>
      <w:r w:rsidRPr="00491BF3">
        <w:rPr>
          <w:rFonts w:ascii="Times New Roman" w:hAnsi="Times New Roman" w:cs="Times New Roman"/>
          <w:bCs/>
        </w:rPr>
        <w:t xml:space="preserve">Matrix-matched calibrators and controls were prepared by the addition of appropriate volumes of methanolic stock standard mixtures (0.01, 0.1,1.0, or 10 µg/mL) to 100 µL of cannabinoid-free </w:t>
      </w:r>
      <w:r>
        <w:rPr>
          <w:rFonts w:ascii="Times New Roman" w:hAnsi="Times New Roman" w:cs="Times New Roman"/>
          <w:bCs/>
        </w:rPr>
        <w:t>plasma</w:t>
      </w:r>
      <w:r w:rsidRPr="00491BF3">
        <w:rPr>
          <w:rFonts w:ascii="Times New Roman" w:hAnsi="Times New Roman" w:cs="Times New Roman"/>
          <w:bCs/>
        </w:rPr>
        <w:t xml:space="preserve"> to produce calibrators at 0.5, 1, 5, 10, 50, 100,</w:t>
      </w:r>
      <w:r>
        <w:rPr>
          <w:rFonts w:ascii="Times New Roman" w:hAnsi="Times New Roman" w:cs="Times New Roman"/>
          <w:bCs/>
        </w:rPr>
        <w:t xml:space="preserve"> </w:t>
      </w:r>
      <w:r w:rsidRPr="00491BF3">
        <w:rPr>
          <w:rFonts w:ascii="Times New Roman" w:hAnsi="Times New Roman" w:cs="Times New Roman"/>
          <w:bCs/>
        </w:rPr>
        <w:t>500</w:t>
      </w:r>
      <w:r>
        <w:rPr>
          <w:rFonts w:ascii="Times New Roman" w:hAnsi="Times New Roman" w:cs="Times New Roman"/>
          <w:bCs/>
        </w:rPr>
        <w:t>, and 1000</w:t>
      </w:r>
      <w:r w:rsidRPr="00491BF3">
        <w:rPr>
          <w:rFonts w:ascii="Times New Roman" w:hAnsi="Times New Roman" w:cs="Times New Roman"/>
          <w:bCs/>
        </w:rPr>
        <w:t>ng/</w:t>
      </w:r>
      <w:proofErr w:type="spellStart"/>
      <w:r w:rsidRPr="00491BF3">
        <w:rPr>
          <w:rFonts w:ascii="Times New Roman" w:hAnsi="Times New Roman" w:cs="Times New Roman"/>
          <w:bCs/>
        </w:rPr>
        <w:t>mL.</w:t>
      </w:r>
      <w:proofErr w:type="spellEnd"/>
      <w:r w:rsidRPr="00491BF3">
        <w:rPr>
          <w:rFonts w:ascii="Times New Roman" w:hAnsi="Times New Roman" w:cs="Times New Roman"/>
          <w:bCs/>
        </w:rPr>
        <w:t xml:space="preserve"> Quality control samples were prepared at 5 ng/mL</w:t>
      </w:r>
      <w:r>
        <w:rPr>
          <w:rFonts w:ascii="Times New Roman" w:hAnsi="Times New Roman" w:cs="Times New Roman"/>
          <w:bCs/>
        </w:rPr>
        <w:t>, 750, and 700 ng/ml</w:t>
      </w:r>
      <w:r w:rsidRPr="00491BF3">
        <w:rPr>
          <w:rFonts w:ascii="Times New Roman" w:hAnsi="Times New Roman" w:cs="Times New Roman"/>
          <w:bCs/>
        </w:rPr>
        <w:t xml:space="preserve">. Quality control samples were run after every 20 subject samples, with an expected accuracy of +/- 20%. </w:t>
      </w:r>
    </w:p>
    <w:p w14:paraId="4BA54BF4" w14:textId="77777777" w:rsidR="000B4755" w:rsidRDefault="000B4755" w:rsidP="000B4755">
      <w:pPr>
        <w:tabs>
          <w:tab w:val="left" w:pos="720"/>
        </w:tabs>
        <w:jc w:val="both"/>
        <w:rPr>
          <w:rFonts w:ascii="Times New Roman" w:hAnsi="Times New Roman" w:cs="Times New Roman"/>
          <w:bCs/>
          <w:iCs/>
        </w:rPr>
      </w:pPr>
    </w:p>
    <w:p w14:paraId="1F5FC009" w14:textId="77777777" w:rsidR="000B4755" w:rsidRPr="00491BF3" w:rsidRDefault="000B4755" w:rsidP="000B4755">
      <w:pPr>
        <w:tabs>
          <w:tab w:val="left" w:pos="720"/>
        </w:tabs>
        <w:jc w:val="both"/>
        <w:rPr>
          <w:rFonts w:ascii="Times New Roman" w:hAnsi="Times New Roman" w:cs="Times New Roman"/>
          <w:bCs/>
        </w:rPr>
      </w:pPr>
      <w:r w:rsidRPr="00491BF3">
        <w:rPr>
          <w:rFonts w:ascii="Times New Roman" w:hAnsi="Times New Roman" w:cs="Times New Roman"/>
          <w:bCs/>
          <w:iCs/>
        </w:rPr>
        <w:t>Subject</w:t>
      </w:r>
      <w:r w:rsidRPr="00491BF3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Cs/>
        </w:rPr>
        <w:t>plasma</w:t>
      </w:r>
      <w:r w:rsidRPr="00491BF3">
        <w:rPr>
          <w:rFonts w:ascii="Times New Roman" w:hAnsi="Times New Roman" w:cs="Times New Roman"/>
          <w:bCs/>
        </w:rPr>
        <w:t xml:space="preserve"> samples, matrix-matched standards, and quality control samples were prepared for LC</w:t>
      </w:r>
      <w:r w:rsidRPr="00491BF3">
        <w:rPr>
          <w:rFonts w:ascii="Times New Roman" w:hAnsi="Times New Roman" w:cs="Times New Roman"/>
          <w:bCs/>
        </w:rPr>
        <w:sym w:font="Symbol" w:char="F02D"/>
      </w:r>
      <w:r w:rsidRPr="00491BF3">
        <w:rPr>
          <w:rFonts w:ascii="Times New Roman" w:hAnsi="Times New Roman" w:cs="Times New Roman"/>
          <w:bCs/>
        </w:rPr>
        <w:t xml:space="preserve">MS/MS analysis by protein precipitation and lipid removal. Ten microliters of the internal standard solution (0.3 µg/mL </w:t>
      </w:r>
      <w:r>
        <w:rPr>
          <w:rFonts w:ascii="Times New Roman" w:hAnsi="Times New Roman" w:cs="Times New Roman"/>
          <w:bCs/>
        </w:rPr>
        <w:t>for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491BF3">
        <w:rPr>
          <w:rFonts w:ascii="Times New Roman" w:hAnsi="Times New Roman" w:cs="Times New Roman"/>
        </w:rPr>
        <w:t>∆</w:t>
      </w:r>
      <w:r w:rsidRPr="00491BF3">
        <w:rPr>
          <w:rFonts w:ascii="Times New Roman" w:hAnsi="Times New Roman" w:cs="Times New Roman"/>
          <w:vertAlign w:val="superscript"/>
        </w:rPr>
        <w:t>9</w:t>
      </w:r>
      <w:r w:rsidRPr="00491BF3">
        <w:rPr>
          <w:rFonts w:ascii="Times New Roman" w:hAnsi="Times New Roman" w:cs="Times New Roman"/>
        </w:rPr>
        <w:t>-THC-d</w:t>
      </w:r>
      <w:r w:rsidRPr="00491BF3">
        <w:rPr>
          <w:rFonts w:ascii="Times New Roman" w:hAnsi="Times New Roman" w:cs="Times New Roman"/>
          <w:vertAlign w:val="subscript"/>
        </w:rPr>
        <w:t>3</w:t>
      </w:r>
      <w:r w:rsidRPr="00491BF3">
        <w:rPr>
          <w:rFonts w:ascii="Times New Roman" w:hAnsi="Times New Roman" w:cs="Times New Roman"/>
          <w:bCs/>
        </w:rPr>
        <w:t xml:space="preserve">) was added to 100 </w:t>
      </w:r>
      <w:proofErr w:type="spellStart"/>
      <w:r w:rsidRPr="00491BF3">
        <w:rPr>
          <w:rFonts w:ascii="Times New Roman" w:hAnsi="Times New Roman" w:cs="Times New Roman"/>
          <w:bCs/>
        </w:rPr>
        <w:t>μL</w:t>
      </w:r>
      <w:proofErr w:type="spellEnd"/>
      <w:r w:rsidRPr="00491BF3">
        <w:rPr>
          <w:rFonts w:ascii="Times New Roman" w:hAnsi="Times New Roman" w:cs="Times New Roman"/>
          <w:bCs/>
        </w:rPr>
        <w:t xml:space="preserve"> of </w:t>
      </w:r>
      <w:r>
        <w:rPr>
          <w:rFonts w:ascii="Times New Roman" w:hAnsi="Times New Roman" w:cs="Times New Roman"/>
          <w:bCs/>
        </w:rPr>
        <w:t>plasma</w:t>
      </w:r>
      <w:r w:rsidRPr="00491BF3">
        <w:rPr>
          <w:rFonts w:ascii="Times New Roman" w:hAnsi="Times New Roman" w:cs="Times New Roman"/>
          <w:bCs/>
        </w:rPr>
        <w:t xml:space="preserve"> sample and vortexed in a polypropylene microcentrifuge tube.  600 </w:t>
      </w:r>
      <w:proofErr w:type="spellStart"/>
      <w:r w:rsidRPr="00491BF3">
        <w:rPr>
          <w:rFonts w:ascii="Times New Roman" w:hAnsi="Times New Roman" w:cs="Times New Roman"/>
          <w:bCs/>
        </w:rPr>
        <w:t>μL</w:t>
      </w:r>
      <w:proofErr w:type="spellEnd"/>
      <w:r w:rsidRPr="00491BF3">
        <w:rPr>
          <w:rFonts w:ascii="Times New Roman" w:hAnsi="Times New Roman" w:cs="Times New Roman"/>
          <w:bCs/>
        </w:rPr>
        <w:t xml:space="preserve"> of ice-cold acetonitrile/methanol (85%/15%) was added dropwise while </w:t>
      </w:r>
      <w:proofErr w:type="spellStart"/>
      <w:r w:rsidRPr="00491BF3">
        <w:rPr>
          <w:rFonts w:ascii="Times New Roman" w:hAnsi="Times New Roman" w:cs="Times New Roman"/>
          <w:bCs/>
        </w:rPr>
        <w:t>vortexing</w:t>
      </w:r>
      <w:proofErr w:type="spellEnd"/>
      <w:r w:rsidRPr="00491BF3">
        <w:rPr>
          <w:rFonts w:ascii="Times New Roman" w:hAnsi="Times New Roman" w:cs="Times New Roman"/>
          <w:bCs/>
        </w:rPr>
        <w:t xml:space="preserve"> to precipitate proteins. Samples were centrifuged</w:t>
      </w:r>
      <w:r>
        <w:rPr>
          <w:rFonts w:ascii="Times New Roman" w:hAnsi="Times New Roman" w:cs="Times New Roman"/>
          <w:bCs/>
        </w:rPr>
        <w:t xml:space="preserve"> at 14,000 rpms</w:t>
      </w:r>
      <w:r w:rsidRPr="00491BF3">
        <w:rPr>
          <w:rFonts w:ascii="Times New Roman" w:hAnsi="Times New Roman" w:cs="Times New Roman"/>
          <w:bCs/>
        </w:rPr>
        <w:t xml:space="preserve"> and supernatants were transferred to Captiva EMR-Lipid columns for lipid removal. </w:t>
      </w:r>
      <w:r w:rsidRPr="00491BF3">
        <w:rPr>
          <w:rFonts w:ascii="Times New Roman" w:hAnsi="Times New Roman" w:cs="Times New Roman"/>
        </w:rPr>
        <w:t xml:space="preserve">Using a positive-pressure manifold, 3 psi of pressure was applied to elute the samples through the columns. </w:t>
      </w:r>
      <w:r w:rsidRPr="00491BF3">
        <w:rPr>
          <w:rFonts w:ascii="Times New Roman" w:hAnsi="Times New Roman" w:cs="Times New Roman"/>
          <w:bCs/>
        </w:rPr>
        <w:t>Eluents were collected into clean glass test tubes and dried under nitrogen at 45</w:t>
      </w:r>
      <w:r w:rsidRPr="00491BF3">
        <w:rPr>
          <w:rFonts w:ascii="Times New Roman" w:hAnsi="Times New Roman" w:cs="Times New Roman"/>
          <w:bCs/>
        </w:rPr>
        <w:sym w:font="Symbol" w:char="F0B0"/>
      </w:r>
      <w:r w:rsidRPr="00491BF3">
        <w:rPr>
          <w:rFonts w:ascii="Times New Roman" w:hAnsi="Times New Roman" w:cs="Times New Roman"/>
          <w:bCs/>
        </w:rPr>
        <w:t xml:space="preserve">C. Eluents were reconstituted in </w:t>
      </w:r>
      <w:r>
        <w:rPr>
          <w:rFonts w:ascii="Times New Roman" w:hAnsi="Times New Roman" w:cs="Times New Roman"/>
          <w:bCs/>
        </w:rPr>
        <w:t>100</w:t>
      </w:r>
      <w:r w:rsidRPr="00491BF3">
        <w:rPr>
          <w:rFonts w:ascii="Times New Roman" w:hAnsi="Times New Roman" w:cs="Times New Roman"/>
          <w:bCs/>
        </w:rPr>
        <w:t xml:space="preserve"> µL of water/methanol (50%/50%) with 0.1% </w:t>
      </w:r>
      <w:r>
        <w:rPr>
          <w:rFonts w:ascii="Times New Roman" w:hAnsi="Times New Roman" w:cs="Times New Roman"/>
          <w:bCs/>
        </w:rPr>
        <w:t>formic</w:t>
      </w:r>
      <w:r w:rsidRPr="00491BF3">
        <w:rPr>
          <w:rFonts w:ascii="Times New Roman" w:hAnsi="Times New Roman" w:cs="Times New Roman"/>
          <w:bCs/>
        </w:rPr>
        <w:t xml:space="preserve"> acid and transferred to autosampler vials with pulled-point inserts for LC</w:t>
      </w:r>
      <w:r w:rsidRPr="00491BF3">
        <w:rPr>
          <w:rFonts w:ascii="Times New Roman" w:hAnsi="Times New Roman" w:cs="Times New Roman"/>
          <w:bCs/>
        </w:rPr>
        <w:sym w:font="Symbol" w:char="F02D"/>
      </w:r>
      <w:r w:rsidRPr="00491BF3">
        <w:rPr>
          <w:rFonts w:ascii="Times New Roman" w:hAnsi="Times New Roman" w:cs="Times New Roman"/>
          <w:bCs/>
        </w:rPr>
        <w:t>MS/MS analysis.</w:t>
      </w:r>
    </w:p>
    <w:p w14:paraId="3756DE6E" w14:textId="77777777" w:rsidR="000B4755" w:rsidRDefault="000B4755" w:rsidP="000B4755">
      <w:pPr>
        <w:jc w:val="both"/>
        <w:rPr>
          <w:rFonts w:ascii="Times New Roman" w:hAnsi="Times New Roman" w:cs="Times New Roman"/>
          <w:bCs/>
          <w:iCs/>
        </w:rPr>
      </w:pPr>
    </w:p>
    <w:p w14:paraId="1A9FEE8A" w14:textId="77777777" w:rsidR="000B4755" w:rsidRPr="00491BF3" w:rsidRDefault="000B4755" w:rsidP="000B4755">
      <w:pPr>
        <w:jc w:val="both"/>
        <w:rPr>
          <w:rFonts w:ascii="Times New Roman" w:hAnsi="Times New Roman" w:cs="Times New Roman"/>
        </w:rPr>
      </w:pPr>
      <w:r w:rsidRPr="006F2F88">
        <w:rPr>
          <w:rFonts w:ascii="Times New Roman" w:hAnsi="Times New Roman" w:cs="Times New Roman"/>
        </w:rPr>
        <w:t xml:space="preserve">Samples were analyzed with an </w:t>
      </w:r>
      <w:r w:rsidRPr="006F2F88">
        <w:rPr>
          <w:rFonts w:ascii="Times New Roman" w:hAnsi="Times New Roman" w:cs="Times New Roman"/>
          <w:color w:val="000000"/>
        </w:rPr>
        <w:t xml:space="preserve">Agilent 1290 Infinity II liquid chromatograph coupled to an Agilent 6475 triple quadruple mass spectrometer equipped with an Agilent Jet Stream electrospray ionization source (Agilent, Santa Clara, CA). </w:t>
      </w:r>
      <w:r>
        <w:rPr>
          <w:rFonts w:ascii="Times New Roman" w:hAnsi="Times New Roman" w:cs="Times New Roman"/>
        </w:rPr>
        <w:t>Chromatography was performed</w:t>
      </w:r>
      <w:r w:rsidRPr="006F2F88">
        <w:rPr>
          <w:rFonts w:ascii="Times New Roman" w:hAnsi="Times New Roman" w:cs="Times New Roman"/>
        </w:rPr>
        <w:t xml:space="preserve"> on a </w:t>
      </w:r>
      <w:proofErr w:type="spellStart"/>
      <w:r w:rsidRPr="006F2F88">
        <w:rPr>
          <w:rFonts w:ascii="Times New Roman" w:hAnsi="Times New Roman" w:cs="Times New Roman"/>
        </w:rPr>
        <w:t>Restek</w:t>
      </w:r>
      <w:proofErr w:type="spellEnd"/>
      <w:r w:rsidRPr="006F2F88">
        <w:rPr>
          <w:rFonts w:ascii="Times New Roman" w:hAnsi="Times New Roman" w:cs="Times New Roman"/>
        </w:rPr>
        <w:t xml:space="preserve"> Raptor biphenyl column (3.0 </w:t>
      </w:r>
      <w:r w:rsidRPr="006F2F88">
        <w:rPr>
          <w:rFonts w:ascii="Times New Roman" w:hAnsi="Times New Roman" w:cs="Times New Roman"/>
        </w:rPr>
        <w:sym w:font="Symbol" w:char="F0B4"/>
      </w:r>
      <w:r w:rsidRPr="006F2F88">
        <w:rPr>
          <w:rFonts w:ascii="Times New Roman" w:hAnsi="Times New Roman" w:cs="Times New Roman"/>
        </w:rPr>
        <w:t xml:space="preserve"> 50 mm, 2.7 </w:t>
      </w:r>
      <w:proofErr w:type="spellStart"/>
      <w:r w:rsidRPr="006F2F88">
        <w:rPr>
          <w:rFonts w:ascii="Times New Roman" w:hAnsi="Times New Roman" w:cs="Times New Roman"/>
          <w:color w:val="000000"/>
        </w:rPr>
        <w:t>μm</w:t>
      </w:r>
      <w:proofErr w:type="spellEnd"/>
      <w:r w:rsidRPr="006F2F88">
        <w:rPr>
          <w:rFonts w:ascii="Times New Roman" w:hAnsi="Times New Roman" w:cs="Times New Roman"/>
          <w:color w:val="000000"/>
        </w:rPr>
        <w:t xml:space="preserve">) and </w:t>
      </w:r>
      <w:r w:rsidRPr="006F2F88">
        <w:rPr>
          <w:rFonts w:ascii="Times New Roman" w:hAnsi="Times New Roman" w:cs="Times New Roman"/>
        </w:rPr>
        <w:t xml:space="preserve">held at 40°C. A sample volume of 10 </w:t>
      </w:r>
      <w:proofErr w:type="spellStart"/>
      <w:r w:rsidRPr="006F2F88">
        <w:rPr>
          <w:rFonts w:ascii="Times New Roman" w:hAnsi="Times New Roman" w:cs="Times New Roman"/>
        </w:rPr>
        <w:t>μL</w:t>
      </w:r>
      <w:proofErr w:type="spellEnd"/>
      <w:r w:rsidRPr="006F2F88">
        <w:rPr>
          <w:rFonts w:ascii="Times New Roman" w:hAnsi="Times New Roman" w:cs="Times New Roman"/>
        </w:rPr>
        <w:t xml:space="preserve"> was injected, and a mixture of water with 0.1% formic acid (A) and methanol with 0.1% formic acid (B) was introduced at a flow rate of 0.</w:t>
      </w:r>
      <w:r>
        <w:rPr>
          <w:rFonts w:ascii="Times New Roman" w:hAnsi="Times New Roman" w:cs="Times New Roman"/>
        </w:rPr>
        <w:t>4</w:t>
      </w:r>
      <w:r w:rsidRPr="006F2F88">
        <w:rPr>
          <w:rFonts w:ascii="Times New Roman" w:hAnsi="Times New Roman" w:cs="Times New Roman"/>
        </w:rPr>
        <w:t xml:space="preserve"> mL/min. Gradient elution started at 40% B, which was increased to 70% B over 1 min and subsequently to 75% B over 3.5 min, and ended at 100% B at 6 min. The ionization source conditions used were as follows: positive polarity, nebulizer pressure of 45 psi; gas flow of 12 L/min at 300°C; sheath gas flow of 12 L/min at 375°C; capillary voltage of 3500 V; and nozzle voltage of 2000V. </w:t>
      </w:r>
      <w:r w:rsidRPr="006F2F88">
        <w:rPr>
          <w:rFonts w:ascii="Times New Roman" w:eastAsia="Arial Unicode MS" w:hAnsi="Times New Roman" w:cs="Times New Roman"/>
        </w:rPr>
        <w:t xml:space="preserve">The ion transitions monitored are displayed in Table 1.  </w:t>
      </w:r>
      <w:r w:rsidRPr="00491BF3">
        <w:rPr>
          <w:rFonts w:ascii="Times New Roman" w:hAnsi="Times New Roman" w:cs="Times New Roman"/>
        </w:rPr>
        <w:t>∆</w:t>
      </w:r>
      <w:r w:rsidRPr="00491BF3">
        <w:rPr>
          <w:rFonts w:ascii="Times New Roman" w:hAnsi="Times New Roman" w:cs="Times New Roman"/>
          <w:vertAlign w:val="superscript"/>
        </w:rPr>
        <w:t>9</w:t>
      </w:r>
      <w:r w:rsidRPr="00491BF3">
        <w:rPr>
          <w:rFonts w:ascii="Times New Roman" w:hAnsi="Times New Roman" w:cs="Times New Roman"/>
        </w:rPr>
        <w:t>-THC</w:t>
      </w:r>
      <w:r>
        <w:rPr>
          <w:rFonts w:ascii="Times New Roman" w:hAnsi="Times New Roman" w:cs="Times New Roman"/>
        </w:rPr>
        <w:t xml:space="preserve"> </w:t>
      </w:r>
      <w:r w:rsidRPr="006F2F88">
        <w:rPr>
          <w:rFonts w:ascii="Times New Roman" w:eastAsia="Arial Unicode MS" w:hAnsi="Times New Roman" w:cs="Times New Roman"/>
        </w:rPr>
        <w:t>w</w:t>
      </w:r>
      <w:r>
        <w:rPr>
          <w:rFonts w:ascii="Times New Roman" w:eastAsia="Arial Unicode MS" w:hAnsi="Times New Roman" w:cs="Times New Roman"/>
        </w:rPr>
        <w:t>as</w:t>
      </w:r>
      <w:r w:rsidRPr="006F2F88">
        <w:rPr>
          <w:rFonts w:ascii="Times New Roman" w:eastAsia="Arial Unicode MS" w:hAnsi="Times New Roman" w:cs="Times New Roman"/>
        </w:rPr>
        <w:t xml:space="preserve"> confirmed by the retention time and the product ion ratio (± 20%) correlation between the sample peaks and corresponding standards.</w:t>
      </w:r>
      <w:r w:rsidRPr="006F2F88">
        <w:rPr>
          <w:rFonts w:ascii="Times New Roman" w:hAnsi="Times New Roman" w:cs="Times New Roman"/>
        </w:rPr>
        <w:t xml:space="preserve"> Data collection and processing were performed by using Agilent </w:t>
      </w:r>
      <w:proofErr w:type="spellStart"/>
      <w:r w:rsidRPr="006F2F88">
        <w:rPr>
          <w:rFonts w:ascii="Times New Roman" w:hAnsi="Times New Roman" w:cs="Times New Roman"/>
        </w:rPr>
        <w:t>MassHunter</w:t>
      </w:r>
      <w:proofErr w:type="spellEnd"/>
      <w:r w:rsidRPr="006F2F88">
        <w:rPr>
          <w:rFonts w:ascii="Times New Roman" w:hAnsi="Times New Roman" w:cs="Times New Roman"/>
        </w:rPr>
        <w:t xml:space="preserve"> quantitative software (v.B.12.01). Quantitation was performed with linear regression using </w:t>
      </w:r>
      <w:r>
        <w:rPr>
          <w:rFonts w:ascii="Times New Roman" w:hAnsi="Times New Roman" w:cs="Times New Roman"/>
        </w:rPr>
        <w:t>8</w:t>
      </w:r>
      <w:r w:rsidRPr="006F2F88">
        <w:rPr>
          <w:rFonts w:ascii="Times New Roman" w:hAnsi="Times New Roman" w:cs="Times New Roman"/>
        </w:rPr>
        <w:t xml:space="preserve">-point calibration curves from 0.5 ng/mL to </w:t>
      </w:r>
      <w:r>
        <w:rPr>
          <w:rFonts w:ascii="Times New Roman" w:hAnsi="Times New Roman" w:cs="Times New Roman"/>
          <w:color w:val="000000"/>
        </w:rPr>
        <w:t>1</w:t>
      </w:r>
      <w:r w:rsidRPr="006F2F88"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</w:rPr>
        <w:t>0</w:t>
      </w:r>
      <w:r w:rsidRPr="006F2F88">
        <w:rPr>
          <w:rFonts w:ascii="Times New Roman" w:hAnsi="Times New Roman" w:cs="Times New Roman"/>
          <w:color w:val="000000"/>
        </w:rPr>
        <w:t>0 ng/mL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and t</w:t>
      </w:r>
      <w:r w:rsidRPr="006F2F88">
        <w:rPr>
          <w:rFonts w:ascii="Times New Roman" w:hAnsi="Times New Roman" w:cs="Times New Roman"/>
        </w:rPr>
        <w:t>he limit of detection was 0.25 ng/m</w:t>
      </w:r>
      <w:r>
        <w:rPr>
          <w:rFonts w:ascii="Times New Roman" w:hAnsi="Times New Roman" w:cs="Times New Roman"/>
        </w:rPr>
        <w:t>l for each analyte</w:t>
      </w:r>
      <w:r w:rsidRPr="006F2F88">
        <w:rPr>
          <w:rFonts w:ascii="Times New Roman" w:hAnsi="Times New Roman" w:cs="Times New Roman"/>
        </w:rPr>
        <w:t>.</w:t>
      </w:r>
    </w:p>
    <w:p w14:paraId="048EF00A" w14:textId="77777777" w:rsidR="000B4755" w:rsidRPr="004F0DD9" w:rsidRDefault="000B4755" w:rsidP="000B4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values that were not detected (ND) were replaced with zeros. The limit of quantitation was 0.5 ng/ml for each analyte. Anything below the limit of quantitation was converted to 0.25 ng/ml (LOQ/2). </w:t>
      </w:r>
    </w:p>
    <w:p w14:paraId="7A9B632E" w14:textId="77777777" w:rsidR="000B4755" w:rsidRDefault="000B4755" w:rsidP="000B4755">
      <w:pPr>
        <w:jc w:val="both"/>
      </w:pPr>
    </w:p>
    <w:p w14:paraId="3638DAB7" w14:textId="77777777" w:rsidR="000B4755" w:rsidRPr="003959FC" w:rsidRDefault="000B4755" w:rsidP="000B47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959FC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1</w:t>
      </w:r>
      <w:r w:rsidRPr="003959FC">
        <w:rPr>
          <w:rFonts w:ascii="Times New Roman" w:hAnsi="Times New Roman" w:cs="Times New Roman"/>
        </w:rPr>
        <w:t>. LC</w:t>
      </w:r>
      <w:r w:rsidRPr="003959FC">
        <w:rPr>
          <w:rFonts w:ascii="Times New Roman" w:hAnsi="Times New Roman" w:cs="Times New Roman"/>
        </w:rPr>
        <w:sym w:font="Symbol" w:char="F02D"/>
      </w:r>
      <w:r w:rsidRPr="003959FC">
        <w:rPr>
          <w:rFonts w:ascii="Times New Roman" w:hAnsi="Times New Roman" w:cs="Times New Roman"/>
        </w:rPr>
        <w:t>MS/MS ion transitions monitored for</w:t>
      </w:r>
      <w:r>
        <w:rPr>
          <w:rFonts w:ascii="Times New Roman" w:hAnsi="Times New Roman" w:cs="Times New Roman"/>
        </w:rPr>
        <w:t xml:space="preserve"> </w:t>
      </w:r>
      <w:r w:rsidRPr="00491BF3">
        <w:rPr>
          <w:rFonts w:ascii="Times New Roman" w:hAnsi="Times New Roman" w:cs="Times New Roman"/>
        </w:rPr>
        <w:t>∆</w:t>
      </w:r>
      <w:r w:rsidRPr="00491BF3">
        <w:rPr>
          <w:rFonts w:ascii="Times New Roman" w:hAnsi="Times New Roman" w:cs="Times New Roman"/>
          <w:vertAlign w:val="superscript"/>
        </w:rPr>
        <w:t>9</w:t>
      </w:r>
      <w:r w:rsidRPr="00491BF3">
        <w:rPr>
          <w:rFonts w:ascii="Times New Roman" w:hAnsi="Times New Roman" w:cs="Times New Roman"/>
        </w:rPr>
        <w:t>-THC</w:t>
      </w:r>
      <w:r>
        <w:rPr>
          <w:rFonts w:ascii="Times New Roman" w:hAnsi="Times New Roman" w:cs="Times New Roman"/>
        </w:rPr>
        <w:t xml:space="preserve"> </w:t>
      </w:r>
      <w:r w:rsidRPr="003959FC">
        <w:rPr>
          <w:rFonts w:ascii="Times New Roman" w:hAnsi="Times New Roman" w:cs="Times New Roman"/>
        </w:rPr>
        <w:t xml:space="preserve">in human </w:t>
      </w:r>
      <w:r>
        <w:rPr>
          <w:rFonts w:ascii="Times New Roman" w:hAnsi="Times New Roman" w:cs="Times New Roman"/>
        </w:rPr>
        <w:t>plasma</w:t>
      </w:r>
      <w:r w:rsidRPr="003959FC">
        <w:rPr>
          <w:rFonts w:ascii="Times New Roman" w:hAnsi="Times New Roman" w:cs="Times New Roman"/>
        </w:rPr>
        <w:t>.</w:t>
      </w:r>
    </w:p>
    <w:p w14:paraId="3E2B73D3" w14:textId="77777777" w:rsidR="000B4755" w:rsidRPr="003959FC" w:rsidRDefault="000B4755" w:rsidP="000B47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2510"/>
        <w:gridCol w:w="1260"/>
        <w:gridCol w:w="1260"/>
        <w:gridCol w:w="1620"/>
        <w:gridCol w:w="1890"/>
        <w:gridCol w:w="1080"/>
      </w:tblGrid>
      <w:tr w:rsidR="000B4755" w:rsidRPr="003959FC" w14:paraId="10F5D2D3" w14:textId="77777777" w:rsidTr="00E27B4C">
        <w:trPr>
          <w:trHeight w:val="340"/>
        </w:trPr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073B39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59FC">
              <w:rPr>
                <w:rFonts w:ascii="Times New Roman" w:hAnsi="Times New Roman" w:cs="Times New Roman"/>
                <w:b/>
                <w:bCs/>
                <w:color w:val="000000"/>
              </w:rPr>
              <w:t>Analyte Name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77BDD1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59FC">
              <w:rPr>
                <w:rFonts w:ascii="Times New Roman" w:hAnsi="Times New Roman" w:cs="Times New Roman"/>
                <w:b/>
                <w:bCs/>
                <w:color w:val="000000"/>
              </w:rPr>
              <w:t>Precursor Ion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B9D909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59FC">
              <w:rPr>
                <w:rFonts w:ascii="Times New Roman" w:hAnsi="Times New Roman" w:cs="Times New Roman"/>
                <w:b/>
                <w:bCs/>
                <w:color w:val="000000"/>
              </w:rPr>
              <w:t>Product Ion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C80D81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959FC">
              <w:rPr>
                <w:rFonts w:ascii="Times New Roman" w:hAnsi="Times New Roman" w:cs="Times New Roman"/>
                <w:b/>
                <w:bCs/>
                <w:color w:val="000000"/>
              </w:rPr>
              <w:t>Frag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mentor</w:t>
            </w:r>
            <w:proofErr w:type="spellEnd"/>
            <w:r w:rsidRPr="003959F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(V)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BAE287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Collision Energy </w:t>
            </w:r>
            <w:r w:rsidRPr="003959FC">
              <w:rPr>
                <w:rFonts w:ascii="Times New Roman" w:hAnsi="Times New Roman" w:cs="Times New Roman"/>
                <w:b/>
                <w:bCs/>
                <w:color w:val="000000"/>
              </w:rPr>
              <w:t>(V)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15EFD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59FC">
              <w:rPr>
                <w:rFonts w:ascii="Times New Roman" w:hAnsi="Times New Roman" w:cs="Times New Roman"/>
                <w:b/>
                <w:bCs/>
                <w:color w:val="000000"/>
              </w:rPr>
              <w:t>Polarity</w:t>
            </w:r>
          </w:p>
        </w:tc>
      </w:tr>
      <w:tr w:rsidR="000B4755" w:rsidRPr="003959FC" w14:paraId="0A3B23E0" w14:textId="77777777" w:rsidTr="00E27B4C">
        <w:trPr>
          <w:trHeight w:val="320"/>
        </w:trPr>
        <w:tc>
          <w:tcPr>
            <w:tcW w:w="2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A3FF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∆</w:t>
            </w:r>
            <w:r w:rsidRPr="003959FC">
              <w:rPr>
                <w:rFonts w:ascii="Times New Roman" w:hAnsi="Times New Roman" w:cs="Times New Roman"/>
                <w:color w:val="000000"/>
                <w:vertAlign w:val="superscript"/>
              </w:rPr>
              <w:t>9</w:t>
            </w:r>
            <w:r w:rsidRPr="003959FC">
              <w:rPr>
                <w:rFonts w:ascii="Times New Roman" w:hAnsi="Times New Roman" w:cs="Times New Roman"/>
                <w:color w:val="000000"/>
              </w:rPr>
              <w:t>-THC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4216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315.2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EE4F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193.1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F58A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6263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5383B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Positive</w:t>
            </w:r>
          </w:p>
        </w:tc>
      </w:tr>
      <w:tr w:rsidR="000B4755" w:rsidRPr="003959FC" w14:paraId="586155D9" w14:textId="77777777" w:rsidTr="00E27B4C">
        <w:trPr>
          <w:trHeight w:val="34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C0632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∆</w:t>
            </w:r>
            <w:r w:rsidRPr="003959FC">
              <w:rPr>
                <w:rFonts w:ascii="Times New Roman" w:hAnsi="Times New Roman" w:cs="Times New Roman"/>
                <w:color w:val="000000"/>
                <w:vertAlign w:val="superscript"/>
              </w:rPr>
              <w:t>9</w:t>
            </w:r>
            <w:r w:rsidRPr="003959FC">
              <w:rPr>
                <w:rFonts w:ascii="Times New Roman" w:hAnsi="Times New Roman" w:cs="Times New Roman"/>
                <w:color w:val="000000"/>
              </w:rPr>
              <w:t>-THC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65A06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315.2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851F4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CB2D7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5BA99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446E9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Positive</w:t>
            </w:r>
          </w:p>
        </w:tc>
      </w:tr>
      <w:tr w:rsidR="000B4755" w:rsidRPr="003959FC" w14:paraId="191C3580" w14:textId="77777777" w:rsidTr="00E27B4C">
        <w:trPr>
          <w:trHeight w:val="320"/>
        </w:trPr>
        <w:tc>
          <w:tcPr>
            <w:tcW w:w="2510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753AE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∆</w:t>
            </w:r>
            <w:r w:rsidRPr="003959FC">
              <w:rPr>
                <w:rFonts w:ascii="Times New Roman" w:hAnsi="Times New Roman" w:cs="Times New Roman"/>
                <w:color w:val="000000"/>
                <w:vertAlign w:val="superscript"/>
              </w:rPr>
              <w:t>9</w:t>
            </w:r>
            <w:r w:rsidRPr="003959FC">
              <w:rPr>
                <w:rFonts w:ascii="Times New Roman" w:hAnsi="Times New Roman" w:cs="Times New Roman"/>
                <w:color w:val="000000"/>
              </w:rPr>
              <w:t>-THC-d</w:t>
            </w:r>
            <w:r w:rsidRPr="003959FC">
              <w:rPr>
                <w:rFonts w:ascii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F8A0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318.2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F7BB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196.1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8019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1DA4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40AB9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Positive</w:t>
            </w:r>
          </w:p>
        </w:tc>
      </w:tr>
      <w:tr w:rsidR="000B4755" w:rsidRPr="003959FC" w14:paraId="51FD48EE" w14:textId="77777777" w:rsidTr="00E27B4C">
        <w:trPr>
          <w:trHeight w:val="34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D1E41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∆</w:t>
            </w:r>
            <w:r w:rsidRPr="003959FC">
              <w:rPr>
                <w:rFonts w:ascii="Times New Roman" w:hAnsi="Times New Roman" w:cs="Times New Roman"/>
                <w:color w:val="000000"/>
                <w:vertAlign w:val="superscript"/>
              </w:rPr>
              <w:t>9</w:t>
            </w:r>
            <w:r w:rsidRPr="003959FC">
              <w:rPr>
                <w:rFonts w:ascii="Times New Roman" w:hAnsi="Times New Roman" w:cs="Times New Roman"/>
                <w:color w:val="000000"/>
              </w:rPr>
              <w:t>-THC-d</w:t>
            </w:r>
            <w:r w:rsidRPr="003959FC">
              <w:rPr>
                <w:rFonts w:ascii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E8AA4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318.2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9860D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87DB5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B728E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67759" w14:textId="77777777" w:rsidR="000B4755" w:rsidRPr="003959FC" w:rsidRDefault="000B4755" w:rsidP="00E27B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9FC">
              <w:rPr>
                <w:rFonts w:ascii="Times New Roman" w:hAnsi="Times New Roman" w:cs="Times New Roman"/>
                <w:color w:val="000000"/>
              </w:rPr>
              <w:t>Positive</w:t>
            </w:r>
          </w:p>
        </w:tc>
      </w:tr>
    </w:tbl>
    <w:p w14:paraId="7CE3A3C1" w14:textId="77777777" w:rsidR="000B4755" w:rsidRPr="003959FC" w:rsidRDefault="000B4755" w:rsidP="000B4755">
      <w:pPr>
        <w:jc w:val="both"/>
        <w:rPr>
          <w:rFonts w:ascii="Times New Roman" w:hAnsi="Times New Roman" w:cs="Times New Roman"/>
          <w:u w:val="single"/>
        </w:rPr>
      </w:pPr>
    </w:p>
    <w:p w14:paraId="440E2663" w14:textId="77777777" w:rsidR="000B4755" w:rsidRDefault="000B4755" w:rsidP="000B4755">
      <w:pPr>
        <w:jc w:val="both"/>
      </w:pPr>
    </w:p>
    <w:p w14:paraId="6DE386CB" w14:textId="77777777" w:rsidR="000B4755" w:rsidRDefault="000B4755" w:rsidP="000B4755"/>
    <w:p w14:paraId="43B6E1D3" w14:textId="77777777" w:rsidR="000B4755" w:rsidRPr="007E0894" w:rsidRDefault="000B4755">
      <w:pPr>
        <w:rPr>
          <w:rFonts w:ascii="Arial" w:hAnsi="Arial" w:cs="Arial"/>
          <w:sz w:val="22"/>
          <w:szCs w:val="22"/>
        </w:rPr>
      </w:pPr>
    </w:p>
    <w:sectPr w:rsidR="000B4755" w:rsidRPr="007E0894" w:rsidSect="005B0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01"/>
    <w:rsid w:val="000B4755"/>
    <w:rsid w:val="0014185B"/>
    <w:rsid w:val="0014281C"/>
    <w:rsid w:val="001664BF"/>
    <w:rsid w:val="005B0051"/>
    <w:rsid w:val="006F4CB9"/>
    <w:rsid w:val="00741BC6"/>
    <w:rsid w:val="007A0979"/>
    <w:rsid w:val="007C0EDA"/>
    <w:rsid w:val="007E0894"/>
    <w:rsid w:val="00A61701"/>
    <w:rsid w:val="00AB3E4D"/>
    <w:rsid w:val="00D930E8"/>
    <w:rsid w:val="00DA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CD853A"/>
  <w14:defaultImageDpi w14:val="32767"/>
  <w15:chartTrackingRefBased/>
  <w15:docId w15:val="{18E8F27B-5B75-BB49-92D2-06E20943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7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7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7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7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7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7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7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Stallsmith,Vanessa</dc:creator>
  <cp:keywords/>
  <dc:description/>
  <cp:lastModifiedBy>Karoly, Hollis</cp:lastModifiedBy>
  <cp:revision>4</cp:revision>
  <dcterms:created xsi:type="dcterms:W3CDTF">2025-03-20T20:20:00Z</dcterms:created>
  <dcterms:modified xsi:type="dcterms:W3CDTF">2025-06-04T19:21:00Z</dcterms:modified>
</cp:coreProperties>
</file>