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3CEA" w14:textId="5855A0A2" w:rsidR="00657715" w:rsidRPr="00E36FC6" w:rsidRDefault="00657715" w:rsidP="00657715">
      <w:pPr>
        <w:pStyle w:val="Bibliography"/>
        <w:spacing w:line="480" w:lineRule="auto"/>
        <w:ind w:left="0" w:firstLine="0"/>
        <w:rPr>
          <w:b/>
          <w:bCs/>
          <w:u w:val="single"/>
          <w:lang w:val="en-GB"/>
        </w:rPr>
      </w:pPr>
      <w:bookmarkStart w:id="0" w:name="_Hlk129185254"/>
      <w:bookmarkStart w:id="1" w:name="_Hlk129334988"/>
      <w:r w:rsidRPr="00E36FC6">
        <w:rPr>
          <w:b/>
          <w:bCs/>
          <w:u w:val="single"/>
          <w:lang w:val="en-GB"/>
        </w:rPr>
        <w:t xml:space="preserve">Appendix </w:t>
      </w:r>
      <w:r w:rsidR="00F53D5D">
        <w:rPr>
          <w:b/>
          <w:bCs/>
          <w:u w:val="single"/>
          <w:lang w:val="en-GB"/>
        </w:rPr>
        <w:t>S</w:t>
      </w:r>
      <w:r w:rsidRPr="00E36FC6">
        <w:rPr>
          <w:b/>
          <w:bCs/>
          <w:u w:val="single"/>
          <w:lang w:val="en-GB"/>
        </w:rPr>
        <w:t>I</w:t>
      </w:r>
    </w:p>
    <w:p w14:paraId="7F54CE98" w14:textId="77777777" w:rsidR="00657715" w:rsidRPr="00E36FC6" w:rsidRDefault="00657715" w:rsidP="00657715">
      <w:pPr>
        <w:spacing w:line="480" w:lineRule="auto"/>
        <w:rPr>
          <w:b/>
          <w:bCs/>
          <w:lang w:val="en-GB"/>
        </w:rPr>
      </w:pPr>
      <w:r w:rsidRPr="00E36FC6">
        <w:rPr>
          <w:b/>
          <w:bCs/>
          <w:lang w:val="en-GB"/>
        </w:rPr>
        <w:t>Case report 1</w:t>
      </w:r>
    </w:p>
    <w:p w14:paraId="7386AB81" w14:textId="77777777" w:rsidR="00657715" w:rsidRPr="00E36FC6" w:rsidRDefault="00657715" w:rsidP="00657715">
      <w:pPr>
        <w:spacing w:line="480" w:lineRule="auto"/>
        <w:rPr>
          <w:i/>
          <w:iCs/>
          <w:lang w:val="en-GB"/>
        </w:rPr>
      </w:pPr>
      <w:r w:rsidRPr="00E36FC6">
        <w:rPr>
          <w:i/>
          <w:iCs/>
          <w:lang w:val="en-GB"/>
        </w:rPr>
        <w:t>Buprenorphine implant procedure:</w:t>
      </w:r>
    </w:p>
    <w:p w14:paraId="106E71AC" w14:textId="77777777" w:rsidR="00657715" w:rsidRPr="00185A09" w:rsidRDefault="00657715" w:rsidP="00657715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185A09">
        <w:rPr>
          <w:lang w:val="en-GB"/>
        </w:rPr>
        <w:t xml:space="preserve">The internal doctor </w:t>
      </w:r>
      <w:proofErr w:type="gramStart"/>
      <w:r w:rsidRPr="00185A09">
        <w:rPr>
          <w:lang w:val="en-GB"/>
        </w:rPr>
        <w:t>ma</w:t>
      </w:r>
      <w:r>
        <w:rPr>
          <w:lang w:val="en-GB"/>
        </w:rPr>
        <w:t>de</w:t>
      </w:r>
      <w:r w:rsidRPr="00185A09">
        <w:rPr>
          <w:lang w:val="en-GB"/>
        </w:rPr>
        <w:t xml:space="preserve"> contact with</w:t>
      </w:r>
      <w:proofErr w:type="gramEnd"/>
      <w:r w:rsidRPr="00185A09">
        <w:rPr>
          <w:lang w:val="en-GB"/>
        </w:rPr>
        <w:t xml:space="preserve"> the </w:t>
      </w:r>
      <w:r>
        <w:rPr>
          <w:lang w:val="en-GB"/>
        </w:rPr>
        <w:t>surgeon</w:t>
      </w:r>
      <w:r w:rsidRPr="00185A09">
        <w:rPr>
          <w:lang w:val="en-GB"/>
        </w:rPr>
        <w:t xml:space="preserve"> who </w:t>
      </w:r>
      <w:r>
        <w:rPr>
          <w:lang w:val="en-GB"/>
        </w:rPr>
        <w:t>would have</w:t>
      </w:r>
      <w:r w:rsidRPr="00185A09">
        <w:rPr>
          <w:lang w:val="en-GB"/>
        </w:rPr>
        <w:t xml:space="preserve"> perform</w:t>
      </w:r>
      <w:r>
        <w:rPr>
          <w:lang w:val="en-GB"/>
        </w:rPr>
        <w:t>ed</w:t>
      </w:r>
      <w:r w:rsidRPr="00185A09">
        <w:rPr>
          <w:lang w:val="en-GB"/>
        </w:rPr>
        <w:t xml:space="preserve"> the </w:t>
      </w:r>
      <w:r>
        <w:rPr>
          <w:lang w:val="en-GB"/>
        </w:rPr>
        <w:t xml:space="preserve">intervention </w:t>
      </w:r>
      <w:r w:rsidRPr="00185A09">
        <w:rPr>
          <w:lang w:val="en-GB"/>
        </w:rPr>
        <w:t>and physically accompanie</w:t>
      </w:r>
      <w:r>
        <w:rPr>
          <w:lang w:val="en-GB"/>
        </w:rPr>
        <w:t>d</w:t>
      </w:r>
      <w:r w:rsidRPr="00185A09">
        <w:rPr>
          <w:lang w:val="en-GB"/>
        </w:rPr>
        <w:t xml:space="preserve"> the patient with the drug to the implant site. </w:t>
      </w:r>
    </w:p>
    <w:p w14:paraId="780B860F" w14:textId="77777777" w:rsidR="00657715" w:rsidRPr="00185A09" w:rsidRDefault="00657715" w:rsidP="00657715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185A09">
        <w:rPr>
          <w:lang w:val="en-GB"/>
        </w:rPr>
        <w:t>The external doctor who physically perform</w:t>
      </w:r>
      <w:r>
        <w:rPr>
          <w:lang w:val="en-GB"/>
        </w:rPr>
        <w:t>ed</w:t>
      </w:r>
      <w:r w:rsidRPr="00185A09">
        <w:rPr>
          <w:lang w:val="en-GB"/>
        </w:rPr>
        <w:t xml:space="preserve"> the procedure found some difficulties in inserting the rods and had to reposition one of the 4 </w:t>
      </w:r>
      <w:r>
        <w:rPr>
          <w:lang w:val="en-GB"/>
        </w:rPr>
        <w:t xml:space="preserve">rods </w:t>
      </w:r>
      <w:r w:rsidRPr="00185A09">
        <w:rPr>
          <w:lang w:val="en-GB"/>
        </w:rPr>
        <w:t>because it was not implanted correctly with respect to the fan-shaped arrangement. However, the procedure turn</w:t>
      </w:r>
      <w:r>
        <w:rPr>
          <w:lang w:val="en-GB"/>
        </w:rPr>
        <w:t>ed</w:t>
      </w:r>
      <w:r w:rsidRPr="00185A09">
        <w:rPr>
          <w:lang w:val="en-GB"/>
        </w:rPr>
        <w:t xml:space="preserve"> out to be quite smooth and simple </w:t>
      </w:r>
      <w:r>
        <w:rPr>
          <w:lang w:val="en-GB"/>
        </w:rPr>
        <w:t>as well as</w:t>
      </w:r>
      <w:r w:rsidRPr="00185A09">
        <w:rPr>
          <w:lang w:val="en-GB"/>
        </w:rPr>
        <w:t xml:space="preserve"> without any further complications.</w:t>
      </w:r>
    </w:p>
    <w:p w14:paraId="6D22DE97" w14:textId="019028C6" w:rsidR="00657715" w:rsidRPr="00185A09" w:rsidRDefault="00657715" w:rsidP="00657715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185A09">
        <w:rPr>
          <w:lang w:val="en-GB"/>
        </w:rPr>
        <w:t>Urine control, pre- and post-implantation toxicological examination with craving evaluation and COWS (Clinical Opiate Withdrawal Scal</w:t>
      </w:r>
      <w:r w:rsidR="00940D54">
        <w:rPr>
          <w:lang w:val="en-GB"/>
        </w:rPr>
        <w:t>e</w:t>
      </w:r>
      <w:r w:rsidRPr="00185A09">
        <w:rPr>
          <w:lang w:val="en-GB"/>
        </w:rPr>
        <w:t xml:space="preserve">) </w:t>
      </w:r>
      <w:r>
        <w:rPr>
          <w:lang w:val="en-GB"/>
        </w:rPr>
        <w:t>were</w:t>
      </w:r>
      <w:r w:rsidRPr="00185A09">
        <w:rPr>
          <w:lang w:val="en-GB"/>
        </w:rPr>
        <w:t xml:space="preserve"> performed.</w:t>
      </w:r>
    </w:p>
    <w:p w14:paraId="6DC22B7B" w14:textId="77777777" w:rsidR="00657715" w:rsidRPr="00185A09" w:rsidRDefault="00657715" w:rsidP="00657715">
      <w:pPr>
        <w:pStyle w:val="ListParagraph"/>
        <w:numPr>
          <w:ilvl w:val="0"/>
          <w:numId w:val="1"/>
        </w:numPr>
        <w:spacing w:line="480" w:lineRule="auto"/>
        <w:jc w:val="both"/>
        <w:rPr>
          <w:lang w:val="en-GB"/>
        </w:rPr>
      </w:pPr>
      <w:r w:rsidRPr="00185A09">
        <w:rPr>
          <w:lang w:val="en-GB"/>
        </w:rPr>
        <w:t xml:space="preserve">Sublingual buprenorphine 1 mg </w:t>
      </w:r>
      <w:r>
        <w:rPr>
          <w:lang w:val="en-GB"/>
        </w:rPr>
        <w:t>wa</w:t>
      </w:r>
      <w:r w:rsidRPr="00185A09">
        <w:rPr>
          <w:lang w:val="en-GB"/>
        </w:rPr>
        <w:t xml:space="preserve">s administered for </w:t>
      </w:r>
      <w:r>
        <w:rPr>
          <w:lang w:val="en-GB"/>
        </w:rPr>
        <w:t>3</w:t>
      </w:r>
      <w:r w:rsidRPr="00185A09">
        <w:rPr>
          <w:lang w:val="en-GB"/>
        </w:rPr>
        <w:t xml:space="preserve"> days post</w:t>
      </w:r>
      <w:r>
        <w:rPr>
          <w:lang w:val="en-GB"/>
        </w:rPr>
        <w:t>-</w:t>
      </w:r>
      <w:r w:rsidRPr="00185A09">
        <w:rPr>
          <w:lang w:val="en-GB"/>
        </w:rPr>
        <w:t>operatively from day 5 to day 8.</w:t>
      </w:r>
      <w:bookmarkEnd w:id="0"/>
      <w:bookmarkEnd w:id="1"/>
    </w:p>
    <w:sectPr w:rsidR="00657715" w:rsidRPr="00185A09" w:rsidSect="00A232C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CCAEC" w14:textId="77777777" w:rsidR="00A232CB" w:rsidRDefault="00A232CB">
      <w:pPr>
        <w:spacing w:after="0" w:line="240" w:lineRule="auto"/>
      </w:pPr>
      <w:r>
        <w:separator/>
      </w:r>
    </w:p>
  </w:endnote>
  <w:endnote w:type="continuationSeparator" w:id="0">
    <w:p w14:paraId="2FFBE863" w14:textId="77777777" w:rsidR="00A232CB" w:rsidRDefault="00A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498443"/>
      <w:docPartObj>
        <w:docPartGallery w:val="Page Numbers (Bottom of Page)"/>
        <w:docPartUnique/>
      </w:docPartObj>
    </w:sdtPr>
    <w:sdtContent>
      <w:p w14:paraId="73A340C8" w14:textId="77777777" w:rsidR="00940D54" w:rsidRDefault="00940D5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58F926A6" w14:textId="77777777" w:rsidR="00940D54" w:rsidRDefault="00940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93E43" w14:textId="77777777" w:rsidR="00A232CB" w:rsidRDefault="00A232CB">
      <w:pPr>
        <w:spacing w:after="0" w:line="240" w:lineRule="auto"/>
      </w:pPr>
      <w:r>
        <w:separator/>
      </w:r>
    </w:p>
  </w:footnote>
  <w:footnote w:type="continuationSeparator" w:id="0">
    <w:p w14:paraId="36E35A95" w14:textId="77777777" w:rsidR="00A232CB" w:rsidRDefault="00A23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A5C"/>
    <w:multiLevelType w:val="hybridMultilevel"/>
    <w:tmpl w:val="FA2284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4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15"/>
    <w:rsid w:val="002E1911"/>
    <w:rsid w:val="00657715"/>
    <w:rsid w:val="00751681"/>
    <w:rsid w:val="00940D54"/>
    <w:rsid w:val="00A232CB"/>
    <w:rsid w:val="00D93D1B"/>
    <w:rsid w:val="00F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CFA4"/>
  <w15:chartTrackingRefBased/>
  <w15:docId w15:val="{6CB3D02B-331C-43C2-B8AE-EABC3EEB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15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715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657715"/>
    <w:pPr>
      <w:tabs>
        <w:tab w:val="left" w:pos="264"/>
      </w:tabs>
      <w:spacing w:after="240" w:line="240" w:lineRule="auto"/>
      <w:ind w:left="264" w:hanging="264"/>
    </w:pPr>
  </w:style>
  <w:style w:type="paragraph" w:styleId="Footer">
    <w:name w:val="footer"/>
    <w:basedOn w:val="Normal"/>
    <w:link w:val="FooterChar"/>
    <w:uiPriority w:val="99"/>
    <w:unhideWhenUsed/>
    <w:rsid w:val="006577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715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657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Sellitto</dc:creator>
  <cp:keywords/>
  <dc:description/>
  <cp:lastModifiedBy>Indhumathi S Sukumar K</cp:lastModifiedBy>
  <cp:revision>3</cp:revision>
  <dcterms:created xsi:type="dcterms:W3CDTF">2023-05-18T10:03:00Z</dcterms:created>
  <dcterms:modified xsi:type="dcterms:W3CDTF">2024-03-02T03:03:00Z</dcterms:modified>
</cp:coreProperties>
</file>