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346EB" w14:textId="40B8EC4A" w:rsidR="00FE73C3" w:rsidRPr="00942BF6" w:rsidRDefault="00A5025A" w:rsidP="00942BF6">
      <w:pPr>
        <w:spacing w:after="0" w:line="480" w:lineRule="auto"/>
        <w:rPr>
          <w:rFonts w:asciiTheme="majorBidi" w:hAnsiTheme="majorBidi" w:cstheme="majorBidi"/>
          <w:b/>
          <w:bCs/>
          <w:noProof/>
          <w:u w:val="single"/>
        </w:rPr>
      </w:pPr>
      <w:r>
        <w:rPr>
          <w:rStyle w:val="Heading1Char"/>
          <w:rFonts w:asciiTheme="majorBidi" w:hAnsiTheme="majorBidi" w:cstheme="majorBidi"/>
          <w:sz w:val="22"/>
          <w:szCs w:val="22"/>
          <w:u w:val="single"/>
        </w:rPr>
        <w:t>Additional file</w:t>
      </w:r>
    </w:p>
    <w:p w14:paraId="25D424A0" w14:textId="18E92459" w:rsidR="007173B2" w:rsidRDefault="007173B2" w:rsidP="007173B2">
      <w:pPr>
        <w:spacing w:after="0" w:line="480" w:lineRule="auto"/>
        <w:rPr>
          <w:rFonts w:asciiTheme="majorBidi" w:hAnsiTheme="majorBidi"/>
          <w:bCs/>
          <w:i/>
          <w:iCs/>
          <w:shd w:val="clear" w:color="auto" w:fill="FFFFFF"/>
        </w:rPr>
      </w:pPr>
      <w:r w:rsidRPr="00942BF6">
        <w:rPr>
          <w:rFonts w:asciiTheme="majorBidi" w:hAnsiTheme="majorBidi"/>
          <w:bCs/>
          <w:i/>
          <w:iCs/>
          <w:shd w:val="clear" w:color="auto" w:fill="FFFFFF"/>
        </w:rPr>
        <w:t>Appendix 1: Interventions</w:t>
      </w:r>
      <w:r w:rsidR="00EC38A3" w:rsidRPr="00942BF6">
        <w:rPr>
          <w:rFonts w:asciiTheme="majorBidi" w:hAnsiTheme="majorBidi"/>
          <w:bCs/>
          <w:i/>
          <w:iCs/>
          <w:shd w:val="clear" w:color="auto" w:fill="FFFFFF"/>
        </w:rPr>
        <w:t xml:space="preserve">; </w:t>
      </w:r>
      <w:r w:rsidRPr="00942BF6">
        <w:rPr>
          <w:rFonts w:asciiTheme="majorBidi" w:hAnsiTheme="majorBidi"/>
          <w:bCs/>
          <w:i/>
          <w:iCs/>
          <w:shd w:val="clear" w:color="auto" w:fill="FFFFFF"/>
        </w:rPr>
        <w:t xml:space="preserve">Randomization </w:t>
      </w:r>
      <w:r w:rsidR="00FE73C3" w:rsidRPr="00942BF6">
        <w:rPr>
          <w:rFonts w:asciiTheme="majorBidi" w:hAnsiTheme="majorBidi"/>
          <w:bCs/>
          <w:i/>
          <w:iCs/>
          <w:shd w:val="clear" w:color="auto" w:fill="FFFFFF"/>
        </w:rPr>
        <w:t>&amp;</w:t>
      </w:r>
      <w:r w:rsidRPr="00942BF6">
        <w:rPr>
          <w:rFonts w:asciiTheme="majorBidi" w:hAnsiTheme="majorBidi"/>
          <w:bCs/>
          <w:i/>
          <w:iCs/>
          <w:shd w:val="clear" w:color="auto" w:fill="FFFFFF"/>
        </w:rPr>
        <w:t xml:space="preserve"> blinding</w:t>
      </w:r>
      <w:r w:rsidR="00EC38A3" w:rsidRPr="00942BF6">
        <w:rPr>
          <w:rFonts w:asciiTheme="majorBidi" w:hAnsiTheme="majorBidi"/>
          <w:bCs/>
          <w:i/>
          <w:iCs/>
          <w:shd w:val="clear" w:color="auto" w:fill="FFFFFF"/>
        </w:rPr>
        <w:t>;</w:t>
      </w:r>
      <w:r w:rsidRPr="00942BF6">
        <w:rPr>
          <w:rFonts w:asciiTheme="majorBidi" w:hAnsiTheme="majorBidi"/>
          <w:bCs/>
          <w:i/>
          <w:iCs/>
          <w:shd w:val="clear" w:color="auto" w:fill="FFFFFF"/>
        </w:rPr>
        <w:t xml:space="preserve"> and </w:t>
      </w:r>
      <w:r w:rsidR="00EC38A3" w:rsidRPr="00942BF6">
        <w:rPr>
          <w:rFonts w:asciiTheme="majorBidi" w:hAnsiTheme="majorBidi"/>
          <w:bCs/>
          <w:i/>
          <w:iCs/>
          <w:shd w:val="clear" w:color="auto" w:fill="FFFFFF"/>
        </w:rPr>
        <w:t>C</w:t>
      </w:r>
      <w:r w:rsidR="00FE73C3" w:rsidRPr="00942BF6">
        <w:rPr>
          <w:rFonts w:asciiTheme="majorBidi" w:hAnsiTheme="majorBidi"/>
          <w:bCs/>
          <w:i/>
          <w:iCs/>
          <w:shd w:val="clear" w:color="auto" w:fill="FFFFFF"/>
        </w:rPr>
        <w:t>hanges to methods</w:t>
      </w:r>
    </w:p>
    <w:p w14:paraId="044F3FFD" w14:textId="1989438B" w:rsidR="00835FDC" w:rsidRDefault="00835FDC" w:rsidP="00835FDC">
      <w:pPr>
        <w:spacing w:after="0" w:line="480" w:lineRule="auto"/>
        <w:rPr>
          <w:rFonts w:asciiTheme="majorBidi" w:hAnsiTheme="majorBidi" w:cstheme="majorBidi"/>
          <w:color w:val="000000"/>
          <w:shd w:val="clear" w:color="auto" w:fill="FFFFFF"/>
        </w:rPr>
      </w:pPr>
      <w:r w:rsidRPr="00942BF6">
        <w:rPr>
          <w:rFonts w:asciiTheme="majorBidi" w:hAnsiTheme="majorBidi"/>
          <w:bCs/>
          <w:i/>
          <w:iCs/>
          <w:shd w:val="clear" w:color="auto" w:fill="FFFFFF"/>
        </w:rPr>
        <w:t>Appendix</w:t>
      </w:r>
      <w:r>
        <w:rPr>
          <w:rFonts w:asciiTheme="majorBidi" w:hAnsiTheme="majorBidi"/>
          <w:bCs/>
          <w:i/>
          <w:iCs/>
          <w:shd w:val="clear" w:color="auto" w:fill="FFFFFF"/>
        </w:rPr>
        <w:t xml:space="preserve"> 2</w:t>
      </w:r>
      <w:r w:rsidRPr="00942BF6">
        <w:rPr>
          <w:rFonts w:asciiTheme="majorBidi" w:hAnsiTheme="majorBidi"/>
          <w:bCs/>
          <w:i/>
          <w:iCs/>
          <w:shd w:val="clear" w:color="auto" w:fill="FFFFFF"/>
        </w:rPr>
        <w:t xml:space="preserve">: </w:t>
      </w:r>
      <w:r>
        <w:rPr>
          <w:rFonts w:asciiTheme="majorBidi" w:hAnsiTheme="majorBidi" w:cstheme="majorBidi"/>
          <w:color w:val="000000"/>
          <w:shd w:val="clear" w:color="auto" w:fill="FFFFFF"/>
        </w:rPr>
        <w:t>Anchoring instructions for rating the CGI-S and CGI-I – Behavioral Problems - ASD</w:t>
      </w:r>
    </w:p>
    <w:p w14:paraId="30DD58F0" w14:textId="139CE022" w:rsidR="00942BF6" w:rsidRPr="00942BF6" w:rsidRDefault="00942BF6" w:rsidP="00835FDC">
      <w:pPr>
        <w:spacing w:after="0" w:line="480" w:lineRule="auto"/>
        <w:rPr>
          <w:rFonts w:asciiTheme="majorBidi" w:hAnsiTheme="majorBidi"/>
          <w:bCs/>
          <w:i/>
          <w:iCs/>
          <w:shd w:val="clear" w:color="auto" w:fill="FFFFFF"/>
        </w:rPr>
      </w:pPr>
      <w:r w:rsidRPr="00942BF6">
        <w:rPr>
          <w:rFonts w:asciiTheme="majorBidi" w:hAnsiTheme="majorBidi"/>
          <w:bCs/>
          <w:i/>
          <w:iCs/>
          <w:shd w:val="clear" w:color="auto" w:fill="FFFFFF"/>
        </w:rPr>
        <w:t>Supplemental Tables 5,6,7,8</w:t>
      </w:r>
      <w:r w:rsidR="00835FDC">
        <w:rPr>
          <w:rFonts w:asciiTheme="majorBidi" w:hAnsiTheme="majorBidi"/>
          <w:bCs/>
          <w:i/>
          <w:iCs/>
          <w:shd w:val="clear" w:color="auto" w:fill="FFFFFF"/>
        </w:rPr>
        <w:t>,9</w:t>
      </w:r>
    </w:p>
    <w:p w14:paraId="70ECFDBF" w14:textId="36A9BB51" w:rsidR="00FE73C3" w:rsidRPr="00942BF6" w:rsidRDefault="00942BF6" w:rsidP="0000791C">
      <w:pPr>
        <w:spacing w:after="0" w:line="480" w:lineRule="auto"/>
        <w:rPr>
          <w:rFonts w:asciiTheme="majorBidi" w:hAnsiTheme="majorBidi"/>
          <w:bCs/>
          <w:i/>
          <w:iCs/>
          <w:shd w:val="clear" w:color="auto" w:fill="FFFFFF"/>
        </w:rPr>
      </w:pPr>
      <w:r w:rsidRPr="00942BF6">
        <w:rPr>
          <w:rFonts w:asciiTheme="majorBidi" w:hAnsiTheme="majorBidi"/>
          <w:bCs/>
          <w:i/>
          <w:iCs/>
          <w:shd w:val="clear" w:color="auto" w:fill="FFFFFF"/>
        </w:rPr>
        <w:t>Supplemental Figures 5,6,7</w:t>
      </w:r>
    </w:p>
    <w:p w14:paraId="35470F15" w14:textId="77777777" w:rsidR="00942BF6" w:rsidRDefault="00942BF6" w:rsidP="00942BF6">
      <w:pPr>
        <w:spacing w:after="0" w:line="360" w:lineRule="auto"/>
        <w:rPr>
          <w:rFonts w:asciiTheme="majorBidi" w:hAnsiTheme="majorBidi" w:cstheme="majorBidi"/>
          <w:b/>
          <w:bCs/>
          <w:color w:val="000000"/>
          <w:shd w:val="clear" w:color="auto" w:fill="FFFFFF"/>
        </w:rPr>
      </w:pPr>
    </w:p>
    <w:p w14:paraId="203949E4" w14:textId="2E134B93" w:rsidR="00942BF6" w:rsidRDefault="00942BF6" w:rsidP="00942BF6">
      <w:pPr>
        <w:spacing w:after="0" w:line="360" w:lineRule="auto"/>
        <w:rPr>
          <w:rFonts w:asciiTheme="majorBidi" w:hAnsiTheme="majorBidi" w:cstheme="majorBidi"/>
          <w:b/>
          <w:bCs/>
          <w:color w:val="000000"/>
          <w:shd w:val="clear" w:color="auto" w:fill="FFFFFF"/>
        </w:rPr>
      </w:pPr>
      <w:r>
        <w:rPr>
          <w:rFonts w:asciiTheme="majorBidi" w:hAnsiTheme="majorBidi" w:cstheme="majorBidi"/>
          <w:b/>
          <w:bCs/>
          <w:color w:val="000000"/>
          <w:shd w:val="clear" w:color="auto" w:fill="FFFFFF"/>
        </w:rPr>
        <w:t>Appendix 1</w:t>
      </w:r>
    </w:p>
    <w:p w14:paraId="4CBFEA97" w14:textId="77777777" w:rsidR="00942BF6" w:rsidRDefault="00942BF6" w:rsidP="00942BF6">
      <w:pPr>
        <w:spacing w:after="0" w:line="360" w:lineRule="auto"/>
        <w:rPr>
          <w:rFonts w:asciiTheme="majorBidi" w:hAnsiTheme="majorBidi" w:cstheme="majorBidi"/>
          <w:b/>
          <w:bCs/>
          <w:color w:val="000000"/>
          <w:shd w:val="clear" w:color="auto" w:fill="FFFFFF"/>
        </w:rPr>
      </w:pPr>
    </w:p>
    <w:p w14:paraId="788CD605" w14:textId="021A79D1" w:rsidR="0000791C" w:rsidRPr="007173B2" w:rsidRDefault="0000791C" w:rsidP="00942BF6">
      <w:pPr>
        <w:spacing w:after="0" w:line="360" w:lineRule="auto"/>
        <w:rPr>
          <w:rFonts w:asciiTheme="majorBidi" w:hAnsiTheme="majorBidi" w:cstheme="majorBidi"/>
          <w:b/>
          <w:bCs/>
          <w:color w:val="000000"/>
          <w:shd w:val="clear" w:color="auto" w:fill="FFFFFF"/>
        </w:rPr>
      </w:pPr>
      <w:r w:rsidRPr="007173B2">
        <w:rPr>
          <w:rFonts w:asciiTheme="majorBidi" w:hAnsiTheme="majorBidi" w:cstheme="majorBidi"/>
          <w:b/>
          <w:bCs/>
          <w:color w:val="000000"/>
          <w:shd w:val="clear" w:color="auto" w:fill="FFFFFF"/>
        </w:rPr>
        <w:t>Interventions</w:t>
      </w:r>
    </w:p>
    <w:p w14:paraId="4DFB7F4B" w14:textId="27592CB9" w:rsidR="0000791C" w:rsidRPr="00B27B57" w:rsidRDefault="0000791C" w:rsidP="00942BF6">
      <w:pPr>
        <w:spacing w:after="0" w:line="360" w:lineRule="auto"/>
        <w:rPr>
          <w:rFonts w:asciiTheme="majorBidi" w:hAnsiTheme="majorBidi"/>
          <w:color w:val="000000"/>
          <w:shd w:val="clear" w:color="auto" w:fill="FFFFFF"/>
        </w:rPr>
      </w:pPr>
      <w:r w:rsidRPr="007173B2">
        <w:rPr>
          <w:rFonts w:asciiTheme="majorBidi" w:hAnsiTheme="majorBidi" w:cstheme="majorBidi"/>
          <w:color w:val="000000"/>
          <w:shd w:val="clear" w:color="auto" w:fill="FFFFFF"/>
        </w:rPr>
        <w:t xml:space="preserve">All treatments were given as oil-based extracts for sublingual administration by drops </w:t>
      </w:r>
      <w:r w:rsidR="00220477">
        <w:rPr>
          <w:rFonts w:asciiTheme="majorBidi" w:hAnsiTheme="majorBidi" w:cstheme="majorBidi"/>
          <w:color w:val="000000"/>
          <w:shd w:val="clear" w:color="auto" w:fill="FFFFFF"/>
        </w:rPr>
        <w:t>containing</w:t>
      </w:r>
      <w:r w:rsidRPr="007173B2">
        <w:rPr>
          <w:rFonts w:asciiTheme="majorBidi" w:hAnsiTheme="majorBidi" w:cstheme="majorBidi"/>
          <w:color w:val="000000"/>
          <w:shd w:val="clear" w:color="auto" w:fill="FFFFFF"/>
        </w:rPr>
        <w:t xml:space="preserve"> 0.034 </w:t>
      </w:r>
      <w:r w:rsidRPr="0089374E">
        <w:rPr>
          <w:rFonts w:asciiTheme="majorBidi" w:hAnsiTheme="majorBidi"/>
          <w:shd w:val="clear" w:color="auto" w:fill="FFFFFF"/>
        </w:rPr>
        <w:t>ml each (</w:t>
      </w:r>
      <w:hyperlink r:id="rId8" w:history="1">
        <w:r w:rsidRPr="00B27B57">
          <w:rPr>
            <w:rStyle w:val="Hyperlink"/>
            <w:rFonts w:asciiTheme="majorBidi" w:hAnsiTheme="majorBidi"/>
            <w:shd w:val="clear" w:color="auto" w:fill="FFFFFF"/>
          </w:rPr>
          <w:t>BOL pharma</w:t>
        </w:r>
      </w:hyperlink>
      <w:r w:rsidRPr="00B27B57">
        <w:rPr>
          <w:rFonts w:asciiTheme="majorBidi" w:hAnsiTheme="majorBidi"/>
          <w:color w:val="000000"/>
          <w:shd w:val="clear" w:color="auto" w:fill="FFFFFF"/>
        </w:rPr>
        <w:t>, Israel, FDA global G.A.P. approved).</w:t>
      </w:r>
    </w:p>
    <w:p w14:paraId="2DBC37F1" w14:textId="3EBBE78A" w:rsidR="0000791C" w:rsidRPr="007173B2" w:rsidRDefault="001A4962" w:rsidP="0000791C">
      <w:pPr>
        <w:spacing w:after="0" w:line="480" w:lineRule="auto"/>
        <w:rPr>
          <w:rFonts w:asciiTheme="majorBidi" w:hAnsiTheme="majorBidi" w:cstheme="majorBidi"/>
          <w:color w:val="000000"/>
          <w:shd w:val="clear" w:color="auto" w:fill="FFFFFF"/>
        </w:rPr>
      </w:pPr>
      <w:r w:rsidRPr="007173B2">
        <w:rPr>
          <w:rFonts w:asciiTheme="majorBidi" w:hAnsiTheme="majorBidi" w:cstheme="majorBidi"/>
          <w:color w:val="000000"/>
          <w:u w:val="single"/>
          <w:shd w:val="clear" w:color="auto" w:fill="FFFFFF"/>
        </w:rPr>
        <w:t>P</w:t>
      </w:r>
      <w:r w:rsidR="0000791C" w:rsidRPr="007173B2">
        <w:rPr>
          <w:rFonts w:asciiTheme="majorBidi" w:hAnsiTheme="majorBidi" w:cstheme="majorBidi"/>
          <w:color w:val="000000"/>
          <w:u w:val="single"/>
          <w:shd w:val="clear" w:color="auto" w:fill="FFFFFF"/>
        </w:rPr>
        <w:t>lacebo solution</w:t>
      </w:r>
      <w:r w:rsidR="0000791C" w:rsidRPr="007173B2">
        <w:rPr>
          <w:rFonts w:asciiTheme="majorBidi" w:hAnsiTheme="majorBidi" w:cstheme="majorBidi"/>
          <w:color w:val="000000"/>
          <w:shd w:val="clear" w:color="auto" w:fill="FFFFFF"/>
        </w:rPr>
        <w:t xml:space="preserve"> was prepared to imitate the flavor and color of the whole</w:t>
      </w:r>
      <w:r w:rsidR="00163BB2">
        <w:rPr>
          <w:rFonts w:asciiTheme="majorBidi" w:hAnsiTheme="majorBidi" w:cstheme="majorBidi"/>
          <w:color w:val="000000"/>
          <w:shd w:val="clear" w:color="auto" w:fill="FFFFFF"/>
        </w:rPr>
        <w:t>-</w:t>
      </w:r>
      <w:r w:rsidR="0000791C" w:rsidRPr="007173B2">
        <w:rPr>
          <w:rFonts w:asciiTheme="majorBidi" w:hAnsiTheme="majorBidi" w:cstheme="majorBidi"/>
          <w:color w:val="000000"/>
          <w:shd w:val="clear" w:color="auto" w:fill="FFFFFF"/>
        </w:rPr>
        <w:t>plant extract</w:t>
      </w:r>
      <w:r w:rsidRPr="007173B2">
        <w:rPr>
          <w:rFonts w:asciiTheme="majorBidi" w:hAnsiTheme="majorBidi" w:cstheme="majorBidi"/>
          <w:color w:val="000000"/>
          <w:shd w:val="clear" w:color="auto" w:fill="FFFFFF"/>
        </w:rPr>
        <w:t>:</w:t>
      </w:r>
    </w:p>
    <w:tbl>
      <w:tblPr>
        <w:tblW w:w="0" w:type="auto"/>
        <w:tblCellMar>
          <w:left w:w="0" w:type="dxa"/>
          <w:right w:w="0" w:type="dxa"/>
        </w:tblCellMar>
        <w:tblLook w:val="04A0" w:firstRow="1" w:lastRow="0" w:firstColumn="1" w:lastColumn="0" w:noHBand="0" w:noVBand="1"/>
      </w:tblPr>
      <w:tblGrid>
        <w:gridCol w:w="1975"/>
        <w:gridCol w:w="1559"/>
        <w:gridCol w:w="2977"/>
        <w:gridCol w:w="2693"/>
      </w:tblGrid>
      <w:tr w:rsidR="0000791C" w:rsidRPr="007173B2" w14:paraId="34773FE0" w14:textId="77777777" w:rsidTr="0000791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BAED26"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Material</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28810E"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Amount in % weight</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EBBD0A"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Amount per unit (per ml) </w:t>
            </w:r>
          </w:p>
          <w:p w14:paraId="40C0295C"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Amount per drop (≈0.04ml)</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FF8AA9"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Function</w:t>
            </w:r>
          </w:p>
        </w:tc>
      </w:tr>
      <w:tr w:rsidR="0000791C" w:rsidRPr="007173B2" w14:paraId="2AE4CBBC" w14:textId="77777777" w:rsidTr="0000791C">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A3CFB"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Olive oil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8624366"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98.89%</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CC06E35"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0.9889ml /ml; 0.0395ml/drop</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D50AC0A"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Solvent</w:t>
            </w:r>
          </w:p>
        </w:tc>
      </w:tr>
      <w:tr w:rsidR="0000791C" w:rsidRPr="007173B2" w14:paraId="2D4A7830" w14:textId="77777777" w:rsidTr="0000791C">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8A571"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Oleoresin oregano</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79FB818"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 xml:space="preserve">1%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566349A"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0.01ml / ml; 0.004ml/drop</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CFCE784"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 xml:space="preserve">Color and flavor masking </w:t>
            </w:r>
          </w:p>
        </w:tc>
      </w:tr>
      <w:tr w:rsidR="0000791C" w:rsidRPr="007173B2" w14:paraId="01E8619E" w14:textId="77777777" w:rsidTr="0000791C">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19CFC"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 xml:space="preserve">Raspberry </w:t>
            </w:r>
            <w:proofErr w:type="spellStart"/>
            <w:r w:rsidRPr="007173B2">
              <w:rPr>
                <w:rFonts w:asciiTheme="majorBidi" w:hAnsiTheme="majorBidi" w:cstheme="majorBidi"/>
                <w:shd w:val="clear" w:color="auto" w:fill="FFFFFF"/>
              </w:rPr>
              <w:t>o.s</w:t>
            </w:r>
            <w:proofErr w:type="spellEnd"/>
            <w:r w:rsidRPr="007173B2">
              <w:rPr>
                <w:rFonts w:asciiTheme="majorBidi" w:hAnsiTheme="majorBidi" w:cstheme="majorBidi"/>
                <w:shd w:val="clear" w:color="auto" w:fill="FFFFFF"/>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C203753"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 xml:space="preserve">0.03% </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AF76BCD"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0.003ml/ ml; 0.00012 ml/drop</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0EF9309"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Flavor enhancer</w:t>
            </w:r>
          </w:p>
        </w:tc>
      </w:tr>
      <w:tr w:rsidR="0000791C" w:rsidRPr="007173B2" w14:paraId="43AA711B" w14:textId="77777777" w:rsidTr="0000791C">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5975B"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Paprika color</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BC62CC"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0.08%</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8270A72"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0.008ml/ml; 0.00032ml/drop</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CC88530" w14:textId="77777777" w:rsidR="0000791C" w:rsidRPr="007173B2" w:rsidRDefault="0000791C" w:rsidP="001A4962">
            <w:pPr>
              <w:spacing w:after="0" w:line="240" w:lineRule="auto"/>
              <w:rPr>
                <w:rFonts w:asciiTheme="majorBidi" w:hAnsiTheme="majorBidi" w:cstheme="majorBidi"/>
                <w:shd w:val="clear" w:color="auto" w:fill="FFFFFF"/>
              </w:rPr>
            </w:pPr>
            <w:r w:rsidRPr="007173B2">
              <w:rPr>
                <w:rFonts w:asciiTheme="majorBidi" w:hAnsiTheme="majorBidi" w:cstheme="majorBidi"/>
                <w:shd w:val="clear" w:color="auto" w:fill="FFFFFF"/>
              </w:rPr>
              <w:t xml:space="preserve">Color </w:t>
            </w:r>
          </w:p>
        </w:tc>
      </w:tr>
    </w:tbl>
    <w:p w14:paraId="57B54210" w14:textId="77777777" w:rsidR="001A4962" w:rsidRPr="007173B2" w:rsidRDefault="001A4962" w:rsidP="0000791C">
      <w:pPr>
        <w:spacing w:after="0" w:line="480" w:lineRule="auto"/>
        <w:rPr>
          <w:rFonts w:asciiTheme="majorBidi" w:hAnsiTheme="majorBidi" w:cstheme="majorBidi"/>
          <w:color w:val="000000"/>
          <w:shd w:val="clear" w:color="auto" w:fill="FFFFFF"/>
        </w:rPr>
      </w:pPr>
    </w:p>
    <w:p w14:paraId="3927693A" w14:textId="46485377" w:rsidR="0000791C" w:rsidRPr="007173B2" w:rsidRDefault="001A4962" w:rsidP="0000791C">
      <w:pPr>
        <w:spacing w:after="0" w:line="480" w:lineRule="auto"/>
        <w:rPr>
          <w:rFonts w:asciiTheme="majorBidi" w:hAnsiTheme="majorBidi" w:cstheme="majorBidi"/>
          <w:color w:val="000000"/>
          <w:shd w:val="clear" w:color="auto" w:fill="FFFFFF"/>
        </w:rPr>
      </w:pPr>
      <w:r w:rsidRPr="007173B2">
        <w:rPr>
          <w:rFonts w:asciiTheme="majorBidi" w:hAnsiTheme="majorBidi" w:cstheme="majorBidi"/>
          <w:color w:val="000000"/>
          <w:u w:val="single"/>
          <w:shd w:val="clear" w:color="auto" w:fill="FFFFFF"/>
        </w:rPr>
        <w:t>Pure cannabinoids</w:t>
      </w:r>
      <w:r w:rsidRPr="007173B2">
        <w:rPr>
          <w:rFonts w:asciiTheme="majorBidi" w:hAnsiTheme="majorBidi" w:cstheme="majorBidi"/>
          <w:color w:val="000000"/>
          <w:shd w:val="clear" w:color="auto" w:fill="FFFFFF"/>
        </w:rPr>
        <w:t xml:space="preserve"> were mixed with t</w:t>
      </w:r>
      <w:r w:rsidR="0000791C" w:rsidRPr="007173B2">
        <w:rPr>
          <w:rFonts w:asciiTheme="majorBidi" w:hAnsiTheme="majorBidi" w:cstheme="majorBidi"/>
          <w:color w:val="000000"/>
          <w:shd w:val="clear" w:color="auto" w:fill="FFFFFF"/>
        </w:rPr>
        <w:t>he placebo solution in the following ratios:</w:t>
      </w:r>
    </w:p>
    <w:tbl>
      <w:tblPr>
        <w:tblW w:w="9346" w:type="dxa"/>
        <w:tblCellMar>
          <w:left w:w="0" w:type="dxa"/>
          <w:right w:w="0" w:type="dxa"/>
        </w:tblCellMar>
        <w:tblLook w:val="04A0" w:firstRow="1" w:lastRow="0" w:firstColumn="1" w:lastColumn="0" w:noHBand="0" w:noVBand="1"/>
      </w:tblPr>
      <w:tblGrid>
        <w:gridCol w:w="1672"/>
        <w:gridCol w:w="3613"/>
        <w:gridCol w:w="2924"/>
        <w:gridCol w:w="1137"/>
      </w:tblGrid>
      <w:tr w:rsidR="0000791C" w:rsidRPr="007173B2" w14:paraId="1347EDAC" w14:textId="77777777" w:rsidTr="0000791C">
        <w:tc>
          <w:tcPr>
            <w:tcW w:w="1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FC996F"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Material</w:t>
            </w:r>
          </w:p>
        </w:tc>
        <w:tc>
          <w:tcPr>
            <w:tcW w:w="36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6F61D"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Amount (W/W%)</w:t>
            </w:r>
          </w:p>
        </w:tc>
        <w:tc>
          <w:tcPr>
            <w:tcW w:w="2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C989D"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Amount per unit (per ml) </w:t>
            </w:r>
          </w:p>
          <w:p w14:paraId="6327B665"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Amount per drop (≈0.04ml)</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D2819"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Function</w:t>
            </w:r>
          </w:p>
        </w:tc>
      </w:tr>
      <w:tr w:rsidR="0000791C" w:rsidRPr="007173B2" w14:paraId="0A7CFB90" w14:textId="77777777" w:rsidTr="0000791C">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5A7DD"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CBD</w:t>
            </w:r>
          </w:p>
        </w:tc>
        <w:tc>
          <w:tcPr>
            <w:tcW w:w="3613" w:type="dxa"/>
            <w:tcBorders>
              <w:top w:val="nil"/>
              <w:left w:val="nil"/>
              <w:bottom w:val="single" w:sz="8" w:space="0" w:color="auto"/>
              <w:right w:val="single" w:sz="8" w:space="0" w:color="auto"/>
            </w:tcBorders>
            <w:tcMar>
              <w:top w:w="0" w:type="dxa"/>
              <w:left w:w="108" w:type="dxa"/>
              <w:bottom w:w="0" w:type="dxa"/>
              <w:right w:w="108" w:type="dxa"/>
            </w:tcMar>
            <w:hideMark/>
          </w:tcPr>
          <w:p w14:paraId="41B5B4F5"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18.2% (182 mg/gram)</w:t>
            </w: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14:paraId="72EBF584"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167 mg/ml; 6.7mg/drop</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6136B2FA"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API</w:t>
            </w:r>
          </w:p>
        </w:tc>
      </w:tr>
      <w:tr w:rsidR="0000791C" w:rsidRPr="007173B2" w14:paraId="7613AC3A" w14:textId="77777777" w:rsidTr="0000791C">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B7583"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THC</w:t>
            </w:r>
          </w:p>
        </w:tc>
        <w:tc>
          <w:tcPr>
            <w:tcW w:w="3613" w:type="dxa"/>
            <w:tcBorders>
              <w:top w:val="nil"/>
              <w:left w:val="nil"/>
              <w:bottom w:val="single" w:sz="8" w:space="0" w:color="auto"/>
              <w:right w:val="single" w:sz="8" w:space="0" w:color="auto"/>
            </w:tcBorders>
            <w:tcMar>
              <w:top w:w="0" w:type="dxa"/>
              <w:left w:w="108" w:type="dxa"/>
              <w:bottom w:w="0" w:type="dxa"/>
              <w:right w:w="108" w:type="dxa"/>
            </w:tcMar>
            <w:hideMark/>
          </w:tcPr>
          <w:p w14:paraId="53681741"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 xml:space="preserve">0.91% (9.1 mg/gram) </w:t>
            </w: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14:paraId="5B50EB68"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8.3 mg/ml; 0.332mg /drop</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4A63E9F8"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 xml:space="preserve">API </w:t>
            </w:r>
          </w:p>
        </w:tc>
      </w:tr>
      <w:tr w:rsidR="0000791C" w:rsidRPr="007173B2" w14:paraId="05836874" w14:textId="77777777" w:rsidTr="001A4962">
        <w:tc>
          <w:tcPr>
            <w:tcW w:w="1672" w:type="dxa"/>
            <w:tcBorders>
              <w:top w:val="nil"/>
              <w:left w:val="single" w:sz="8" w:space="0" w:color="auto"/>
              <w:bottom w:val="nil"/>
              <w:right w:val="single" w:sz="8" w:space="0" w:color="auto"/>
            </w:tcBorders>
            <w:tcMar>
              <w:top w:w="0" w:type="dxa"/>
              <w:left w:w="108" w:type="dxa"/>
              <w:bottom w:w="0" w:type="dxa"/>
              <w:right w:w="108" w:type="dxa"/>
            </w:tcMar>
            <w:hideMark/>
          </w:tcPr>
          <w:p w14:paraId="6BC324CE"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Placebo solution</w:t>
            </w:r>
          </w:p>
        </w:tc>
        <w:tc>
          <w:tcPr>
            <w:tcW w:w="3613" w:type="dxa"/>
            <w:tcBorders>
              <w:top w:val="nil"/>
              <w:left w:val="nil"/>
              <w:bottom w:val="nil"/>
              <w:right w:val="single" w:sz="8" w:space="0" w:color="auto"/>
            </w:tcBorders>
            <w:tcMar>
              <w:top w:w="0" w:type="dxa"/>
              <w:left w:w="108" w:type="dxa"/>
              <w:bottom w:w="0" w:type="dxa"/>
              <w:right w:w="108" w:type="dxa"/>
            </w:tcMar>
            <w:hideMark/>
          </w:tcPr>
          <w:p w14:paraId="3867D6DE"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80.89% (Completion to 100% formulation)</w:t>
            </w:r>
          </w:p>
        </w:tc>
        <w:tc>
          <w:tcPr>
            <w:tcW w:w="2924" w:type="dxa"/>
            <w:tcBorders>
              <w:top w:val="nil"/>
              <w:left w:val="nil"/>
              <w:bottom w:val="nil"/>
              <w:right w:val="single" w:sz="8" w:space="0" w:color="auto"/>
            </w:tcBorders>
            <w:tcMar>
              <w:top w:w="0" w:type="dxa"/>
              <w:left w:w="108" w:type="dxa"/>
              <w:bottom w:w="0" w:type="dxa"/>
              <w:right w:w="108" w:type="dxa"/>
            </w:tcMar>
            <w:hideMark/>
          </w:tcPr>
          <w:p w14:paraId="02AAC903" w14:textId="77777777" w:rsidR="0000791C" w:rsidRPr="007173B2" w:rsidRDefault="0000791C" w:rsidP="001A4962">
            <w:pPr>
              <w:spacing w:after="0" w:line="240" w:lineRule="auto"/>
              <w:rPr>
                <w:rFonts w:asciiTheme="majorBidi" w:hAnsiTheme="majorBidi" w:cstheme="majorBidi"/>
                <w:color w:val="000000"/>
                <w:shd w:val="clear" w:color="auto" w:fill="FFFFFF"/>
              </w:rPr>
            </w:pPr>
          </w:p>
        </w:tc>
        <w:tc>
          <w:tcPr>
            <w:tcW w:w="1137" w:type="dxa"/>
            <w:tcBorders>
              <w:top w:val="nil"/>
              <w:left w:val="nil"/>
              <w:bottom w:val="nil"/>
              <w:right w:val="single" w:sz="8" w:space="0" w:color="auto"/>
            </w:tcBorders>
            <w:tcMar>
              <w:top w:w="0" w:type="dxa"/>
              <w:left w:w="108" w:type="dxa"/>
              <w:bottom w:w="0" w:type="dxa"/>
              <w:right w:w="108" w:type="dxa"/>
            </w:tcMar>
            <w:hideMark/>
          </w:tcPr>
          <w:p w14:paraId="6CEE1AB4"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Solvent</w:t>
            </w:r>
          </w:p>
        </w:tc>
      </w:tr>
      <w:tr w:rsidR="001A4962" w:rsidRPr="007173B2" w14:paraId="4A70EB87" w14:textId="77777777" w:rsidTr="0000791C">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268D50" w14:textId="77777777" w:rsidR="001A4962" w:rsidRPr="007173B2" w:rsidRDefault="001A4962" w:rsidP="001A4962">
            <w:pPr>
              <w:spacing w:after="0" w:line="240" w:lineRule="auto"/>
              <w:rPr>
                <w:rFonts w:asciiTheme="majorBidi" w:hAnsiTheme="majorBidi" w:cstheme="majorBidi"/>
                <w:color w:val="000000"/>
                <w:shd w:val="clear" w:color="auto" w:fill="FFFFFF"/>
              </w:rPr>
            </w:pPr>
          </w:p>
        </w:tc>
        <w:tc>
          <w:tcPr>
            <w:tcW w:w="3613" w:type="dxa"/>
            <w:tcBorders>
              <w:top w:val="nil"/>
              <w:left w:val="nil"/>
              <w:bottom w:val="single" w:sz="8" w:space="0" w:color="auto"/>
              <w:right w:val="single" w:sz="8" w:space="0" w:color="auto"/>
            </w:tcBorders>
            <w:tcMar>
              <w:top w:w="0" w:type="dxa"/>
              <w:left w:w="108" w:type="dxa"/>
              <w:bottom w:w="0" w:type="dxa"/>
              <w:right w:w="108" w:type="dxa"/>
            </w:tcMar>
          </w:tcPr>
          <w:p w14:paraId="40083EA8" w14:textId="77777777" w:rsidR="001A4962" w:rsidRPr="007173B2" w:rsidRDefault="001A4962" w:rsidP="001A4962">
            <w:pPr>
              <w:spacing w:after="0" w:line="240" w:lineRule="auto"/>
              <w:rPr>
                <w:rFonts w:asciiTheme="majorBidi" w:hAnsiTheme="majorBidi" w:cstheme="majorBidi"/>
                <w:color w:val="000000"/>
                <w:shd w:val="clear" w:color="auto" w:fill="FFFFFF"/>
              </w:rPr>
            </w:pPr>
          </w:p>
        </w:tc>
        <w:tc>
          <w:tcPr>
            <w:tcW w:w="2924" w:type="dxa"/>
            <w:tcBorders>
              <w:top w:val="nil"/>
              <w:left w:val="nil"/>
              <w:bottom w:val="single" w:sz="8" w:space="0" w:color="auto"/>
              <w:right w:val="single" w:sz="8" w:space="0" w:color="auto"/>
            </w:tcBorders>
            <w:tcMar>
              <w:top w:w="0" w:type="dxa"/>
              <w:left w:w="108" w:type="dxa"/>
              <w:bottom w:w="0" w:type="dxa"/>
              <w:right w:w="108" w:type="dxa"/>
            </w:tcMar>
          </w:tcPr>
          <w:p w14:paraId="175891F8" w14:textId="77777777" w:rsidR="001A4962" w:rsidRPr="007173B2" w:rsidRDefault="001A4962" w:rsidP="001A4962">
            <w:pPr>
              <w:spacing w:after="0" w:line="240" w:lineRule="auto"/>
              <w:rPr>
                <w:rFonts w:asciiTheme="majorBidi" w:hAnsiTheme="majorBidi" w:cstheme="majorBidi"/>
                <w:color w:val="000000"/>
                <w:shd w:val="clear" w:color="auto" w:fill="FFFFFF"/>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tcPr>
          <w:p w14:paraId="3BE48FE4" w14:textId="77777777" w:rsidR="001A4962" w:rsidRPr="007173B2" w:rsidRDefault="001A4962" w:rsidP="001A4962">
            <w:pPr>
              <w:spacing w:after="0" w:line="240" w:lineRule="auto"/>
              <w:rPr>
                <w:rFonts w:asciiTheme="majorBidi" w:hAnsiTheme="majorBidi" w:cstheme="majorBidi"/>
                <w:color w:val="000000"/>
                <w:shd w:val="clear" w:color="auto" w:fill="FFFFFF"/>
              </w:rPr>
            </w:pPr>
          </w:p>
        </w:tc>
      </w:tr>
    </w:tbl>
    <w:p w14:paraId="3D32B67D" w14:textId="77777777" w:rsidR="001A4962" w:rsidRPr="007173B2" w:rsidRDefault="001A4962" w:rsidP="001A4962">
      <w:pPr>
        <w:spacing w:after="0" w:line="480" w:lineRule="auto"/>
        <w:rPr>
          <w:rFonts w:asciiTheme="majorBidi" w:hAnsiTheme="majorBidi" w:cstheme="majorBidi"/>
          <w:color w:val="000000"/>
          <w:u w:val="single"/>
          <w:shd w:val="clear" w:color="auto" w:fill="FFFFFF"/>
        </w:rPr>
      </w:pPr>
    </w:p>
    <w:p w14:paraId="2E567B79" w14:textId="49AE5DD7" w:rsidR="001A4962" w:rsidRPr="007173B2" w:rsidRDefault="001A4962" w:rsidP="001A4962">
      <w:pPr>
        <w:spacing w:after="0" w:line="480" w:lineRule="auto"/>
        <w:rPr>
          <w:rFonts w:asciiTheme="majorBidi" w:hAnsiTheme="majorBidi" w:cstheme="majorBidi"/>
          <w:color w:val="000000"/>
          <w:shd w:val="clear" w:color="auto" w:fill="FFFFFF"/>
        </w:rPr>
      </w:pPr>
      <w:r w:rsidRPr="007173B2">
        <w:rPr>
          <w:rFonts w:asciiTheme="majorBidi" w:hAnsiTheme="majorBidi" w:cstheme="majorBidi"/>
          <w:color w:val="000000"/>
          <w:u w:val="single"/>
          <w:shd w:val="clear" w:color="auto" w:fill="FFFFFF"/>
        </w:rPr>
        <w:t>Whole</w:t>
      </w:r>
      <w:r w:rsidR="00163BB2">
        <w:rPr>
          <w:rFonts w:asciiTheme="majorBidi" w:hAnsiTheme="majorBidi" w:cstheme="majorBidi"/>
          <w:color w:val="000000"/>
          <w:u w:val="single"/>
          <w:shd w:val="clear" w:color="auto" w:fill="FFFFFF"/>
        </w:rPr>
        <w:t>-</w:t>
      </w:r>
      <w:r w:rsidRPr="007173B2">
        <w:rPr>
          <w:rFonts w:asciiTheme="majorBidi" w:hAnsiTheme="majorBidi" w:cstheme="majorBidi"/>
          <w:color w:val="000000"/>
          <w:u w:val="single"/>
          <w:shd w:val="clear" w:color="auto" w:fill="FFFFFF"/>
        </w:rPr>
        <w:t>plant extract</w:t>
      </w:r>
      <w:r w:rsidRPr="007173B2">
        <w:rPr>
          <w:rFonts w:asciiTheme="majorBidi" w:hAnsiTheme="majorBidi" w:cstheme="majorBidi"/>
          <w:color w:val="000000"/>
          <w:shd w:val="clear" w:color="auto" w:fill="FFFFFF"/>
        </w:rPr>
        <w:t xml:space="preserve"> was mixed with the placebo solution in the following ratios:</w:t>
      </w:r>
    </w:p>
    <w:tbl>
      <w:tblPr>
        <w:tblW w:w="9346" w:type="dxa"/>
        <w:tblCellMar>
          <w:left w:w="0" w:type="dxa"/>
          <w:right w:w="0" w:type="dxa"/>
        </w:tblCellMar>
        <w:tblLook w:val="04A0" w:firstRow="1" w:lastRow="0" w:firstColumn="1" w:lastColumn="0" w:noHBand="0" w:noVBand="1"/>
      </w:tblPr>
      <w:tblGrid>
        <w:gridCol w:w="1682"/>
        <w:gridCol w:w="3652"/>
        <w:gridCol w:w="2952"/>
        <w:gridCol w:w="1060"/>
      </w:tblGrid>
      <w:tr w:rsidR="0000791C" w:rsidRPr="007173B2" w14:paraId="1CE05AE8" w14:textId="77777777" w:rsidTr="0000791C">
        <w:tc>
          <w:tcPr>
            <w:tcW w:w="1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00E97D" w14:textId="77777777" w:rsidR="0000791C" w:rsidRPr="007173B2" w:rsidRDefault="0000791C" w:rsidP="001A4962">
            <w:pPr>
              <w:spacing w:after="0" w:line="240" w:lineRule="auto"/>
              <w:rPr>
                <w:rFonts w:asciiTheme="majorBidi" w:hAnsiTheme="majorBidi" w:cstheme="majorBidi"/>
                <w:color w:val="000000"/>
                <w:shd w:val="clear" w:color="auto" w:fill="FFFFFF"/>
              </w:rPr>
            </w:pPr>
            <w:bookmarkStart w:id="0" w:name="_Hlk88548"/>
            <w:r w:rsidRPr="007173B2">
              <w:rPr>
                <w:rFonts w:asciiTheme="majorBidi" w:hAnsiTheme="majorBidi" w:cstheme="majorBidi"/>
                <w:color w:val="000000"/>
                <w:shd w:val="clear" w:color="auto" w:fill="FFFFFF"/>
              </w:rPr>
              <w:t>Material</w:t>
            </w:r>
          </w:p>
        </w:tc>
        <w:tc>
          <w:tcPr>
            <w:tcW w:w="36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A268B"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Amount (W/W%)</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57CEF"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Amount per unit (per ml) </w:t>
            </w:r>
          </w:p>
          <w:p w14:paraId="2446BFE2"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Amount per drop (≈0.04ml)</w:t>
            </w:r>
          </w:p>
        </w:tc>
        <w:tc>
          <w:tcPr>
            <w:tcW w:w="1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3BF986"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Function</w:t>
            </w:r>
          </w:p>
        </w:tc>
      </w:tr>
      <w:tr w:rsidR="0000791C" w:rsidRPr="007173B2" w14:paraId="45A694D7" w14:textId="77777777" w:rsidTr="0000791C">
        <w:tc>
          <w:tcPr>
            <w:tcW w:w="1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C25DC"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CBD</w:t>
            </w:r>
          </w:p>
        </w:tc>
        <w:tc>
          <w:tcPr>
            <w:tcW w:w="3652" w:type="dxa"/>
            <w:tcBorders>
              <w:top w:val="nil"/>
              <w:left w:val="nil"/>
              <w:bottom w:val="single" w:sz="8" w:space="0" w:color="auto"/>
              <w:right w:val="single" w:sz="8" w:space="0" w:color="auto"/>
            </w:tcBorders>
            <w:tcMar>
              <w:top w:w="0" w:type="dxa"/>
              <w:left w:w="108" w:type="dxa"/>
              <w:bottom w:w="0" w:type="dxa"/>
              <w:right w:w="108" w:type="dxa"/>
            </w:tcMar>
            <w:hideMark/>
          </w:tcPr>
          <w:p w14:paraId="7B154FDF"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18.2% (182 mg/gram)</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14:paraId="7BA60DE0"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167 mg/ml; 6.7mg/drop</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2C6F51EC"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WP</w:t>
            </w:r>
          </w:p>
        </w:tc>
      </w:tr>
      <w:tr w:rsidR="0000791C" w:rsidRPr="007173B2" w14:paraId="048562BF" w14:textId="77777777" w:rsidTr="0000791C">
        <w:tc>
          <w:tcPr>
            <w:tcW w:w="1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8C83C"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THC</w:t>
            </w:r>
          </w:p>
        </w:tc>
        <w:tc>
          <w:tcPr>
            <w:tcW w:w="3652" w:type="dxa"/>
            <w:tcBorders>
              <w:top w:val="nil"/>
              <w:left w:val="nil"/>
              <w:bottom w:val="single" w:sz="8" w:space="0" w:color="auto"/>
              <w:right w:val="single" w:sz="8" w:space="0" w:color="auto"/>
            </w:tcBorders>
            <w:tcMar>
              <w:top w:w="0" w:type="dxa"/>
              <w:left w:w="108" w:type="dxa"/>
              <w:bottom w:w="0" w:type="dxa"/>
              <w:right w:w="108" w:type="dxa"/>
            </w:tcMar>
            <w:hideMark/>
          </w:tcPr>
          <w:p w14:paraId="40166E41"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 xml:space="preserve">0.91% (9.1 mg/gram) </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14:paraId="37907FE4"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8.3 mg/ml; 0.332mg /drop</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3D872439"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 xml:space="preserve">WP </w:t>
            </w:r>
          </w:p>
        </w:tc>
      </w:tr>
      <w:tr w:rsidR="0000791C" w:rsidRPr="007173B2" w14:paraId="405D50D7" w14:textId="77777777" w:rsidTr="0000791C">
        <w:tc>
          <w:tcPr>
            <w:tcW w:w="1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9EA2B"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Placebo solution</w:t>
            </w:r>
          </w:p>
        </w:tc>
        <w:tc>
          <w:tcPr>
            <w:tcW w:w="3652" w:type="dxa"/>
            <w:tcBorders>
              <w:top w:val="nil"/>
              <w:left w:val="nil"/>
              <w:bottom w:val="single" w:sz="8" w:space="0" w:color="auto"/>
              <w:right w:val="single" w:sz="8" w:space="0" w:color="auto"/>
            </w:tcBorders>
            <w:tcMar>
              <w:top w:w="0" w:type="dxa"/>
              <w:left w:w="108" w:type="dxa"/>
              <w:bottom w:w="0" w:type="dxa"/>
              <w:right w:w="108" w:type="dxa"/>
            </w:tcMar>
            <w:hideMark/>
          </w:tcPr>
          <w:p w14:paraId="3F09309D"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80.89% (Completion to 100% formulation)</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14:paraId="5E9ACB54" w14:textId="77777777" w:rsidR="0000791C" w:rsidRPr="007173B2" w:rsidRDefault="0000791C" w:rsidP="001A4962">
            <w:pPr>
              <w:spacing w:after="0" w:line="240" w:lineRule="auto"/>
              <w:rPr>
                <w:rFonts w:asciiTheme="majorBidi" w:hAnsiTheme="majorBidi" w:cstheme="majorBidi"/>
                <w:color w:val="000000"/>
                <w:shd w:val="clear" w:color="auto" w:fill="FFFFFF"/>
              </w:rPr>
            </w:pP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73773C9D" w14:textId="77777777" w:rsidR="0000791C" w:rsidRPr="007173B2" w:rsidRDefault="0000791C" w:rsidP="001A4962">
            <w:pPr>
              <w:spacing w:after="0" w:line="24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Solvent</w:t>
            </w:r>
          </w:p>
        </w:tc>
      </w:tr>
    </w:tbl>
    <w:p w14:paraId="5034025B" w14:textId="69787727" w:rsidR="001A4962" w:rsidRDefault="001A4962" w:rsidP="0000791C">
      <w:pPr>
        <w:spacing w:after="0" w:line="480" w:lineRule="auto"/>
        <w:rPr>
          <w:rFonts w:asciiTheme="majorBidi" w:hAnsiTheme="majorBidi" w:cstheme="majorBidi"/>
          <w:color w:val="000000"/>
          <w:shd w:val="clear" w:color="auto" w:fill="FFFFFF"/>
        </w:rPr>
      </w:pPr>
      <w:bookmarkStart w:id="1" w:name="_Toc5428053"/>
      <w:bookmarkStart w:id="2" w:name="_Toc5509519"/>
      <w:bookmarkStart w:id="3" w:name="_Toc23256609"/>
      <w:bookmarkStart w:id="4" w:name="_Hlk534800464"/>
      <w:bookmarkEnd w:id="0"/>
    </w:p>
    <w:p w14:paraId="2B24ED69" w14:textId="0DF08410" w:rsidR="00FE73C3" w:rsidRPr="0037647A" w:rsidRDefault="00EC38A3" w:rsidP="0037647A">
      <w:pPr>
        <w:spacing w:after="0" w:line="48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lastRenderedPageBreak/>
        <w:t xml:space="preserve">The products were supplied to Shaare Zedek Medical Center in </w:t>
      </w:r>
      <w:r w:rsidR="00C11502">
        <w:rPr>
          <w:rFonts w:asciiTheme="majorBidi" w:hAnsiTheme="majorBidi" w:cstheme="majorBidi"/>
          <w:color w:val="000000"/>
          <w:shd w:val="clear" w:color="auto" w:fill="FFFFFF"/>
        </w:rPr>
        <w:t>6</w:t>
      </w:r>
      <w:r>
        <w:rPr>
          <w:rFonts w:asciiTheme="majorBidi" w:hAnsiTheme="majorBidi" w:cstheme="majorBidi"/>
          <w:color w:val="000000"/>
          <w:shd w:val="clear" w:color="auto" w:fill="FFFFFF"/>
        </w:rPr>
        <w:t xml:space="preserve"> batches (over 22 months of study duration)</w:t>
      </w:r>
      <w:r w:rsidR="00CD6732">
        <w:rPr>
          <w:rFonts w:asciiTheme="majorBidi" w:hAnsiTheme="majorBidi" w:cstheme="majorBidi"/>
          <w:color w:val="000000"/>
          <w:shd w:val="clear" w:color="auto" w:fill="FFFFFF"/>
        </w:rPr>
        <w:t xml:space="preserve">. </w:t>
      </w:r>
      <w:r w:rsidR="00C11502" w:rsidRPr="00C11502">
        <w:rPr>
          <w:rFonts w:asciiTheme="majorBidi" w:hAnsiTheme="majorBidi" w:cstheme="majorBidi"/>
          <w:color w:val="000000"/>
          <w:shd w:val="clear" w:color="auto" w:fill="FFFFFF"/>
        </w:rPr>
        <w:t xml:space="preserve">Certificate of Analysis </w:t>
      </w:r>
      <w:r w:rsidR="002A41AB">
        <w:rPr>
          <w:rFonts w:asciiTheme="majorBidi" w:hAnsiTheme="majorBidi" w:cstheme="majorBidi"/>
          <w:color w:val="000000"/>
          <w:shd w:val="clear" w:color="auto" w:fill="FFFFFF"/>
        </w:rPr>
        <w:t>from a certified, independent laboratory (</w:t>
      </w:r>
      <w:proofErr w:type="spellStart"/>
      <w:r w:rsidR="002A41AB">
        <w:rPr>
          <w:rFonts w:asciiTheme="majorBidi" w:hAnsiTheme="majorBidi" w:cstheme="majorBidi"/>
          <w:color w:val="000000"/>
          <w:shd w:val="clear" w:color="auto" w:fill="FFFFFF"/>
        </w:rPr>
        <w:t>Izun</w:t>
      </w:r>
      <w:proofErr w:type="spellEnd"/>
      <w:r w:rsidR="002A41AB">
        <w:rPr>
          <w:rFonts w:asciiTheme="majorBidi" w:hAnsiTheme="majorBidi" w:cstheme="majorBidi"/>
          <w:color w:val="000000"/>
          <w:shd w:val="clear" w:color="auto" w:fill="FFFFFF"/>
        </w:rPr>
        <w:t xml:space="preserve"> </w:t>
      </w:r>
      <w:proofErr w:type="spellStart"/>
      <w:r w:rsidR="002A41AB">
        <w:rPr>
          <w:rFonts w:asciiTheme="majorBidi" w:hAnsiTheme="majorBidi" w:cstheme="majorBidi"/>
          <w:color w:val="000000"/>
          <w:shd w:val="clear" w:color="auto" w:fill="FFFFFF"/>
        </w:rPr>
        <w:t>Pharma</w:t>
      </w:r>
      <w:proofErr w:type="spellEnd"/>
      <w:r w:rsidR="002A41AB">
        <w:rPr>
          <w:rFonts w:asciiTheme="majorBidi" w:hAnsiTheme="majorBidi" w:cstheme="majorBidi"/>
          <w:color w:val="000000"/>
          <w:shd w:val="clear" w:color="auto" w:fill="FFFFFF"/>
        </w:rPr>
        <w:t xml:space="preserve">, Jerusalem, Israel) </w:t>
      </w:r>
      <w:r w:rsidR="00C11502">
        <w:rPr>
          <w:rFonts w:asciiTheme="majorBidi" w:hAnsiTheme="majorBidi" w:cstheme="majorBidi"/>
          <w:color w:val="000000"/>
          <w:shd w:val="clear" w:color="auto" w:fill="FFFFFF"/>
        </w:rPr>
        <w:t>was</w:t>
      </w:r>
      <w:r w:rsidR="00C11502" w:rsidRPr="00C11502">
        <w:rPr>
          <w:rFonts w:asciiTheme="majorBidi" w:hAnsiTheme="majorBidi" w:cstheme="majorBidi"/>
          <w:color w:val="000000"/>
          <w:shd w:val="clear" w:color="auto" w:fill="FFFFFF"/>
        </w:rPr>
        <w:t xml:space="preserve"> supplied with each batch</w:t>
      </w:r>
      <w:r w:rsidR="00C11502">
        <w:rPr>
          <w:bCs/>
        </w:rPr>
        <w:t xml:space="preserve">. </w:t>
      </w:r>
      <w:r w:rsidR="00F6557D">
        <w:rPr>
          <w:rFonts w:asciiTheme="majorBidi" w:hAnsiTheme="majorBidi" w:cstheme="majorBidi"/>
          <w:color w:val="000000"/>
          <w:shd w:val="clear" w:color="auto" w:fill="FFFFFF"/>
        </w:rPr>
        <w:t xml:space="preserve">Stability of the products was approved by the Israeli </w:t>
      </w:r>
      <w:r w:rsidR="00220477">
        <w:rPr>
          <w:rFonts w:asciiTheme="majorBidi" w:hAnsiTheme="majorBidi" w:cstheme="majorBidi"/>
          <w:color w:val="000000"/>
          <w:shd w:val="clear" w:color="auto" w:fill="FFFFFF"/>
        </w:rPr>
        <w:t>M</w:t>
      </w:r>
      <w:r w:rsidR="00F6557D">
        <w:rPr>
          <w:rFonts w:asciiTheme="majorBidi" w:hAnsiTheme="majorBidi" w:cstheme="majorBidi"/>
          <w:color w:val="000000"/>
          <w:shd w:val="clear" w:color="auto" w:fill="FFFFFF"/>
        </w:rPr>
        <w:t xml:space="preserve">inistry of </w:t>
      </w:r>
      <w:r w:rsidR="00220477">
        <w:rPr>
          <w:rFonts w:asciiTheme="majorBidi" w:hAnsiTheme="majorBidi" w:cstheme="majorBidi"/>
          <w:color w:val="000000"/>
          <w:shd w:val="clear" w:color="auto" w:fill="FFFFFF"/>
        </w:rPr>
        <w:t>H</w:t>
      </w:r>
      <w:r w:rsidR="00F6557D">
        <w:rPr>
          <w:rFonts w:asciiTheme="majorBidi" w:hAnsiTheme="majorBidi" w:cstheme="majorBidi"/>
          <w:color w:val="000000"/>
          <w:shd w:val="clear" w:color="auto" w:fill="FFFFFF"/>
        </w:rPr>
        <w:t>ealth to be 18</w:t>
      </w:r>
      <w:r w:rsidR="00CD6732">
        <w:rPr>
          <w:rFonts w:asciiTheme="majorBidi" w:hAnsiTheme="majorBidi" w:cstheme="majorBidi"/>
          <w:color w:val="000000"/>
          <w:shd w:val="clear" w:color="auto" w:fill="FFFFFF"/>
        </w:rPr>
        <w:t xml:space="preserve"> months </w:t>
      </w:r>
      <w:r w:rsidR="00220477">
        <w:rPr>
          <w:rFonts w:asciiTheme="majorBidi" w:hAnsiTheme="majorBidi" w:cstheme="majorBidi"/>
          <w:color w:val="000000"/>
          <w:shd w:val="clear" w:color="auto" w:fill="FFFFFF"/>
        </w:rPr>
        <w:t>at</w:t>
      </w:r>
      <w:r w:rsidR="00CD6732">
        <w:rPr>
          <w:rFonts w:asciiTheme="majorBidi" w:hAnsiTheme="majorBidi" w:cstheme="majorBidi"/>
          <w:color w:val="000000"/>
          <w:shd w:val="clear" w:color="auto" w:fill="FFFFFF"/>
        </w:rPr>
        <w:t xml:space="preserve"> room temperature. </w:t>
      </w:r>
      <w:r w:rsidR="00C11502">
        <w:rPr>
          <w:rFonts w:asciiTheme="majorBidi" w:hAnsiTheme="majorBidi" w:cstheme="majorBidi"/>
          <w:color w:val="000000"/>
          <w:shd w:val="clear" w:color="auto" w:fill="FFFFFF"/>
        </w:rPr>
        <w:t xml:space="preserve">Specification sheets of the products are available upon reasonable request. </w:t>
      </w:r>
      <w:r w:rsidR="00FB3637">
        <w:rPr>
          <w:rFonts w:asciiTheme="majorBidi" w:hAnsiTheme="majorBidi" w:cstheme="majorBidi"/>
          <w:color w:val="000000"/>
          <w:shd w:val="clear" w:color="auto" w:fill="FFFFFF"/>
        </w:rPr>
        <w:t xml:space="preserve">Surprisingly, given the </w:t>
      </w:r>
      <w:r w:rsidR="001B6FE5">
        <w:rPr>
          <w:rFonts w:asciiTheme="majorBidi" w:hAnsiTheme="majorBidi" w:cstheme="majorBidi"/>
          <w:color w:val="000000"/>
          <w:shd w:val="clear" w:color="auto" w:fill="FFFFFF"/>
        </w:rPr>
        <w:t>low functioning of many participants and prior reports of reluctance to take other medications, o</w:t>
      </w:r>
      <w:r w:rsidR="00F6557D">
        <w:rPr>
          <w:rFonts w:asciiTheme="majorBidi" w:hAnsiTheme="majorBidi" w:cstheme="majorBidi"/>
          <w:color w:val="000000"/>
          <w:shd w:val="clear" w:color="auto" w:fill="FFFFFF"/>
        </w:rPr>
        <w:t>nly t</w:t>
      </w:r>
      <w:r w:rsidR="00CD6732">
        <w:rPr>
          <w:rFonts w:asciiTheme="majorBidi" w:hAnsiTheme="majorBidi" w:cstheme="majorBidi"/>
          <w:color w:val="000000"/>
          <w:shd w:val="clear" w:color="auto" w:fill="FFFFFF"/>
        </w:rPr>
        <w:t>wo participants were reluctant to take the intervention</w:t>
      </w:r>
      <w:r w:rsidR="001B6FE5">
        <w:rPr>
          <w:rFonts w:asciiTheme="majorBidi" w:hAnsiTheme="majorBidi" w:cstheme="majorBidi"/>
          <w:color w:val="000000"/>
          <w:shd w:val="clear" w:color="auto" w:fill="FFFFFF"/>
        </w:rPr>
        <w:t xml:space="preserve"> formulations</w:t>
      </w:r>
      <w:r w:rsidR="00CD6732">
        <w:rPr>
          <w:rFonts w:asciiTheme="majorBidi" w:hAnsiTheme="majorBidi" w:cstheme="majorBidi"/>
          <w:color w:val="000000"/>
          <w:shd w:val="clear" w:color="auto" w:fill="FFFFFF"/>
        </w:rPr>
        <w:t xml:space="preserve">. </w:t>
      </w:r>
      <w:bookmarkEnd w:id="1"/>
      <w:bookmarkEnd w:id="2"/>
      <w:bookmarkEnd w:id="3"/>
    </w:p>
    <w:p w14:paraId="56F3210B" w14:textId="5C8310B6" w:rsidR="0000791C" w:rsidRPr="007173B2" w:rsidRDefault="001A4962" w:rsidP="0000791C">
      <w:pPr>
        <w:spacing w:after="0" w:line="480" w:lineRule="auto"/>
        <w:rPr>
          <w:rFonts w:asciiTheme="majorBidi" w:hAnsiTheme="majorBidi" w:cstheme="majorBidi"/>
          <w:b/>
          <w:bCs/>
          <w:color w:val="000000"/>
          <w:shd w:val="clear" w:color="auto" w:fill="FFFFFF"/>
        </w:rPr>
      </w:pPr>
      <w:r w:rsidRPr="007173B2">
        <w:rPr>
          <w:rFonts w:asciiTheme="majorBidi" w:hAnsiTheme="majorBidi" w:cstheme="majorBidi"/>
          <w:b/>
          <w:bCs/>
          <w:color w:val="000000"/>
          <w:shd w:val="clear" w:color="auto" w:fill="FFFFFF"/>
        </w:rPr>
        <w:t>Randomization and blinding</w:t>
      </w:r>
    </w:p>
    <w:bookmarkEnd w:id="4"/>
    <w:p w14:paraId="48479423" w14:textId="77777777" w:rsidR="0000791C" w:rsidRPr="007173B2" w:rsidRDefault="0000791C" w:rsidP="0000791C">
      <w:pPr>
        <w:spacing w:after="0" w:line="48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 xml:space="preserve">Eligible subjects were assigned an enrollment number in sequential order beginning with 01. Allocation to treatment arm was based on a randomization list. Randomization scheme was generated by </w:t>
      </w:r>
      <w:proofErr w:type="spellStart"/>
      <w:r w:rsidRPr="007173B2">
        <w:rPr>
          <w:rFonts w:asciiTheme="majorBidi" w:hAnsiTheme="majorBidi" w:cstheme="majorBidi"/>
          <w:color w:val="000000"/>
          <w:shd w:val="clear" w:color="auto" w:fill="FFFFFF"/>
        </w:rPr>
        <w:t>BioStats</w:t>
      </w:r>
      <w:proofErr w:type="spellEnd"/>
      <w:r w:rsidRPr="007173B2">
        <w:rPr>
          <w:rFonts w:asciiTheme="majorBidi" w:hAnsiTheme="majorBidi" w:cstheme="majorBidi"/>
          <w:color w:val="000000"/>
          <w:shd w:val="clear" w:color="auto" w:fill="FFFFFF"/>
        </w:rPr>
        <w:t xml:space="preserve"> Statistical Consulting Ltd. (an external biostatistical consulting firm). The blocked randomization was performed using SAS statistical software V9.4 via the plan procedure with a fixed block size.</w:t>
      </w:r>
    </w:p>
    <w:p w14:paraId="7D0AE731" w14:textId="56C6B0C5" w:rsidR="0000791C" w:rsidRPr="007173B2" w:rsidRDefault="0000791C" w:rsidP="0000791C">
      <w:pPr>
        <w:spacing w:after="0" w:line="48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The randomization scheme and lists were sent to the center for both periods of the study. The randomization list included sequential numbers and an assigned 3-letter code</w:t>
      </w:r>
      <w:r w:rsidR="00630E07" w:rsidRPr="007173B2">
        <w:rPr>
          <w:rFonts w:asciiTheme="majorBidi" w:hAnsiTheme="majorBidi" w:cstheme="majorBidi"/>
          <w:color w:val="000000"/>
          <w:shd w:val="clear" w:color="auto" w:fill="FFFFFF"/>
        </w:rPr>
        <w:t xml:space="preserve"> (several codes were assigned for each of the 3 treatment options)</w:t>
      </w:r>
      <w:r w:rsidRPr="007173B2">
        <w:rPr>
          <w:rFonts w:asciiTheme="majorBidi" w:hAnsiTheme="majorBidi" w:cstheme="majorBidi"/>
          <w:color w:val="000000"/>
          <w:shd w:val="clear" w:color="auto" w:fill="FFFFFF"/>
          <w:rtl/>
        </w:rPr>
        <w:t>.</w:t>
      </w:r>
      <w:r w:rsidRPr="007173B2">
        <w:rPr>
          <w:rFonts w:asciiTheme="majorBidi" w:hAnsiTheme="majorBidi" w:cstheme="majorBidi"/>
          <w:color w:val="000000"/>
          <w:shd w:val="clear" w:color="auto" w:fill="FFFFFF"/>
        </w:rPr>
        <w:t xml:space="preserve"> Randomization was kept at 1:1:1 ratio. The randomization list was encrypted by password and was sent prior to first dosing to the </w:t>
      </w:r>
      <w:r w:rsidR="00C038C8">
        <w:rPr>
          <w:rFonts w:asciiTheme="majorBidi" w:hAnsiTheme="majorBidi" w:cstheme="majorBidi"/>
          <w:color w:val="000000"/>
          <w:shd w:val="clear" w:color="auto" w:fill="FFFFFF"/>
        </w:rPr>
        <w:t>p</w:t>
      </w:r>
      <w:r w:rsidRPr="007173B2">
        <w:rPr>
          <w:rFonts w:asciiTheme="majorBidi" w:hAnsiTheme="majorBidi" w:cstheme="majorBidi"/>
          <w:color w:val="000000"/>
          <w:shd w:val="clear" w:color="auto" w:fill="FFFFFF"/>
        </w:rPr>
        <w:t xml:space="preserve">rincipal </w:t>
      </w:r>
      <w:r w:rsidR="00C038C8">
        <w:rPr>
          <w:rFonts w:asciiTheme="majorBidi" w:hAnsiTheme="majorBidi" w:cstheme="majorBidi"/>
          <w:color w:val="000000"/>
          <w:shd w:val="clear" w:color="auto" w:fill="FFFFFF"/>
        </w:rPr>
        <w:t>i</w:t>
      </w:r>
      <w:r w:rsidRPr="007173B2">
        <w:rPr>
          <w:rFonts w:asciiTheme="majorBidi" w:hAnsiTheme="majorBidi" w:cstheme="majorBidi"/>
          <w:color w:val="000000"/>
          <w:shd w:val="clear" w:color="auto" w:fill="FFFFFF"/>
        </w:rPr>
        <w:t>nvestigator.</w:t>
      </w:r>
    </w:p>
    <w:p w14:paraId="62D5917D" w14:textId="449BFE28" w:rsidR="0000791C" w:rsidRPr="007173B2" w:rsidRDefault="0000791C" w:rsidP="00630E07">
      <w:pPr>
        <w:spacing w:after="0" w:line="480" w:lineRule="auto"/>
        <w:rPr>
          <w:rFonts w:asciiTheme="majorBidi" w:hAnsiTheme="majorBidi" w:cstheme="majorBidi"/>
          <w:color w:val="000000"/>
          <w:shd w:val="clear" w:color="auto" w:fill="FFFFFF"/>
        </w:rPr>
      </w:pPr>
      <w:bookmarkStart w:id="5" w:name="_Hlk90146"/>
      <w:r w:rsidRPr="007173B2">
        <w:rPr>
          <w:rFonts w:asciiTheme="majorBidi" w:hAnsiTheme="majorBidi" w:cstheme="majorBidi"/>
          <w:color w:val="000000"/>
          <w:shd w:val="clear" w:color="auto" w:fill="FFFFFF"/>
        </w:rPr>
        <w:t xml:space="preserve">The study </w:t>
      </w:r>
      <w:r w:rsidR="00163BB2">
        <w:rPr>
          <w:rFonts w:asciiTheme="majorBidi" w:hAnsiTheme="majorBidi" w:cstheme="majorBidi"/>
          <w:color w:val="000000"/>
          <w:shd w:val="clear" w:color="auto" w:fill="FFFFFF"/>
        </w:rPr>
        <w:t>whole-</w:t>
      </w:r>
      <w:r w:rsidRPr="007173B2">
        <w:rPr>
          <w:rFonts w:asciiTheme="majorBidi" w:hAnsiTheme="majorBidi" w:cstheme="majorBidi"/>
          <w:color w:val="000000"/>
          <w:shd w:val="clear" w:color="auto" w:fill="FFFFFF"/>
        </w:rPr>
        <w:t>plant extract, the pure cannabinoids as well as placebo were packed in similar bottles and had similar color, taste and smell characteristics. The treatment products and placebo were both dissolved in olive oil. Addition of paprika color and oleoresin oregano to the placebo solution disguised the color completely. Addition of oleoresin oregano at high conce</w:t>
      </w:r>
      <w:r w:rsidR="00220477">
        <w:rPr>
          <w:rFonts w:asciiTheme="majorBidi" w:hAnsiTheme="majorBidi" w:cstheme="majorBidi"/>
          <w:color w:val="000000"/>
          <w:shd w:val="clear" w:color="auto" w:fill="FFFFFF"/>
        </w:rPr>
        <w:t>n</w:t>
      </w:r>
      <w:r w:rsidRPr="007173B2">
        <w:rPr>
          <w:rFonts w:asciiTheme="majorBidi" w:hAnsiTheme="majorBidi" w:cstheme="majorBidi"/>
          <w:color w:val="000000"/>
          <w:shd w:val="clear" w:color="auto" w:fill="FFFFFF"/>
        </w:rPr>
        <w:t>t</w:t>
      </w:r>
      <w:r w:rsidR="00220477">
        <w:rPr>
          <w:rFonts w:asciiTheme="majorBidi" w:hAnsiTheme="majorBidi" w:cstheme="majorBidi"/>
          <w:color w:val="000000"/>
          <w:shd w:val="clear" w:color="auto" w:fill="FFFFFF"/>
        </w:rPr>
        <w:t>r</w:t>
      </w:r>
      <w:r w:rsidRPr="007173B2">
        <w:rPr>
          <w:rFonts w:asciiTheme="majorBidi" w:hAnsiTheme="majorBidi" w:cstheme="majorBidi"/>
          <w:color w:val="000000"/>
          <w:shd w:val="clear" w:color="auto" w:fill="FFFFFF"/>
        </w:rPr>
        <w:t xml:space="preserve">ation was applied to mask the tastes of CBD and THC and raspberry flavor was added to </w:t>
      </w:r>
      <w:r w:rsidR="00C038C8">
        <w:rPr>
          <w:rFonts w:asciiTheme="majorBidi" w:hAnsiTheme="majorBidi" w:cstheme="majorBidi"/>
          <w:color w:val="000000"/>
          <w:shd w:val="clear" w:color="auto" w:fill="FFFFFF"/>
        </w:rPr>
        <w:t>mask</w:t>
      </w:r>
      <w:r w:rsidRPr="007173B2">
        <w:rPr>
          <w:rFonts w:asciiTheme="majorBidi" w:hAnsiTheme="majorBidi" w:cstheme="majorBidi"/>
          <w:color w:val="000000"/>
          <w:shd w:val="clear" w:color="auto" w:fill="FFFFFF"/>
        </w:rPr>
        <w:t xml:space="preserve"> the aroma (</w:t>
      </w:r>
      <w:r w:rsidR="00C038C8">
        <w:rPr>
          <w:rFonts w:asciiTheme="majorBidi" w:hAnsiTheme="majorBidi" w:cstheme="majorBidi"/>
          <w:color w:val="000000"/>
          <w:shd w:val="clear" w:color="auto" w:fill="FFFFFF"/>
        </w:rPr>
        <w:t>confirmed</w:t>
      </w:r>
      <w:r w:rsidRPr="007173B2">
        <w:rPr>
          <w:rFonts w:asciiTheme="majorBidi" w:hAnsiTheme="majorBidi" w:cstheme="majorBidi"/>
          <w:color w:val="000000"/>
          <w:shd w:val="clear" w:color="auto" w:fill="FFFFFF"/>
        </w:rPr>
        <w:t xml:space="preserve"> by a group of </w:t>
      </w:r>
      <w:r w:rsidR="00C038C8">
        <w:rPr>
          <w:rFonts w:asciiTheme="majorBidi" w:hAnsiTheme="majorBidi" w:cstheme="majorBidi"/>
          <w:color w:val="000000"/>
          <w:shd w:val="clear" w:color="auto" w:fill="FFFFFF"/>
        </w:rPr>
        <w:t>experienced</w:t>
      </w:r>
      <w:r w:rsidRPr="007173B2">
        <w:rPr>
          <w:rFonts w:asciiTheme="majorBidi" w:hAnsiTheme="majorBidi" w:cstheme="majorBidi"/>
          <w:color w:val="000000"/>
          <w:shd w:val="clear" w:color="auto" w:fill="FFFFFF"/>
        </w:rPr>
        <w:t xml:space="preserve"> tasters).</w:t>
      </w:r>
    </w:p>
    <w:p w14:paraId="363B4253" w14:textId="383308FC" w:rsidR="0000791C" w:rsidRPr="007173B2" w:rsidRDefault="0000791C" w:rsidP="0000791C">
      <w:pPr>
        <w:spacing w:after="0" w:line="480" w:lineRule="auto"/>
        <w:rPr>
          <w:rFonts w:asciiTheme="majorBidi" w:hAnsiTheme="majorBidi" w:cstheme="majorBidi"/>
          <w:color w:val="000000"/>
          <w:shd w:val="clear" w:color="auto" w:fill="FFFFFF"/>
        </w:rPr>
      </w:pPr>
      <w:r w:rsidRPr="007173B2">
        <w:rPr>
          <w:rFonts w:asciiTheme="majorBidi" w:hAnsiTheme="majorBidi" w:cstheme="majorBidi"/>
          <w:color w:val="000000"/>
          <w:shd w:val="clear" w:color="auto" w:fill="FFFFFF"/>
        </w:rPr>
        <w:t xml:space="preserve">The code key was kept by </w:t>
      </w:r>
      <w:proofErr w:type="spellStart"/>
      <w:r w:rsidRPr="007173B2">
        <w:rPr>
          <w:rFonts w:asciiTheme="majorBidi" w:hAnsiTheme="majorBidi" w:cstheme="majorBidi"/>
          <w:color w:val="000000"/>
          <w:shd w:val="clear" w:color="auto" w:fill="FFFFFF"/>
        </w:rPr>
        <w:t>BioStats</w:t>
      </w:r>
      <w:proofErr w:type="spellEnd"/>
      <w:r w:rsidRPr="007173B2">
        <w:rPr>
          <w:rFonts w:asciiTheme="majorBidi" w:hAnsiTheme="majorBidi" w:cstheme="majorBidi"/>
          <w:color w:val="000000"/>
          <w:shd w:val="clear" w:color="auto" w:fill="FFFFFF"/>
        </w:rPr>
        <w:t xml:space="preserve"> Statistical Consulting Ltd. until study</w:t>
      </w:r>
      <w:r w:rsidR="00C038C8">
        <w:rPr>
          <w:rFonts w:asciiTheme="majorBidi" w:hAnsiTheme="majorBidi" w:cstheme="majorBidi"/>
          <w:color w:val="000000"/>
          <w:shd w:val="clear" w:color="auto" w:fill="FFFFFF"/>
        </w:rPr>
        <w:t xml:space="preserve"> end</w:t>
      </w:r>
      <w:r w:rsidRPr="007173B2">
        <w:rPr>
          <w:rFonts w:asciiTheme="majorBidi" w:hAnsiTheme="majorBidi" w:cstheme="majorBidi"/>
          <w:color w:val="000000"/>
          <w:shd w:val="clear" w:color="auto" w:fill="FFFFFF"/>
        </w:rPr>
        <w:t xml:space="preserve">. Neither the </w:t>
      </w:r>
      <w:r w:rsidR="00C038C8">
        <w:rPr>
          <w:rFonts w:asciiTheme="majorBidi" w:hAnsiTheme="majorBidi" w:cstheme="majorBidi"/>
          <w:color w:val="000000"/>
          <w:shd w:val="clear" w:color="auto" w:fill="FFFFFF"/>
        </w:rPr>
        <w:t>principal</w:t>
      </w:r>
      <w:r w:rsidRPr="007173B2">
        <w:rPr>
          <w:rFonts w:asciiTheme="majorBidi" w:hAnsiTheme="majorBidi" w:cstheme="majorBidi"/>
          <w:color w:val="000000"/>
          <w:shd w:val="clear" w:color="auto" w:fill="FFFFFF"/>
        </w:rPr>
        <w:t xml:space="preserve"> </w:t>
      </w:r>
      <w:r w:rsidR="00C038C8">
        <w:rPr>
          <w:rFonts w:asciiTheme="majorBidi" w:hAnsiTheme="majorBidi" w:cstheme="majorBidi"/>
          <w:color w:val="000000"/>
          <w:shd w:val="clear" w:color="auto" w:fill="FFFFFF"/>
        </w:rPr>
        <w:t>i</w:t>
      </w:r>
      <w:r w:rsidRPr="007173B2">
        <w:rPr>
          <w:rFonts w:asciiTheme="majorBidi" w:hAnsiTheme="majorBidi" w:cstheme="majorBidi"/>
          <w:color w:val="000000"/>
          <w:shd w:val="clear" w:color="auto" w:fill="FFFFFF"/>
        </w:rPr>
        <w:t xml:space="preserve">nvestigator nor any other team member or </w:t>
      </w:r>
      <w:r w:rsidR="00C038C8">
        <w:rPr>
          <w:rFonts w:asciiTheme="majorBidi" w:hAnsiTheme="majorBidi" w:cstheme="majorBidi"/>
          <w:color w:val="000000"/>
          <w:shd w:val="clear" w:color="auto" w:fill="FFFFFF"/>
        </w:rPr>
        <w:t>individual</w:t>
      </w:r>
      <w:r w:rsidRPr="007173B2">
        <w:rPr>
          <w:rFonts w:asciiTheme="majorBidi" w:hAnsiTheme="majorBidi" w:cstheme="majorBidi"/>
          <w:color w:val="000000"/>
          <w:shd w:val="clear" w:color="auto" w:fill="FFFFFF"/>
        </w:rPr>
        <w:t xml:space="preserve"> had access to the codes</w:t>
      </w:r>
      <w:r w:rsidR="001B6FE5">
        <w:rPr>
          <w:rFonts w:asciiTheme="majorBidi" w:hAnsiTheme="majorBidi" w:cstheme="majorBidi"/>
          <w:color w:val="000000"/>
          <w:shd w:val="clear" w:color="auto" w:fill="FFFFFF"/>
        </w:rPr>
        <w:t xml:space="preserve"> until study end</w:t>
      </w:r>
      <w:r w:rsidRPr="007173B2">
        <w:rPr>
          <w:rFonts w:asciiTheme="majorBidi" w:hAnsiTheme="majorBidi" w:cstheme="majorBidi"/>
          <w:color w:val="000000"/>
          <w:shd w:val="clear" w:color="auto" w:fill="FFFFFF"/>
        </w:rPr>
        <w:t>. No unblinding occurred during the study.</w:t>
      </w:r>
    </w:p>
    <w:bookmarkEnd w:id="5"/>
    <w:p w14:paraId="0DABD76D" w14:textId="77777777" w:rsidR="004D5081" w:rsidRPr="007173B2" w:rsidRDefault="004D5081" w:rsidP="004D5081">
      <w:pPr>
        <w:spacing w:after="0" w:line="480" w:lineRule="auto"/>
        <w:rPr>
          <w:rFonts w:asciiTheme="majorBidi" w:hAnsiTheme="majorBidi" w:cstheme="majorBidi"/>
          <w:b/>
          <w:bCs/>
          <w:color w:val="000000"/>
          <w:shd w:val="clear" w:color="auto" w:fill="FFFFFF"/>
        </w:rPr>
      </w:pPr>
    </w:p>
    <w:p w14:paraId="14743469" w14:textId="2883DAE2" w:rsidR="004D5081" w:rsidRPr="007173B2" w:rsidRDefault="00FE73C3" w:rsidP="00942BF6">
      <w:pPr>
        <w:rPr>
          <w:rFonts w:asciiTheme="majorBidi" w:hAnsiTheme="majorBidi" w:cstheme="majorBidi"/>
          <w:b/>
          <w:bCs/>
          <w:color w:val="000000"/>
          <w:shd w:val="clear" w:color="auto" w:fill="FFFFFF"/>
        </w:rPr>
      </w:pPr>
      <w:r>
        <w:rPr>
          <w:rFonts w:asciiTheme="majorBidi" w:hAnsiTheme="majorBidi" w:cstheme="majorBidi"/>
          <w:b/>
          <w:bCs/>
          <w:color w:val="000000"/>
          <w:shd w:val="clear" w:color="auto" w:fill="FFFFFF"/>
        </w:rPr>
        <w:br w:type="page"/>
      </w:r>
      <w:r w:rsidR="004D5081" w:rsidRPr="007173B2">
        <w:rPr>
          <w:rFonts w:asciiTheme="majorBidi" w:hAnsiTheme="majorBidi" w:cstheme="majorBidi"/>
          <w:b/>
          <w:bCs/>
          <w:color w:val="000000"/>
          <w:shd w:val="clear" w:color="auto" w:fill="FFFFFF"/>
        </w:rPr>
        <w:lastRenderedPageBreak/>
        <w:t>Important changes to methods after trial commencement</w:t>
      </w:r>
    </w:p>
    <w:p w14:paraId="490B6262" w14:textId="18EC74FB" w:rsidR="004D5081" w:rsidRPr="007173B2" w:rsidRDefault="004D5081" w:rsidP="004D5081">
      <w:pPr>
        <w:spacing w:after="0" w:line="480" w:lineRule="auto"/>
        <w:rPr>
          <w:rFonts w:asciiTheme="majorBidi" w:hAnsiTheme="majorBidi" w:cstheme="majorBidi"/>
        </w:rPr>
      </w:pPr>
      <w:r w:rsidRPr="007173B2">
        <w:rPr>
          <w:rFonts w:asciiTheme="majorBidi" w:hAnsiTheme="majorBidi" w:cstheme="majorBidi"/>
        </w:rPr>
        <w:t>The following changes were made after trial commencement in January 2017.</w:t>
      </w:r>
      <w:r w:rsidR="003372BB">
        <w:rPr>
          <w:rFonts w:asciiTheme="majorBidi" w:hAnsiTheme="majorBidi" w:cstheme="majorBidi"/>
        </w:rPr>
        <w:t>*</w:t>
      </w:r>
      <w:r w:rsidRPr="007173B2">
        <w:rPr>
          <w:rFonts w:asciiTheme="majorBidi" w:hAnsiTheme="majorBidi" w:cstheme="majorBidi"/>
        </w:rPr>
        <w:t xml:space="preserve"> </w:t>
      </w:r>
    </w:p>
    <w:tbl>
      <w:tblPr>
        <w:tblStyle w:val="TableGrid"/>
        <w:tblW w:w="0" w:type="auto"/>
        <w:tblLook w:val="04A0" w:firstRow="1" w:lastRow="0" w:firstColumn="1" w:lastColumn="0" w:noHBand="0" w:noVBand="1"/>
      </w:tblPr>
      <w:tblGrid>
        <w:gridCol w:w="3397"/>
        <w:gridCol w:w="1560"/>
        <w:gridCol w:w="4059"/>
      </w:tblGrid>
      <w:tr w:rsidR="004D5081" w:rsidRPr="007173B2" w14:paraId="165E4834" w14:textId="77777777" w:rsidTr="00325657">
        <w:tc>
          <w:tcPr>
            <w:tcW w:w="3397" w:type="dxa"/>
          </w:tcPr>
          <w:p w14:paraId="54CA12F5" w14:textId="77777777" w:rsidR="004D5081" w:rsidRPr="007173B2" w:rsidRDefault="004D5081" w:rsidP="00325657">
            <w:pPr>
              <w:jc w:val="center"/>
              <w:rPr>
                <w:rFonts w:asciiTheme="majorBidi" w:hAnsiTheme="majorBidi" w:cstheme="majorBidi"/>
              </w:rPr>
            </w:pPr>
            <w:r w:rsidRPr="007173B2">
              <w:rPr>
                <w:rFonts w:asciiTheme="majorBidi" w:hAnsiTheme="majorBidi" w:cstheme="majorBidi"/>
              </w:rPr>
              <w:t xml:space="preserve">Change </w:t>
            </w:r>
          </w:p>
        </w:tc>
        <w:tc>
          <w:tcPr>
            <w:tcW w:w="1560" w:type="dxa"/>
          </w:tcPr>
          <w:p w14:paraId="6746142C" w14:textId="77777777" w:rsidR="004D5081" w:rsidRPr="007173B2" w:rsidRDefault="004D5081" w:rsidP="00325657">
            <w:pPr>
              <w:jc w:val="center"/>
              <w:rPr>
                <w:rFonts w:asciiTheme="majorBidi" w:hAnsiTheme="majorBidi" w:cstheme="majorBidi"/>
              </w:rPr>
            </w:pPr>
            <w:r w:rsidRPr="007173B2">
              <w:rPr>
                <w:rFonts w:asciiTheme="majorBidi" w:hAnsiTheme="majorBidi" w:cstheme="majorBidi"/>
              </w:rPr>
              <w:t>Date</w:t>
            </w:r>
          </w:p>
        </w:tc>
        <w:tc>
          <w:tcPr>
            <w:tcW w:w="4059" w:type="dxa"/>
          </w:tcPr>
          <w:p w14:paraId="0680CDA8" w14:textId="77777777" w:rsidR="004D5081" w:rsidRPr="007173B2" w:rsidRDefault="004D5081" w:rsidP="00325657">
            <w:pPr>
              <w:jc w:val="center"/>
              <w:rPr>
                <w:rFonts w:asciiTheme="majorBidi" w:hAnsiTheme="majorBidi" w:cstheme="majorBidi"/>
              </w:rPr>
            </w:pPr>
            <w:r w:rsidRPr="007173B2">
              <w:rPr>
                <w:rFonts w:asciiTheme="majorBidi" w:hAnsiTheme="majorBidi" w:cstheme="majorBidi"/>
              </w:rPr>
              <w:t>Reason</w:t>
            </w:r>
          </w:p>
        </w:tc>
      </w:tr>
      <w:tr w:rsidR="004D5081" w:rsidRPr="007173B2" w14:paraId="7F7C5997" w14:textId="77777777" w:rsidTr="00325657">
        <w:tc>
          <w:tcPr>
            <w:tcW w:w="3397" w:type="dxa"/>
          </w:tcPr>
          <w:p w14:paraId="3A049FC6" w14:textId="77777777" w:rsidR="004D5081" w:rsidRPr="007173B2" w:rsidRDefault="004D5081" w:rsidP="00325657">
            <w:pPr>
              <w:rPr>
                <w:rFonts w:asciiTheme="majorBidi" w:hAnsiTheme="majorBidi" w:cstheme="majorBidi"/>
              </w:rPr>
            </w:pPr>
            <w:r w:rsidRPr="007173B2">
              <w:rPr>
                <w:rFonts w:asciiTheme="majorBidi" w:hAnsiTheme="majorBidi" w:cstheme="majorBidi"/>
              </w:rPr>
              <w:t>Eligibility age was narrowed: 5-21 years instead of 5 – 29 years</w:t>
            </w:r>
          </w:p>
        </w:tc>
        <w:tc>
          <w:tcPr>
            <w:tcW w:w="1560" w:type="dxa"/>
          </w:tcPr>
          <w:p w14:paraId="5E724133" w14:textId="77777777" w:rsidR="004D5081" w:rsidRPr="007173B2" w:rsidRDefault="004D5081" w:rsidP="00325657">
            <w:pPr>
              <w:rPr>
                <w:rFonts w:asciiTheme="majorBidi" w:hAnsiTheme="majorBidi" w:cstheme="majorBidi"/>
              </w:rPr>
            </w:pPr>
            <w:r w:rsidRPr="007173B2">
              <w:rPr>
                <w:rFonts w:asciiTheme="majorBidi" w:hAnsiTheme="majorBidi" w:cstheme="majorBidi"/>
              </w:rPr>
              <w:t>June 2017</w:t>
            </w:r>
          </w:p>
        </w:tc>
        <w:tc>
          <w:tcPr>
            <w:tcW w:w="4059" w:type="dxa"/>
          </w:tcPr>
          <w:p w14:paraId="603C2C4C" w14:textId="77777777" w:rsidR="004D5081" w:rsidRPr="007173B2" w:rsidRDefault="004D5081" w:rsidP="00325657">
            <w:pPr>
              <w:rPr>
                <w:rFonts w:asciiTheme="majorBidi" w:hAnsiTheme="majorBidi" w:cstheme="majorBidi"/>
              </w:rPr>
            </w:pPr>
            <w:r w:rsidRPr="007173B2">
              <w:rPr>
                <w:rFonts w:asciiTheme="majorBidi" w:hAnsiTheme="majorBidi" w:cstheme="majorBidi"/>
              </w:rPr>
              <w:t xml:space="preserve">The recruitment rate of children under 21 years was sufficient and there was no need to use the wider age range (which was planned to be used only in a case of insufficient recruitment)  </w:t>
            </w:r>
          </w:p>
        </w:tc>
      </w:tr>
      <w:tr w:rsidR="004D5081" w:rsidRPr="007173B2" w14:paraId="698BCDC6" w14:textId="77777777" w:rsidTr="00325657">
        <w:tc>
          <w:tcPr>
            <w:tcW w:w="3397" w:type="dxa"/>
          </w:tcPr>
          <w:p w14:paraId="6085EAF7" w14:textId="425074F6" w:rsidR="004D5081" w:rsidRPr="007173B2" w:rsidRDefault="001B6FE5" w:rsidP="00325657">
            <w:pPr>
              <w:rPr>
                <w:rFonts w:asciiTheme="majorBidi" w:hAnsiTheme="majorBidi" w:cstheme="majorBidi"/>
              </w:rPr>
            </w:pPr>
            <w:r>
              <w:rPr>
                <w:rFonts w:asciiTheme="majorBidi" w:hAnsiTheme="majorBidi" w:cstheme="majorBidi"/>
              </w:rPr>
              <w:t>A</w:t>
            </w:r>
            <w:r w:rsidR="004D5081" w:rsidRPr="007173B2">
              <w:rPr>
                <w:rFonts w:asciiTheme="majorBidi" w:hAnsiTheme="majorBidi" w:cstheme="majorBidi"/>
              </w:rPr>
              <w:t xml:space="preserve">nticipated enrollment was increased from 120 to 150 </w:t>
            </w:r>
          </w:p>
        </w:tc>
        <w:tc>
          <w:tcPr>
            <w:tcW w:w="1560" w:type="dxa"/>
          </w:tcPr>
          <w:p w14:paraId="0C940257" w14:textId="77777777" w:rsidR="004D5081" w:rsidRPr="007173B2" w:rsidRDefault="004D5081" w:rsidP="00325657">
            <w:pPr>
              <w:rPr>
                <w:rFonts w:asciiTheme="majorBidi" w:hAnsiTheme="majorBidi" w:cstheme="majorBidi"/>
              </w:rPr>
            </w:pPr>
            <w:r w:rsidRPr="007173B2">
              <w:rPr>
                <w:rFonts w:asciiTheme="majorBidi" w:hAnsiTheme="majorBidi" w:cstheme="majorBidi"/>
              </w:rPr>
              <w:t>January 2018</w:t>
            </w:r>
          </w:p>
        </w:tc>
        <w:tc>
          <w:tcPr>
            <w:tcW w:w="4059" w:type="dxa"/>
          </w:tcPr>
          <w:p w14:paraId="252A79B5" w14:textId="77777777" w:rsidR="004D5081" w:rsidRPr="007173B2" w:rsidRDefault="004D5081" w:rsidP="00325657">
            <w:pPr>
              <w:rPr>
                <w:rFonts w:asciiTheme="majorBidi" w:hAnsiTheme="majorBidi" w:cstheme="majorBidi"/>
              </w:rPr>
            </w:pPr>
            <w:r w:rsidRPr="007173B2">
              <w:rPr>
                <w:rFonts w:asciiTheme="majorBidi" w:hAnsiTheme="majorBidi" w:cstheme="majorBidi"/>
              </w:rPr>
              <w:t>Concerns about attrition (medical cannabis became legally available for ASD in Israel) and a revised statistical consultation</w:t>
            </w:r>
          </w:p>
        </w:tc>
      </w:tr>
      <w:tr w:rsidR="004D5081" w:rsidRPr="007173B2" w14:paraId="2060C52C" w14:textId="77777777" w:rsidTr="00325657">
        <w:tc>
          <w:tcPr>
            <w:tcW w:w="3397" w:type="dxa"/>
          </w:tcPr>
          <w:p w14:paraId="33620789" w14:textId="77777777" w:rsidR="004D5081" w:rsidRPr="007173B2" w:rsidRDefault="004D5081" w:rsidP="00325657">
            <w:pPr>
              <w:rPr>
                <w:rFonts w:asciiTheme="majorBidi" w:hAnsiTheme="majorBidi" w:cstheme="majorBidi"/>
              </w:rPr>
            </w:pPr>
            <w:r w:rsidRPr="007173B2">
              <w:rPr>
                <w:rFonts w:asciiTheme="majorBidi" w:hAnsiTheme="majorBidi" w:cstheme="majorBidi"/>
              </w:rPr>
              <w:t>CBCL (previously a secondary outcome measure) was excluded</w:t>
            </w:r>
          </w:p>
        </w:tc>
        <w:tc>
          <w:tcPr>
            <w:tcW w:w="1560" w:type="dxa"/>
          </w:tcPr>
          <w:p w14:paraId="52C7EE1B" w14:textId="77777777" w:rsidR="004D5081" w:rsidRPr="007173B2" w:rsidRDefault="004D5081" w:rsidP="00325657">
            <w:pPr>
              <w:rPr>
                <w:rFonts w:asciiTheme="majorBidi" w:hAnsiTheme="majorBidi" w:cstheme="majorBidi"/>
              </w:rPr>
            </w:pPr>
            <w:r w:rsidRPr="007173B2">
              <w:rPr>
                <w:rFonts w:asciiTheme="majorBidi" w:hAnsiTheme="majorBidi" w:cstheme="majorBidi"/>
              </w:rPr>
              <w:t>April 2018</w:t>
            </w:r>
          </w:p>
        </w:tc>
        <w:tc>
          <w:tcPr>
            <w:tcW w:w="4059" w:type="dxa"/>
          </w:tcPr>
          <w:p w14:paraId="5B066BC2" w14:textId="6811E607" w:rsidR="004D5081" w:rsidRPr="007173B2" w:rsidRDefault="004D5081" w:rsidP="00325657">
            <w:pPr>
              <w:rPr>
                <w:rFonts w:asciiTheme="majorBidi" w:hAnsiTheme="majorBidi" w:cstheme="majorBidi"/>
              </w:rPr>
            </w:pPr>
            <w:r w:rsidRPr="007173B2">
              <w:rPr>
                <w:rFonts w:asciiTheme="majorBidi" w:hAnsiTheme="majorBidi" w:cstheme="majorBidi"/>
              </w:rPr>
              <w:t xml:space="preserve">Many items in this </w:t>
            </w:r>
            <w:r w:rsidR="00C038C8">
              <w:rPr>
                <w:rFonts w:asciiTheme="majorBidi" w:hAnsiTheme="majorBidi" w:cstheme="majorBidi"/>
              </w:rPr>
              <w:t>instrument</w:t>
            </w:r>
            <w:r w:rsidRPr="007173B2">
              <w:rPr>
                <w:rFonts w:asciiTheme="majorBidi" w:hAnsiTheme="majorBidi" w:cstheme="majorBidi"/>
              </w:rPr>
              <w:t xml:space="preserve"> (which was not designed for ASD) are not relevant for low functioning ASD which appeared to be the majority of our cohort</w:t>
            </w:r>
          </w:p>
        </w:tc>
      </w:tr>
      <w:tr w:rsidR="004D5081" w:rsidRPr="007173B2" w14:paraId="0C42E693" w14:textId="77777777" w:rsidTr="00325657">
        <w:tc>
          <w:tcPr>
            <w:tcW w:w="3397" w:type="dxa"/>
          </w:tcPr>
          <w:p w14:paraId="3B78FEB4" w14:textId="5D519220" w:rsidR="004D5081" w:rsidRPr="007173B2" w:rsidRDefault="00EE3647" w:rsidP="009C01E0">
            <w:pPr>
              <w:rPr>
                <w:rFonts w:asciiTheme="majorBidi" w:hAnsiTheme="majorBidi" w:cstheme="majorBidi"/>
              </w:rPr>
            </w:pPr>
            <w:r>
              <w:rPr>
                <w:rFonts w:asciiTheme="majorBidi" w:hAnsiTheme="majorBidi" w:cstheme="majorBidi"/>
              </w:rPr>
              <w:t>CGI-I was added to the HSQ-ASD as a co-primary outcome</w:t>
            </w:r>
            <w:r w:rsidR="00B74982" w:rsidRPr="007173B2">
              <w:rPr>
                <w:rFonts w:asciiTheme="majorBidi" w:hAnsiTheme="majorBidi" w:cstheme="majorBidi"/>
              </w:rPr>
              <w:t xml:space="preserve"> (</w:t>
            </w:r>
            <w:r>
              <w:rPr>
                <w:rFonts w:asciiTheme="majorBidi" w:hAnsiTheme="majorBidi" w:cstheme="majorBidi"/>
              </w:rPr>
              <w:t>instead of being a secondary outcome)</w:t>
            </w:r>
          </w:p>
        </w:tc>
        <w:tc>
          <w:tcPr>
            <w:tcW w:w="1560" w:type="dxa"/>
          </w:tcPr>
          <w:p w14:paraId="39CFF216" w14:textId="77777777" w:rsidR="004D5081" w:rsidRDefault="004D5081" w:rsidP="00325657">
            <w:pPr>
              <w:rPr>
                <w:rFonts w:asciiTheme="majorBidi" w:hAnsiTheme="majorBidi" w:cstheme="majorBidi"/>
              </w:rPr>
            </w:pPr>
            <w:r w:rsidRPr="007173B2">
              <w:rPr>
                <w:rFonts w:asciiTheme="majorBidi" w:hAnsiTheme="majorBidi" w:cstheme="majorBidi"/>
              </w:rPr>
              <w:t>June 2018</w:t>
            </w:r>
          </w:p>
          <w:p w14:paraId="2BD01170" w14:textId="1D5FCBB7" w:rsidR="00EE3647" w:rsidRPr="007173B2" w:rsidRDefault="00EE3647" w:rsidP="00325657">
            <w:pPr>
              <w:rPr>
                <w:rFonts w:asciiTheme="majorBidi" w:hAnsiTheme="majorBidi" w:cstheme="majorBidi"/>
              </w:rPr>
            </w:pPr>
            <w:r w:rsidRPr="007173B2">
              <w:rPr>
                <w:rFonts w:asciiTheme="majorBidi" w:hAnsiTheme="majorBidi" w:cstheme="majorBidi"/>
              </w:rPr>
              <w:t>4 months before any statistical analyses were conducted</w:t>
            </w:r>
          </w:p>
        </w:tc>
        <w:tc>
          <w:tcPr>
            <w:tcW w:w="4059" w:type="dxa"/>
          </w:tcPr>
          <w:p w14:paraId="6839CB8E" w14:textId="7E3E75DB" w:rsidR="00EE3647" w:rsidRPr="007173B2" w:rsidRDefault="003372BB" w:rsidP="00325657">
            <w:pPr>
              <w:rPr>
                <w:rFonts w:asciiTheme="majorBidi" w:hAnsiTheme="majorBidi" w:cstheme="majorBidi"/>
              </w:rPr>
            </w:pPr>
            <w:r>
              <w:rPr>
                <w:rFonts w:asciiTheme="majorBidi" w:hAnsiTheme="majorBidi" w:cstheme="majorBidi"/>
              </w:rPr>
              <w:t>I</w:t>
            </w:r>
            <w:r w:rsidR="006D3BAA">
              <w:rPr>
                <w:rFonts w:asciiTheme="majorBidi" w:hAnsiTheme="majorBidi" w:cstheme="majorBidi"/>
              </w:rPr>
              <w:t xml:space="preserve">t became clear </w:t>
            </w:r>
            <w:r w:rsidR="003032C3">
              <w:rPr>
                <w:rFonts w:asciiTheme="majorBidi" w:hAnsiTheme="majorBidi" w:cstheme="majorBidi"/>
              </w:rPr>
              <w:t xml:space="preserve">that </w:t>
            </w:r>
            <w:r w:rsidR="00F14FFC">
              <w:rPr>
                <w:rFonts w:asciiTheme="majorBidi" w:hAnsiTheme="majorBidi" w:cstheme="majorBidi"/>
              </w:rPr>
              <w:t xml:space="preserve">in our cohort of low-functioning children, </w:t>
            </w:r>
            <w:r w:rsidR="003032C3" w:rsidRPr="00EC7256">
              <w:rPr>
                <w:rFonts w:asciiTheme="majorBidi" w:hAnsiTheme="majorBidi" w:cstheme="majorBidi"/>
                <w:color w:val="000000"/>
                <w:shd w:val="clear" w:color="auto" w:fill="FFFFFF"/>
              </w:rPr>
              <w:t xml:space="preserve">many participants had 4 or more items which were not applicable </w:t>
            </w:r>
            <w:r w:rsidR="00F14FFC">
              <w:rPr>
                <w:rFonts w:asciiTheme="majorBidi" w:hAnsiTheme="majorBidi" w:cstheme="majorBidi"/>
                <w:color w:val="000000"/>
                <w:shd w:val="clear" w:color="auto" w:fill="FFFFFF"/>
              </w:rPr>
              <w:t>on the HSQ-ASD</w:t>
            </w:r>
            <w:r w:rsidR="003032C3" w:rsidRPr="00EC7256">
              <w:rPr>
                <w:rFonts w:asciiTheme="majorBidi" w:hAnsiTheme="majorBidi" w:cstheme="majorBidi"/>
                <w:color w:val="000000"/>
                <w:shd w:val="clear" w:color="auto" w:fill="FFFFFF"/>
              </w:rPr>
              <w:t xml:space="preserve">, </w:t>
            </w:r>
            <w:r w:rsidR="00C038C8">
              <w:rPr>
                <w:rFonts w:asciiTheme="majorBidi" w:hAnsiTheme="majorBidi" w:cstheme="majorBidi"/>
                <w:color w:val="000000"/>
                <w:shd w:val="clear" w:color="auto" w:fill="FFFFFF"/>
              </w:rPr>
              <w:t>invalidating</w:t>
            </w:r>
            <w:r w:rsidR="00F14FFC">
              <w:rPr>
                <w:rFonts w:asciiTheme="majorBidi" w:hAnsiTheme="majorBidi" w:cstheme="majorBidi"/>
                <w:color w:val="000000"/>
                <w:shd w:val="clear" w:color="auto" w:fill="FFFFFF"/>
              </w:rPr>
              <w:t xml:space="preserve"> the questionnaire</w:t>
            </w:r>
            <w:r w:rsidR="002A41AB">
              <w:rPr>
                <w:rFonts w:asciiTheme="majorBidi" w:hAnsiTheme="majorBidi" w:cstheme="majorBidi"/>
                <w:color w:val="000000"/>
                <w:shd w:val="clear" w:color="auto" w:fill="FFFFFF"/>
              </w:rPr>
              <w:t>.</w:t>
            </w:r>
          </w:p>
        </w:tc>
      </w:tr>
    </w:tbl>
    <w:p w14:paraId="56E6FF8F" w14:textId="77777777" w:rsidR="003372BB" w:rsidRDefault="003372BB" w:rsidP="003372BB">
      <w:pPr>
        <w:rPr>
          <w:rStyle w:val="Heading1Char"/>
          <w:rFonts w:asciiTheme="majorBidi" w:hAnsiTheme="majorBidi" w:cstheme="majorBidi"/>
          <w:b w:val="0"/>
          <w:bCs w:val="0"/>
          <w:sz w:val="22"/>
          <w:szCs w:val="22"/>
        </w:rPr>
      </w:pPr>
    </w:p>
    <w:p w14:paraId="3D0E21F2" w14:textId="466BC7CB" w:rsidR="009C01E0" w:rsidRPr="003106A3" w:rsidRDefault="00613889" w:rsidP="003106A3">
      <w:pPr>
        <w:spacing w:after="0" w:line="240" w:lineRule="auto"/>
        <w:rPr>
          <w:rFonts w:asciiTheme="majorBidi" w:hAnsiTheme="majorBidi" w:cstheme="majorBidi"/>
        </w:rPr>
      </w:pPr>
      <w:r w:rsidRPr="009C01E0">
        <w:rPr>
          <w:rStyle w:val="Heading1Char"/>
          <w:rFonts w:asciiTheme="majorBidi" w:hAnsiTheme="majorBidi" w:cstheme="majorBidi"/>
          <w:b w:val="0"/>
          <w:bCs w:val="0"/>
          <w:sz w:val="22"/>
          <w:szCs w:val="22"/>
        </w:rPr>
        <w:t>*</w:t>
      </w:r>
      <w:r w:rsidR="003372BB" w:rsidRPr="0091338C">
        <w:rPr>
          <w:rStyle w:val="Heading1Char"/>
          <w:rFonts w:asciiTheme="majorBidi" w:hAnsiTheme="majorBidi" w:cstheme="majorBidi"/>
          <w:b w:val="0"/>
          <w:bCs w:val="0"/>
          <w:sz w:val="22"/>
          <w:szCs w:val="22"/>
        </w:rPr>
        <w:t>C</w:t>
      </w:r>
      <w:r w:rsidR="003372BB" w:rsidRPr="00A0147F">
        <w:rPr>
          <w:rStyle w:val="Heading1Char"/>
          <w:rFonts w:asciiTheme="majorBidi" w:hAnsiTheme="majorBidi" w:cstheme="majorBidi"/>
          <w:b w:val="0"/>
          <w:bCs w:val="0"/>
          <w:sz w:val="22"/>
          <w:szCs w:val="22"/>
        </w:rPr>
        <w:t>hanges that were made after first  reg</w:t>
      </w:r>
      <w:r w:rsidR="003372BB" w:rsidRPr="001F0569">
        <w:rPr>
          <w:rStyle w:val="Heading1Char"/>
          <w:rFonts w:asciiTheme="majorBidi" w:hAnsiTheme="majorBidi" w:cstheme="majorBidi"/>
          <w:b w:val="0"/>
          <w:bCs w:val="0"/>
          <w:sz w:val="22"/>
          <w:szCs w:val="22"/>
        </w:rPr>
        <w:t xml:space="preserve">istration of the study </w:t>
      </w:r>
      <w:r w:rsidR="009C01E0" w:rsidRPr="001F0569">
        <w:rPr>
          <w:rFonts w:asciiTheme="majorBidi" w:hAnsiTheme="majorBidi" w:cstheme="majorBidi"/>
        </w:rPr>
        <w:t xml:space="preserve">(as detailed in </w:t>
      </w:r>
      <w:hyperlink r:id="rId9" w:history="1">
        <w:r w:rsidR="009C01E0" w:rsidRPr="001F0569">
          <w:rPr>
            <w:rStyle w:val="Hyperlink"/>
            <w:rFonts w:asciiTheme="majorBidi" w:hAnsiTheme="majorBidi" w:cstheme="majorBidi"/>
          </w:rPr>
          <w:t>https://clinicaltrials.gov/ct2/history/NCT02956226</w:t>
        </w:r>
      </w:hyperlink>
      <w:r w:rsidR="009C01E0" w:rsidRPr="001F0569">
        <w:rPr>
          <w:rFonts w:asciiTheme="majorBidi" w:hAnsiTheme="majorBidi" w:cstheme="majorBidi"/>
        </w:rPr>
        <w:t xml:space="preserve">) </w:t>
      </w:r>
      <w:r w:rsidR="003372BB" w:rsidRPr="001F0569">
        <w:rPr>
          <w:rStyle w:val="Heading1Char"/>
          <w:rFonts w:asciiTheme="majorBidi" w:hAnsiTheme="majorBidi" w:cstheme="majorBidi"/>
          <w:b w:val="0"/>
          <w:bCs w:val="0"/>
          <w:sz w:val="22"/>
          <w:szCs w:val="22"/>
        </w:rPr>
        <w:t>prior to st</w:t>
      </w:r>
      <w:r w:rsidR="001B6FE5">
        <w:rPr>
          <w:rStyle w:val="Heading1Char"/>
          <w:rFonts w:asciiTheme="majorBidi" w:hAnsiTheme="majorBidi" w:cstheme="majorBidi"/>
          <w:b w:val="0"/>
          <w:bCs w:val="0"/>
          <w:sz w:val="22"/>
          <w:szCs w:val="22"/>
        </w:rPr>
        <w:t>u</w:t>
      </w:r>
      <w:r w:rsidR="003372BB" w:rsidRPr="001F0569">
        <w:rPr>
          <w:rStyle w:val="Heading1Char"/>
          <w:rFonts w:asciiTheme="majorBidi" w:hAnsiTheme="majorBidi" w:cstheme="majorBidi"/>
          <w:b w:val="0"/>
          <w:bCs w:val="0"/>
          <w:sz w:val="22"/>
          <w:szCs w:val="22"/>
        </w:rPr>
        <w:t>dy onset</w:t>
      </w:r>
      <w:r w:rsidR="0091338C" w:rsidRPr="0091338C">
        <w:rPr>
          <w:rStyle w:val="Heading1Char"/>
          <w:rFonts w:asciiTheme="majorBidi" w:hAnsiTheme="majorBidi" w:cstheme="majorBidi"/>
          <w:b w:val="0"/>
          <w:bCs w:val="0"/>
          <w:sz w:val="22"/>
          <w:szCs w:val="22"/>
        </w:rPr>
        <w:t>:</w:t>
      </w:r>
      <w:r w:rsidR="001B6FE5">
        <w:rPr>
          <w:rFonts w:asciiTheme="majorBidi" w:hAnsiTheme="majorBidi" w:cstheme="majorBidi"/>
        </w:rPr>
        <w:t xml:space="preserve"> When initially registered (Nov 2016) </w:t>
      </w:r>
      <w:r w:rsidR="009C01E0" w:rsidRPr="003106A3">
        <w:rPr>
          <w:rFonts w:asciiTheme="majorBidi" w:hAnsiTheme="majorBidi" w:cstheme="majorBidi"/>
        </w:rPr>
        <w:t>we</w:t>
      </w:r>
      <w:r w:rsidR="001B6FE5">
        <w:rPr>
          <w:rFonts w:asciiTheme="majorBidi" w:hAnsiTheme="majorBidi" w:cstheme="majorBidi"/>
        </w:rPr>
        <w:t xml:space="preserve"> planned on </w:t>
      </w:r>
      <w:r w:rsidR="009C01E0" w:rsidRPr="001F0569">
        <w:rPr>
          <w:rFonts w:asciiTheme="majorBidi" w:hAnsiTheme="majorBidi" w:cstheme="majorBidi"/>
        </w:rPr>
        <w:t xml:space="preserve">3 </w:t>
      </w:r>
      <w:r w:rsidR="001C2393">
        <w:rPr>
          <w:rFonts w:asciiTheme="majorBidi" w:hAnsiTheme="majorBidi" w:cstheme="majorBidi"/>
        </w:rPr>
        <w:t>co-</w:t>
      </w:r>
      <w:r w:rsidR="009C01E0" w:rsidRPr="001F0569">
        <w:rPr>
          <w:rFonts w:asciiTheme="majorBidi" w:hAnsiTheme="majorBidi" w:cstheme="majorBidi"/>
        </w:rPr>
        <w:t xml:space="preserve">primary outcome measures (HSQ, CBCL, APSI), 2 secondary measures (CGI-I, SRS) and safety. </w:t>
      </w:r>
      <w:r w:rsidR="001B6FE5">
        <w:rPr>
          <w:rStyle w:val="Heading1Char"/>
          <w:rFonts w:asciiTheme="majorBidi" w:hAnsiTheme="majorBidi" w:cstheme="majorBidi"/>
          <w:sz w:val="22"/>
          <w:szCs w:val="22"/>
        </w:rPr>
        <w:t>P</w:t>
      </w:r>
      <w:r w:rsidR="0091338C" w:rsidRPr="001F0569">
        <w:rPr>
          <w:rStyle w:val="Heading1Char"/>
          <w:rFonts w:asciiTheme="majorBidi" w:hAnsiTheme="majorBidi" w:cstheme="majorBidi"/>
          <w:sz w:val="22"/>
          <w:szCs w:val="22"/>
        </w:rPr>
        <w:t>rior to study onset</w:t>
      </w:r>
      <w:r w:rsidR="001B6FE5">
        <w:rPr>
          <w:rFonts w:asciiTheme="majorBidi" w:hAnsiTheme="majorBidi" w:cstheme="majorBidi"/>
        </w:rPr>
        <w:t xml:space="preserve">, we changed </w:t>
      </w:r>
      <w:r w:rsidR="009C01E0" w:rsidRPr="003106A3">
        <w:rPr>
          <w:rFonts w:asciiTheme="majorBidi" w:hAnsiTheme="majorBidi" w:cstheme="majorBidi"/>
        </w:rPr>
        <w:t xml:space="preserve">to </w:t>
      </w:r>
      <w:r w:rsidR="001B6FE5">
        <w:rPr>
          <w:rFonts w:asciiTheme="majorBidi" w:hAnsiTheme="majorBidi" w:cstheme="majorBidi"/>
        </w:rPr>
        <w:t xml:space="preserve">a single </w:t>
      </w:r>
      <w:r w:rsidR="009C01E0" w:rsidRPr="003106A3">
        <w:rPr>
          <w:rFonts w:asciiTheme="majorBidi" w:hAnsiTheme="majorBidi" w:cstheme="majorBidi"/>
        </w:rPr>
        <w:t xml:space="preserve">primary outcome (HSQ), </w:t>
      </w:r>
      <w:r w:rsidR="001B6FE5">
        <w:rPr>
          <w:rFonts w:asciiTheme="majorBidi" w:hAnsiTheme="majorBidi" w:cstheme="majorBidi"/>
        </w:rPr>
        <w:t xml:space="preserve">with </w:t>
      </w:r>
      <w:r w:rsidR="009C01E0" w:rsidRPr="003106A3">
        <w:rPr>
          <w:rFonts w:asciiTheme="majorBidi" w:hAnsiTheme="majorBidi" w:cstheme="majorBidi"/>
        </w:rPr>
        <w:t>all other</w:t>
      </w:r>
      <w:r w:rsidR="0091338C" w:rsidRPr="003106A3">
        <w:rPr>
          <w:rFonts w:asciiTheme="majorBidi" w:hAnsiTheme="majorBidi" w:cstheme="majorBidi"/>
        </w:rPr>
        <w:t>s</w:t>
      </w:r>
      <w:r w:rsidR="009C01E0" w:rsidRPr="003106A3">
        <w:rPr>
          <w:rFonts w:asciiTheme="majorBidi" w:hAnsiTheme="majorBidi" w:cstheme="majorBidi"/>
        </w:rPr>
        <w:t xml:space="preserve"> secondary.</w:t>
      </w:r>
      <w:r w:rsidR="0091338C" w:rsidRPr="003106A3">
        <w:rPr>
          <w:rFonts w:asciiTheme="majorBidi" w:hAnsiTheme="majorBidi" w:cstheme="majorBidi"/>
        </w:rPr>
        <w:t xml:space="preserve"> This change was updated in the </w:t>
      </w:r>
      <w:r w:rsidR="001B6FE5">
        <w:rPr>
          <w:rFonts w:asciiTheme="majorBidi" w:hAnsiTheme="majorBidi" w:cstheme="majorBidi"/>
        </w:rPr>
        <w:t>C</w:t>
      </w:r>
      <w:r w:rsidR="0091338C" w:rsidRPr="003106A3">
        <w:rPr>
          <w:rFonts w:asciiTheme="majorBidi" w:hAnsiTheme="majorBidi" w:cstheme="majorBidi"/>
        </w:rPr>
        <w:t>linicaltrials</w:t>
      </w:r>
      <w:r w:rsidR="001B6FE5">
        <w:rPr>
          <w:rFonts w:asciiTheme="majorBidi" w:hAnsiTheme="majorBidi" w:cstheme="majorBidi"/>
        </w:rPr>
        <w:t>.gov</w:t>
      </w:r>
      <w:r w:rsidR="0091338C" w:rsidRPr="003106A3">
        <w:rPr>
          <w:rFonts w:asciiTheme="majorBidi" w:hAnsiTheme="majorBidi" w:cstheme="majorBidi"/>
        </w:rPr>
        <w:t xml:space="preserve"> website a few days after recruitment onset (February 2017).</w:t>
      </w:r>
    </w:p>
    <w:p w14:paraId="3ECC182F" w14:textId="77777777" w:rsidR="00835FDC" w:rsidRDefault="00835FDC" w:rsidP="00EC6FC3">
      <w:pPr>
        <w:spacing w:after="0" w:line="240" w:lineRule="auto"/>
        <w:rPr>
          <w:rStyle w:val="Heading1Char"/>
          <w:rFonts w:asciiTheme="majorBidi" w:hAnsiTheme="majorBidi" w:cstheme="majorBidi"/>
          <w:sz w:val="22"/>
          <w:szCs w:val="22"/>
        </w:rPr>
      </w:pPr>
    </w:p>
    <w:p w14:paraId="461C5281" w14:textId="77777777" w:rsidR="00835FDC" w:rsidRDefault="00835FDC" w:rsidP="00EC6FC3">
      <w:pPr>
        <w:spacing w:after="0" w:line="240" w:lineRule="auto"/>
        <w:rPr>
          <w:rStyle w:val="Heading1Char"/>
          <w:rFonts w:asciiTheme="majorBidi" w:hAnsiTheme="majorBidi" w:cstheme="majorBidi"/>
          <w:sz w:val="22"/>
          <w:szCs w:val="22"/>
        </w:rPr>
      </w:pPr>
    </w:p>
    <w:p w14:paraId="5DFA5401" w14:textId="77777777" w:rsidR="00835FDC" w:rsidRDefault="00835FDC" w:rsidP="00EC6FC3">
      <w:pPr>
        <w:spacing w:after="0" w:line="240" w:lineRule="auto"/>
        <w:rPr>
          <w:rStyle w:val="Heading1Char"/>
          <w:rFonts w:asciiTheme="majorBidi" w:hAnsiTheme="majorBidi" w:cstheme="majorBidi"/>
          <w:sz w:val="22"/>
          <w:szCs w:val="22"/>
        </w:rPr>
      </w:pPr>
    </w:p>
    <w:p w14:paraId="22B6AC8E" w14:textId="77777777" w:rsidR="00835FDC" w:rsidRDefault="00835FDC" w:rsidP="00EC6FC3">
      <w:pPr>
        <w:spacing w:after="0" w:line="240" w:lineRule="auto"/>
        <w:rPr>
          <w:rStyle w:val="Heading1Char"/>
          <w:rFonts w:asciiTheme="majorBidi" w:hAnsiTheme="majorBidi" w:cstheme="majorBidi"/>
          <w:sz w:val="22"/>
          <w:szCs w:val="22"/>
        </w:rPr>
      </w:pPr>
    </w:p>
    <w:p w14:paraId="77DB26E6" w14:textId="77777777" w:rsidR="00835FDC" w:rsidRDefault="00835FDC" w:rsidP="00EC6FC3">
      <w:pPr>
        <w:spacing w:after="0" w:line="240" w:lineRule="auto"/>
        <w:rPr>
          <w:rStyle w:val="Heading1Char"/>
          <w:rFonts w:asciiTheme="majorBidi" w:hAnsiTheme="majorBidi" w:cstheme="majorBidi"/>
          <w:sz w:val="22"/>
          <w:szCs w:val="22"/>
        </w:rPr>
      </w:pPr>
    </w:p>
    <w:p w14:paraId="45F7A365" w14:textId="77777777" w:rsidR="00835FDC" w:rsidRDefault="00835FDC" w:rsidP="00EC6FC3">
      <w:pPr>
        <w:spacing w:after="0" w:line="240" w:lineRule="auto"/>
        <w:rPr>
          <w:rStyle w:val="Heading1Char"/>
          <w:rFonts w:asciiTheme="majorBidi" w:hAnsiTheme="majorBidi" w:cstheme="majorBidi"/>
          <w:sz w:val="22"/>
          <w:szCs w:val="22"/>
        </w:rPr>
      </w:pPr>
    </w:p>
    <w:p w14:paraId="7BD2D611" w14:textId="77777777" w:rsidR="00835FDC" w:rsidRDefault="00835FDC" w:rsidP="00EC6FC3">
      <w:pPr>
        <w:spacing w:after="0" w:line="240" w:lineRule="auto"/>
        <w:rPr>
          <w:rStyle w:val="Heading1Char"/>
          <w:rFonts w:asciiTheme="majorBidi" w:hAnsiTheme="majorBidi" w:cstheme="majorBidi"/>
          <w:sz w:val="22"/>
          <w:szCs w:val="22"/>
        </w:rPr>
      </w:pPr>
    </w:p>
    <w:p w14:paraId="471A338B" w14:textId="77777777" w:rsidR="00835FDC" w:rsidRDefault="00835FDC" w:rsidP="00EC6FC3">
      <w:pPr>
        <w:spacing w:after="0" w:line="240" w:lineRule="auto"/>
        <w:rPr>
          <w:rStyle w:val="Heading1Char"/>
          <w:rFonts w:asciiTheme="majorBidi" w:hAnsiTheme="majorBidi" w:cstheme="majorBidi"/>
          <w:sz w:val="22"/>
          <w:szCs w:val="22"/>
        </w:rPr>
      </w:pPr>
    </w:p>
    <w:p w14:paraId="2D29A403" w14:textId="77777777" w:rsidR="00835FDC" w:rsidRDefault="00835FDC" w:rsidP="00EC6FC3">
      <w:pPr>
        <w:spacing w:after="0" w:line="240" w:lineRule="auto"/>
        <w:rPr>
          <w:rStyle w:val="Heading1Char"/>
          <w:rFonts w:asciiTheme="majorBidi" w:hAnsiTheme="majorBidi" w:cstheme="majorBidi"/>
          <w:sz w:val="22"/>
          <w:szCs w:val="22"/>
        </w:rPr>
      </w:pPr>
    </w:p>
    <w:p w14:paraId="7655502D" w14:textId="77777777" w:rsidR="00835FDC" w:rsidRDefault="00835FDC" w:rsidP="00EC6FC3">
      <w:pPr>
        <w:spacing w:after="0" w:line="240" w:lineRule="auto"/>
        <w:rPr>
          <w:rStyle w:val="Heading1Char"/>
          <w:rFonts w:asciiTheme="majorBidi" w:hAnsiTheme="majorBidi" w:cstheme="majorBidi"/>
          <w:sz w:val="22"/>
          <w:szCs w:val="22"/>
        </w:rPr>
      </w:pPr>
    </w:p>
    <w:p w14:paraId="727A00F8" w14:textId="77777777" w:rsidR="00835FDC" w:rsidRDefault="00835FDC" w:rsidP="00EC6FC3">
      <w:pPr>
        <w:spacing w:after="0" w:line="240" w:lineRule="auto"/>
        <w:rPr>
          <w:rStyle w:val="Heading1Char"/>
          <w:rFonts w:asciiTheme="majorBidi" w:hAnsiTheme="majorBidi" w:cstheme="majorBidi"/>
          <w:sz w:val="22"/>
          <w:szCs w:val="22"/>
        </w:rPr>
      </w:pPr>
    </w:p>
    <w:p w14:paraId="5DE24AC6" w14:textId="77777777" w:rsidR="00835FDC" w:rsidRDefault="00835FDC" w:rsidP="00EC6FC3">
      <w:pPr>
        <w:spacing w:after="0" w:line="240" w:lineRule="auto"/>
        <w:rPr>
          <w:rStyle w:val="Heading1Char"/>
          <w:rFonts w:asciiTheme="majorBidi" w:hAnsiTheme="majorBidi" w:cstheme="majorBidi"/>
          <w:sz w:val="22"/>
          <w:szCs w:val="22"/>
        </w:rPr>
      </w:pPr>
    </w:p>
    <w:p w14:paraId="46A5E25E" w14:textId="77777777" w:rsidR="00835FDC" w:rsidRDefault="00835FDC" w:rsidP="00EC6FC3">
      <w:pPr>
        <w:spacing w:after="0" w:line="240" w:lineRule="auto"/>
        <w:rPr>
          <w:rStyle w:val="Heading1Char"/>
          <w:rFonts w:asciiTheme="majorBidi" w:hAnsiTheme="majorBidi" w:cstheme="majorBidi"/>
          <w:sz w:val="22"/>
          <w:szCs w:val="22"/>
        </w:rPr>
      </w:pPr>
    </w:p>
    <w:p w14:paraId="021ADA40" w14:textId="77777777" w:rsidR="00835FDC" w:rsidRDefault="00835FDC" w:rsidP="00EC6FC3">
      <w:pPr>
        <w:spacing w:after="0" w:line="240" w:lineRule="auto"/>
        <w:rPr>
          <w:rStyle w:val="Heading1Char"/>
          <w:rFonts w:asciiTheme="majorBidi" w:hAnsiTheme="majorBidi" w:cstheme="majorBidi"/>
          <w:sz w:val="22"/>
          <w:szCs w:val="22"/>
        </w:rPr>
      </w:pPr>
    </w:p>
    <w:p w14:paraId="5FAF6F7A" w14:textId="77777777" w:rsidR="00835FDC" w:rsidRDefault="00835FDC" w:rsidP="00EC6FC3">
      <w:pPr>
        <w:spacing w:after="0" w:line="240" w:lineRule="auto"/>
        <w:rPr>
          <w:rStyle w:val="Heading1Char"/>
          <w:rFonts w:asciiTheme="majorBidi" w:hAnsiTheme="majorBidi" w:cstheme="majorBidi"/>
          <w:sz w:val="22"/>
          <w:szCs w:val="22"/>
        </w:rPr>
      </w:pPr>
    </w:p>
    <w:p w14:paraId="0F5846F1" w14:textId="77777777" w:rsidR="00835FDC" w:rsidRDefault="00835FDC" w:rsidP="00EC6FC3">
      <w:pPr>
        <w:spacing w:after="0" w:line="240" w:lineRule="auto"/>
        <w:rPr>
          <w:rStyle w:val="Heading1Char"/>
          <w:rFonts w:asciiTheme="majorBidi" w:hAnsiTheme="majorBidi" w:cstheme="majorBidi"/>
          <w:sz w:val="22"/>
          <w:szCs w:val="22"/>
        </w:rPr>
      </w:pPr>
    </w:p>
    <w:p w14:paraId="303C59A4" w14:textId="77777777" w:rsidR="00835FDC" w:rsidRDefault="00835FDC" w:rsidP="00EC6FC3">
      <w:pPr>
        <w:spacing w:after="0" w:line="240" w:lineRule="auto"/>
        <w:rPr>
          <w:rStyle w:val="Heading1Char"/>
          <w:rFonts w:asciiTheme="majorBidi" w:hAnsiTheme="majorBidi" w:cstheme="majorBidi"/>
          <w:sz w:val="22"/>
          <w:szCs w:val="22"/>
        </w:rPr>
      </w:pPr>
    </w:p>
    <w:p w14:paraId="5AA6CCC8" w14:textId="77777777" w:rsidR="00835FDC" w:rsidRDefault="00835FDC" w:rsidP="00EC6FC3">
      <w:pPr>
        <w:spacing w:after="0" w:line="240" w:lineRule="auto"/>
        <w:rPr>
          <w:rStyle w:val="Heading1Char"/>
          <w:rFonts w:asciiTheme="majorBidi" w:hAnsiTheme="majorBidi" w:cstheme="majorBidi"/>
          <w:sz w:val="22"/>
          <w:szCs w:val="22"/>
        </w:rPr>
      </w:pPr>
    </w:p>
    <w:p w14:paraId="5D8B6BDB" w14:textId="77777777" w:rsidR="00835FDC" w:rsidRDefault="00835FDC" w:rsidP="00EC6FC3">
      <w:pPr>
        <w:spacing w:after="0" w:line="240" w:lineRule="auto"/>
        <w:rPr>
          <w:rStyle w:val="Heading1Char"/>
          <w:rFonts w:asciiTheme="majorBidi" w:hAnsiTheme="majorBidi" w:cstheme="majorBidi"/>
          <w:sz w:val="22"/>
          <w:szCs w:val="22"/>
        </w:rPr>
      </w:pPr>
    </w:p>
    <w:p w14:paraId="44A64206" w14:textId="4C0B0353" w:rsidR="002A6C32" w:rsidRPr="00EC7256" w:rsidRDefault="00110A27" w:rsidP="00EC6FC3">
      <w:pPr>
        <w:spacing w:after="0" w:line="240" w:lineRule="auto"/>
        <w:rPr>
          <w:rFonts w:asciiTheme="majorBidi" w:hAnsiTheme="majorBidi" w:cstheme="majorBidi"/>
          <w:color w:val="000000"/>
          <w:shd w:val="clear" w:color="auto" w:fill="FFFFFF"/>
        </w:rPr>
      </w:pPr>
      <w:r w:rsidRPr="009C01E0">
        <w:rPr>
          <w:rStyle w:val="Heading1Char"/>
          <w:rFonts w:asciiTheme="majorBidi" w:hAnsiTheme="majorBidi" w:cstheme="majorBidi"/>
          <w:sz w:val="22"/>
          <w:szCs w:val="22"/>
        </w:rPr>
        <w:br w:type="page"/>
      </w:r>
    </w:p>
    <w:p w14:paraId="46FE08E5" w14:textId="47905D04" w:rsidR="00835FDC" w:rsidRPr="00835FDC" w:rsidRDefault="00835FDC" w:rsidP="00835FDC">
      <w:pPr>
        <w:pStyle w:val="ListParagraph"/>
        <w:bidi w:val="0"/>
        <w:ind w:left="-567"/>
        <w:jc w:val="both"/>
        <w:rPr>
          <w:b/>
        </w:rPr>
      </w:pPr>
      <w:r w:rsidRPr="00835FDC">
        <w:rPr>
          <w:rFonts w:asciiTheme="majorBidi" w:hAnsiTheme="majorBidi"/>
          <w:b/>
          <w:shd w:val="clear" w:color="auto" w:fill="FFFFFF"/>
        </w:rPr>
        <w:lastRenderedPageBreak/>
        <w:t xml:space="preserve">Appendix 2: </w:t>
      </w:r>
      <w:r w:rsidRPr="00EA18F5">
        <w:rPr>
          <w:rFonts w:asciiTheme="majorBidi" w:hAnsiTheme="majorBidi" w:cstheme="majorBidi"/>
          <w:b/>
          <w:color w:val="000000"/>
          <w:sz w:val="24"/>
          <w:szCs w:val="24"/>
          <w:shd w:val="clear" w:color="auto" w:fill="FFFFFF"/>
        </w:rPr>
        <w:t>Anchoring instructions for rating the CGI-S and CGI-I – Behavioral Problems - ASD</w:t>
      </w:r>
    </w:p>
    <w:p w14:paraId="7E3B2155" w14:textId="7F17997B" w:rsidR="00835FDC" w:rsidRDefault="00835FDC" w:rsidP="00835FDC">
      <w:pPr>
        <w:widowControl w:val="0"/>
        <w:tabs>
          <w:tab w:val="left" w:pos="360"/>
        </w:tabs>
        <w:autoSpaceDE w:val="0"/>
        <w:autoSpaceDN w:val="0"/>
        <w:spacing w:before="96" w:after="0" w:line="240" w:lineRule="auto"/>
        <w:jc w:val="both"/>
        <w:rPr>
          <w:rFonts w:asciiTheme="majorBidi" w:hAnsiTheme="majorBidi" w:cstheme="majorBidi"/>
          <w:i/>
          <w:iCs/>
          <w:color w:val="231F20"/>
          <w:sz w:val="24"/>
          <w:szCs w:val="24"/>
        </w:rPr>
      </w:pPr>
    </w:p>
    <w:p w14:paraId="4A94D7CC" w14:textId="77777777" w:rsidR="00835FDC" w:rsidRDefault="00835FDC" w:rsidP="00835FDC">
      <w:pPr>
        <w:widowControl w:val="0"/>
        <w:tabs>
          <w:tab w:val="left" w:pos="360"/>
        </w:tabs>
        <w:autoSpaceDE w:val="0"/>
        <w:autoSpaceDN w:val="0"/>
        <w:spacing w:before="96" w:after="0" w:line="240" w:lineRule="auto"/>
        <w:jc w:val="both"/>
        <w:rPr>
          <w:rFonts w:asciiTheme="majorBidi" w:hAnsiTheme="majorBidi" w:cstheme="majorBidi"/>
          <w:i/>
          <w:iCs/>
          <w:color w:val="231F20"/>
          <w:sz w:val="24"/>
          <w:szCs w:val="24"/>
        </w:rPr>
      </w:pPr>
    </w:p>
    <w:p w14:paraId="00BA9C52" w14:textId="5D6511C2" w:rsidR="00835FDC" w:rsidRDefault="00835FDC" w:rsidP="00835FDC">
      <w:pPr>
        <w:widowControl w:val="0"/>
        <w:tabs>
          <w:tab w:val="left" w:pos="360"/>
        </w:tabs>
        <w:autoSpaceDE w:val="0"/>
        <w:autoSpaceDN w:val="0"/>
        <w:spacing w:before="96" w:after="0" w:line="240" w:lineRule="auto"/>
        <w:jc w:val="both"/>
        <w:rPr>
          <w:rFonts w:asciiTheme="majorBidi" w:hAnsiTheme="majorBidi" w:cstheme="majorBidi"/>
          <w:i/>
          <w:iCs/>
          <w:color w:val="231F20"/>
          <w:sz w:val="24"/>
          <w:szCs w:val="24"/>
        </w:rPr>
      </w:pPr>
      <w:r w:rsidRPr="006A48C9">
        <w:rPr>
          <w:rFonts w:asciiTheme="majorBidi" w:hAnsiTheme="majorBidi" w:cstheme="majorBidi"/>
          <w:noProof/>
          <w:sz w:val="24"/>
          <w:szCs w:val="24"/>
          <w:lang w:val="en-IN" w:eastAsia="en-IN" w:bidi="ar-SA"/>
        </w:rPr>
        <mc:AlternateContent>
          <mc:Choice Requires="wps">
            <w:drawing>
              <wp:inline distT="0" distB="0" distL="0" distR="0" wp14:anchorId="09671CEA" wp14:editId="40C85A78">
                <wp:extent cx="6178550" cy="328600"/>
                <wp:effectExtent l="0" t="0" r="12700" b="146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328600"/>
                        </a:xfrm>
                        <a:prstGeom prst="rect">
                          <a:avLst/>
                        </a:prstGeom>
                        <a:solidFill>
                          <a:srgbClr val="D1D3D4"/>
                        </a:solidFill>
                        <a:ln w="6350">
                          <a:solidFill>
                            <a:srgbClr val="231F20"/>
                          </a:solidFill>
                          <a:prstDash val="solid"/>
                          <a:miter lim="800000"/>
                          <a:headEnd/>
                          <a:tailEnd/>
                        </a:ln>
                      </wps:spPr>
                      <wps:txbx>
                        <w:txbxContent>
                          <w:p w14:paraId="51B45394" w14:textId="77777777" w:rsidR="00F73BB0" w:rsidRPr="00EA18F5" w:rsidRDefault="00F73BB0" w:rsidP="00835FDC">
                            <w:pPr>
                              <w:spacing w:before="144"/>
                              <w:ind w:left="120"/>
                              <w:rPr>
                                <w:rFonts w:asciiTheme="majorBidi" w:hAnsiTheme="majorBidi" w:cstheme="majorBidi"/>
                                <w:b/>
                                <w:color w:val="231F20"/>
                                <w:w w:val="120"/>
                                <w:sz w:val="24"/>
                                <w:szCs w:val="24"/>
                              </w:rPr>
                            </w:pPr>
                            <w:r w:rsidRPr="00EA18F5">
                              <w:rPr>
                                <w:rFonts w:asciiTheme="majorBidi" w:hAnsiTheme="majorBidi" w:cstheme="majorBidi"/>
                                <w:b/>
                                <w:color w:val="231F20"/>
                                <w:w w:val="120"/>
                                <w:sz w:val="24"/>
                                <w:szCs w:val="24"/>
                              </w:rPr>
                              <w:t>Clinical Global Impression – Severity (CGI-S) - Behavioral problems- ASD</w:t>
                            </w:r>
                          </w:p>
                          <w:p w14:paraId="0DF72577" w14:textId="77777777" w:rsidR="00F73BB0" w:rsidRDefault="00F73BB0" w:rsidP="00835FDC">
                            <w:pPr>
                              <w:spacing w:before="144"/>
                              <w:ind w:left="120"/>
                              <w:rPr>
                                <w:rFonts w:ascii="Calibri"/>
                                <w:b/>
                                <w:sz w:val="20"/>
                              </w:rPr>
                            </w:pPr>
                          </w:p>
                        </w:txbxContent>
                      </wps:txbx>
                      <wps:bodyPr rot="0" vert="horz" wrap="square" lIns="0" tIns="0" rIns="0" bIns="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671CEA" id="_x0000_t202" coordsize="21600,21600" o:spt="202" path="m,l,21600r21600,l21600,xe">
                <v:stroke joinstyle="miter"/>
                <v:path gradientshapeok="t" o:connecttype="rect"/>
              </v:shapetype>
              <v:shape id="Text Box 2" o:spid="_x0000_s1026" type="#_x0000_t202" style="width:486.5pt;height:2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" fillcolor="#d1d3d4" strokecolor="#231f20" strokeweight=".5pt">
                <v:textbox inset="0,0,0,0">
                  <w:txbxContent>
                    <w:p w14:paraId="51B45394" w14:textId="77777777" w:rsidR="00F73BB0" w:rsidRPr="00EA18F5" w:rsidRDefault="00F73BB0" w:rsidP="00835FDC">
                      <w:pPr>
                        <w:spacing w:before="144"/>
                        <w:ind w:left="120"/>
                        <w:rPr>
                          <w:rFonts w:asciiTheme="majorBidi" w:hAnsiTheme="majorBidi" w:cstheme="majorBidi"/>
                          <w:b/>
                          <w:color w:val="231F20"/>
                          <w:w w:val="120"/>
                          <w:sz w:val="24"/>
                          <w:szCs w:val="24"/>
                        </w:rPr>
                      </w:pPr>
                      <w:r w:rsidRPr="00EA18F5">
                        <w:rPr>
                          <w:rFonts w:asciiTheme="majorBidi" w:hAnsiTheme="majorBidi" w:cstheme="majorBidi"/>
                          <w:b/>
                          <w:color w:val="231F20"/>
                          <w:w w:val="120"/>
                          <w:sz w:val="24"/>
                          <w:szCs w:val="24"/>
                        </w:rPr>
                        <w:t>Clinical Global Impression – Severity (CGI-S) - Behavioral problems- ASD</w:t>
                      </w:r>
                    </w:p>
                    <w:p w14:paraId="0DF72577" w14:textId="77777777" w:rsidR="00F73BB0" w:rsidRDefault="00F73BB0" w:rsidP="00835FDC">
                      <w:pPr>
                        <w:spacing w:before="144"/>
                        <w:ind w:left="120"/>
                        <w:rPr>
                          <w:rFonts w:ascii="Calibri"/>
                          <w:b/>
                          <w:sz w:val="20"/>
                        </w:rPr>
                      </w:pPr>
                    </w:p>
                  </w:txbxContent>
                </v:textbox>
                <w10:anchorlock/>
              </v:shape>
            </w:pict>
          </mc:Fallback>
        </mc:AlternateContent>
      </w:r>
    </w:p>
    <w:p w14:paraId="3E5BFB27" w14:textId="4CAC1551" w:rsidR="00835FDC" w:rsidRDefault="00835FDC" w:rsidP="00835FDC">
      <w:pPr>
        <w:widowControl w:val="0"/>
        <w:tabs>
          <w:tab w:val="left" w:pos="360"/>
        </w:tabs>
        <w:autoSpaceDE w:val="0"/>
        <w:autoSpaceDN w:val="0"/>
        <w:spacing w:before="96" w:after="0" w:line="240" w:lineRule="auto"/>
        <w:jc w:val="both"/>
        <w:rPr>
          <w:rFonts w:asciiTheme="majorBidi" w:hAnsiTheme="majorBidi" w:cstheme="majorBidi"/>
          <w:b/>
          <w:sz w:val="24"/>
          <w:szCs w:val="24"/>
        </w:rPr>
      </w:pPr>
      <w:r w:rsidRPr="000F7364">
        <w:rPr>
          <w:rFonts w:asciiTheme="majorBidi" w:hAnsiTheme="majorBidi" w:cstheme="majorBidi"/>
          <w:i/>
          <w:iCs/>
          <w:color w:val="231F20"/>
          <w:sz w:val="24"/>
          <w:szCs w:val="24"/>
        </w:rPr>
        <w:t xml:space="preserve">Severity of </w:t>
      </w:r>
      <w:r w:rsidRPr="006A48C9">
        <w:rPr>
          <w:rFonts w:asciiTheme="majorBidi" w:hAnsiTheme="majorBidi" w:cstheme="majorBidi"/>
          <w:i/>
          <w:iCs/>
          <w:color w:val="231F20"/>
          <w:sz w:val="24"/>
          <w:szCs w:val="24"/>
        </w:rPr>
        <w:t>Behavior</w:t>
      </w:r>
      <w:r>
        <w:rPr>
          <w:rFonts w:asciiTheme="majorBidi" w:hAnsiTheme="majorBidi" w:cstheme="majorBidi"/>
          <w:i/>
          <w:iCs/>
          <w:color w:val="231F20"/>
          <w:sz w:val="24"/>
          <w:szCs w:val="24"/>
        </w:rPr>
        <w:t>al</w:t>
      </w:r>
      <w:r w:rsidRPr="006A48C9">
        <w:rPr>
          <w:rFonts w:asciiTheme="majorBidi" w:hAnsiTheme="majorBidi" w:cstheme="majorBidi"/>
          <w:i/>
          <w:iCs/>
          <w:color w:val="231F20"/>
          <w:sz w:val="24"/>
          <w:szCs w:val="24"/>
        </w:rPr>
        <w:t xml:space="preserve"> difficulties during the past six months</w:t>
      </w:r>
    </w:p>
    <w:p w14:paraId="69BEEE44" w14:textId="77777777" w:rsidR="00835FDC" w:rsidRDefault="00835FDC" w:rsidP="00835FDC">
      <w:pPr>
        <w:widowControl w:val="0"/>
        <w:tabs>
          <w:tab w:val="left" w:pos="360"/>
        </w:tabs>
        <w:autoSpaceDE w:val="0"/>
        <w:autoSpaceDN w:val="0"/>
        <w:spacing w:before="96" w:after="0" w:line="240" w:lineRule="auto"/>
        <w:jc w:val="both"/>
        <w:rPr>
          <w:rFonts w:asciiTheme="majorBidi" w:hAnsiTheme="majorBidi" w:cstheme="majorBidi"/>
          <w:b/>
          <w:sz w:val="24"/>
          <w:szCs w:val="24"/>
        </w:rPr>
      </w:pPr>
    </w:p>
    <w:p w14:paraId="5B1AA487" w14:textId="77777777" w:rsidR="00835FDC" w:rsidRDefault="00835FDC" w:rsidP="00835FDC">
      <w:pPr>
        <w:widowControl w:val="0"/>
        <w:tabs>
          <w:tab w:val="left" w:pos="360"/>
        </w:tabs>
        <w:autoSpaceDE w:val="0"/>
        <w:autoSpaceDN w:val="0"/>
        <w:spacing w:before="96" w:after="0" w:line="240" w:lineRule="auto"/>
        <w:jc w:val="both"/>
        <w:rPr>
          <w:rFonts w:asciiTheme="majorBidi" w:hAnsiTheme="majorBidi" w:cstheme="majorBidi"/>
          <w:b/>
          <w:sz w:val="24"/>
          <w:szCs w:val="24"/>
        </w:rPr>
      </w:pPr>
    </w:p>
    <w:p w14:paraId="2826B7B8" w14:textId="77777777" w:rsidR="00835FDC" w:rsidRDefault="00835FDC" w:rsidP="00835FDC">
      <w:pPr>
        <w:widowControl w:val="0"/>
        <w:tabs>
          <w:tab w:val="left" w:pos="360"/>
        </w:tabs>
        <w:autoSpaceDE w:val="0"/>
        <w:autoSpaceDN w:val="0"/>
        <w:spacing w:before="96" w:after="0" w:line="240" w:lineRule="auto"/>
        <w:jc w:val="both"/>
        <w:rPr>
          <w:rFonts w:asciiTheme="majorBidi" w:hAnsiTheme="majorBidi" w:cstheme="majorBidi"/>
          <w:bCs/>
          <w:sz w:val="24"/>
          <w:szCs w:val="24"/>
        </w:rPr>
      </w:pPr>
      <w:r w:rsidRPr="003409C0">
        <w:rPr>
          <w:rFonts w:asciiTheme="majorBidi" w:hAnsiTheme="majorBidi" w:cstheme="majorBidi"/>
          <w:bCs/>
          <w:sz w:val="24"/>
          <w:szCs w:val="24"/>
        </w:rPr>
        <w:t xml:space="preserve">Please describe the four behavioral problems that are most disturbing for the participant, </w:t>
      </w:r>
      <w:r>
        <w:rPr>
          <w:rFonts w:asciiTheme="majorBidi" w:hAnsiTheme="majorBidi" w:cstheme="majorBidi"/>
          <w:bCs/>
          <w:sz w:val="24"/>
          <w:szCs w:val="24"/>
        </w:rPr>
        <w:t xml:space="preserve">the </w:t>
      </w:r>
      <w:r w:rsidRPr="003409C0">
        <w:rPr>
          <w:rFonts w:asciiTheme="majorBidi" w:hAnsiTheme="majorBidi" w:cstheme="majorBidi"/>
          <w:bCs/>
          <w:sz w:val="24"/>
          <w:szCs w:val="24"/>
        </w:rPr>
        <w:t xml:space="preserve">family and </w:t>
      </w:r>
      <w:r>
        <w:rPr>
          <w:rFonts w:asciiTheme="majorBidi" w:hAnsiTheme="majorBidi" w:cstheme="majorBidi"/>
          <w:bCs/>
          <w:sz w:val="24"/>
          <w:szCs w:val="24"/>
        </w:rPr>
        <w:t xml:space="preserve">the </w:t>
      </w:r>
      <w:r w:rsidRPr="003409C0">
        <w:rPr>
          <w:rFonts w:asciiTheme="majorBidi" w:hAnsiTheme="majorBidi" w:cstheme="majorBidi"/>
          <w:bCs/>
          <w:sz w:val="24"/>
          <w:szCs w:val="24"/>
        </w:rPr>
        <w:t xml:space="preserve">caregivers. Please state the frequency and severity of the problems in the last </w:t>
      </w:r>
      <w:r>
        <w:rPr>
          <w:rFonts w:asciiTheme="majorBidi" w:hAnsiTheme="majorBidi" w:cstheme="majorBidi"/>
          <w:bCs/>
          <w:sz w:val="24"/>
          <w:szCs w:val="24"/>
        </w:rPr>
        <w:t>six months</w:t>
      </w:r>
      <w:r w:rsidRPr="003409C0">
        <w:rPr>
          <w:rFonts w:asciiTheme="majorBidi" w:hAnsiTheme="majorBidi" w:cstheme="majorBidi"/>
          <w:bCs/>
          <w:sz w:val="24"/>
          <w:szCs w:val="24"/>
        </w:rPr>
        <w:t>, and the impact on the participant</w:t>
      </w:r>
      <w:r>
        <w:rPr>
          <w:rFonts w:asciiTheme="majorBidi" w:hAnsiTheme="majorBidi" w:cstheme="majorBidi"/>
          <w:bCs/>
          <w:sz w:val="24"/>
          <w:szCs w:val="24"/>
        </w:rPr>
        <w:t>, the</w:t>
      </w:r>
      <w:r w:rsidRPr="003409C0">
        <w:rPr>
          <w:rFonts w:asciiTheme="majorBidi" w:hAnsiTheme="majorBidi" w:cstheme="majorBidi"/>
          <w:bCs/>
          <w:sz w:val="24"/>
          <w:szCs w:val="24"/>
        </w:rPr>
        <w:t xml:space="preserve"> family and </w:t>
      </w:r>
      <w:r>
        <w:rPr>
          <w:rFonts w:asciiTheme="majorBidi" w:hAnsiTheme="majorBidi" w:cstheme="majorBidi"/>
          <w:bCs/>
          <w:sz w:val="24"/>
          <w:szCs w:val="24"/>
        </w:rPr>
        <w:t xml:space="preserve">the </w:t>
      </w:r>
      <w:r w:rsidRPr="003409C0">
        <w:rPr>
          <w:rFonts w:asciiTheme="majorBidi" w:hAnsiTheme="majorBidi" w:cstheme="majorBidi"/>
          <w:bCs/>
          <w:sz w:val="24"/>
          <w:szCs w:val="24"/>
        </w:rPr>
        <w:t>caregivers.</w:t>
      </w:r>
    </w:p>
    <w:p w14:paraId="7062DE2A" w14:textId="77777777" w:rsidR="00835FDC" w:rsidRDefault="00835FDC" w:rsidP="00835FDC">
      <w:pPr>
        <w:pStyle w:val="ListParagraph"/>
        <w:widowControl w:val="0"/>
        <w:numPr>
          <w:ilvl w:val="0"/>
          <w:numId w:val="14"/>
        </w:numPr>
        <w:tabs>
          <w:tab w:val="left" w:pos="360"/>
        </w:tabs>
        <w:autoSpaceDE w:val="0"/>
        <w:autoSpaceDN w:val="0"/>
        <w:bidi w:val="0"/>
        <w:spacing w:before="96" w:after="0" w:line="240" w:lineRule="auto"/>
        <w:jc w:val="both"/>
        <w:rPr>
          <w:rFonts w:asciiTheme="majorBidi" w:hAnsiTheme="majorBidi" w:cstheme="majorBidi"/>
          <w:bCs/>
          <w:sz w:val="24"/>
          <w:szCs w:val="24"/>
        </w:rPr>
      </w:pPr>
      <w:r>
        <w:rPr>
          <w:rFonts w:asciiTheme="majorBidi" w:hAnsiTheme="majorBidi" w:cstheme="majorBid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F1E6AC" w14:textId="77777777" w:rsidR="00835FDC" w:rsidRDefault="00835FDC" w:rsidP="00835FDC">
      <w:pPr>
        <w:pStyle w:val="ListParagraph"/>
        <w:widowControl w:val="0"/>
        <w:numPr>
          <w:ilvl w:val="0"/>
          <w:numId w:val="14"/>
        </w:numPr>
        <w:tabs>
          <w:tab w:val="left" w:pos="360"/>
        </w:tabs>
        <w:autoSpaceDE w:val="0"/>
        <w:autoSpaceDN w:val="0"/>
        <w:bidi w:val="0"/>
        <w:spacing w:before="96" w:after="0" w:line="240" w:lineRule="auto"/>
        <w:jc w:val="both"/>
        <w:rPr>
          <w:rFonts w:asciiTheme="majorBidi" w:hAnsiTheme="majorBidi" w:cstheme="majorBidi"/>
          <w:bCs/>
          <w:sz w:val="24"/>
          <w:szCs w:val="24"/>
        </w:rPr>
      </w:pPr>
      <w:r>
        <w:rPr>
          <w:rFonts w:asciiTheme="majorBidi" w:hAnsiTheme="majorBidi" w:cstheme="majorBid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2B203D" w14:textId="77777777" w:rsidR="00835FDC" w:rsidRDefault="00835FDC" w:rsidP="00835FDC">
      <w:pPr>
        <w:pStyle w:val="ListParagraph"/>
        <w:widowControl w:val="0"/>
        <w:numPr>
          <w:ilvl w:val="0"/>
          <w:numId w:val="14"/>
        </w:numPr>
        <w:tabs>
          <w:tab w:val="left" w:pos="360"/>
        </w:tabs>
        <w:autoSpaceDE w:val="0"/>
        <w:autoSpaceDN w:val="0"/>
        <w:bidi w:val="0"/>
        <w:spacing w:before="96" w:after="0" w:line="240" w:lineRule="auto"/>
        <w:jc w:val="both"/>
        <w:rPr>
          <w:rFonts w:asciiTheme="majorBidi" w:hAnsiTheme="majorBidi" w:cstheme="majorBidi"/>
          <w:bCs/>
          <w:sz w:val="24"/>
          <w:szCs w:val="24"/>
        </w:rPr>
      </w:pPr>
      <w:r>
        <w:rPr>
          <w:rFonts w:asciiTheme="majorBidi" w:hAnsiTheme="majorBidi" w:cstheme="majorBid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3809023" w14:textId="77777777" w:rsidR="00835FDC" w:rsidRDefault="00835FDC" w:rsidP="00835FDC">
      <w:pPr>
        <w:pStyle w:val="ListParagraph"/>
        <w:widowControl w:val="0"/>
        <w:numPr>
          <w:ilvl w:val="0"/>
          <w:numId w:val="14"/>
        </w:numPr>
        <w:tabs>
          <w:tab w:val="left" w:pos="360"/>
        </w:tabs>
        <w:autoSpaceDE w:val="0"/>
        <w:autoSpaceDN w:val="0"/>
        <w:bidi w:val="0"/>
        <w:spacing w:before="96" w:after="0" w:line="240" w:lineRule="auto"/>
        <w:jc w:val="both"/>
        <w:rPr>
          <w:rFonts w:asciiTheme="majorBidi" w:hAnsiTheme="majorBidi" w:cstheme="majorBidi"/>
          <w:bCs/>
          <w:sz w:val="24"/>
          <w:szCs w:val="24"/>
        </w:rPr>
      </w:pPr>
      <w:r>
        <w:rPr>
          <w:rFonts w:asciiTheme="majorBidi" w:hAnsiTheme="majorBidi" w:cstheme="majorBid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6266F9A" w14:textId="77777777" w:rsidR="00835FDC" w:rsidRDefault="00835FDC" w:rsidP="00835FDC">
      <w:pPr>
        <w:pStyle w:val="ListParagraph"/>
        <w:widowControl w:val="0"/>
        <w:tabs>
          <w:tab w:val="left" w:pos="360"/>
        </w:tabs>
        <w:autoSpaceDE w:val="0"/>
        <w:autoSpaceDN w:val="0"/>
        <w:bidi w:val="0"/>
        <w:spacing w:before="96" w:after="0" w:line="240" w:lineRule="auto"/>
        <w:jc w:val="both"/>
        <w:rPr>
          <w:rFonts w:asciiTheme="majorBidi" w:hAnsiTheme="majorBidi" w:cstheme="majorBidi"/>
          <w:bCs/>
          <w:sz w:val="24"/>
          <w:szCs w:val="24"/>
        </w:rPr>
      </w:pPr>
    </w:p>
    <w:p w14:paraId="0B94151B" w14:textId="77777777" w:rsidR="00835FDC" w:rsidRPr="003409C0" w:rsidRDefault="00835FDC" w:rsidP="00835FDC">
      <w:pPr>
        <w:pStyle w:val="ListParagraph"/>
        <w:widowControl w:val="0"/>
        <w:tabs>
          <w:tab w:val="left" w:pos="360"/>
        </w:tabs>
        <w:autoSpaceDE w:val="0"/>
        <w:autoSpaceDN w:val="0"/>
        <w:bidi w:val="0"/>
        <w:spacing w:before="96" w:after="0" w:line="240" w:lineRule="auto"/>
        <w:jc w:val="both"/>
        <w:rPr>
          <w:rFonts w:asciiTheme="majorBidi" w:hAnsiTheme="majorBidi" w:cstheme="majorBidi"/>
          <w:bCs/>
          <w:sz w:val="24"/>
          <w:szCs w:val="24"/>
        </w:rPr>
      </w:pPr>
    </w:p>
    <w:p w14:paraId="4AFA5C17" w14:textId="612C3E62" w:rsidR="00835FDC" w:rsidRDefault="00835FDC" w:rsidP="00835FDC">
      <w:pPr>
        <w:tabs>
          <w:tab w:val="left" w:pos="2259"/>
        </w:tabs>
        <w:spacing w:after="0" w:line="240" w:lineRule="auto"/>
        <w:rPr>
          <w:rFonts w:asciiTheme="majorBidi" w:hAnsiTheme="majorBidi" w:cstheme="majorBidi"/>
          <w:color w:val="231F20"/>
          <w:sz w:val="24"/>
          <w:szCs w:val="24"/>
        </w:rPr>
      </w:pPr>
      <w:r w:rsidRPr="006A48C9">
        <w:rPr>
          <w:rFonts w:asciiTheme="majorBidi" w:hAnsiTheme="majorBidi" w:cstheme="majorBidi"/>
          <w:color w:val="231F20"/>
          <w:sz w:val="24"/>
          <w:szCs w:val="24"/>
        </w:rPr>
        <w:t xml:space="preserve">Considering your total clinical experience with this particular population, </w:t>
      </w:r>
      <w:r>
        <w:rPr>
          <w:rFonts w:asciiTheme="majorBidi" w:hAnsiTheme="majorBidi" w:cstheme="majorBidi"/>
          <w:color w:val="231F20"/>
          <w:sz w:val="24"/>
          <w:szCs w:val="24"/>
        </w:rPr>
        <w:t>how severe are the behavioral problems</w:t>
      </w:r>
      <w:r w:rsidR="00645940">
        <w:rPr>
          <w:rFonts w:asciiTheme="majorBidi" w:hAnsiTheme="majorBidi" w:cstheme="majorBidi"/>
          <w:color w:val="231F20"/>
          <w:sz w:val="24"/>
          <w:szCs w:val="24"/>
        </w:rPr>
        <w:t xml:space="preserve"> </w:t>
      </w:r>
      <w:r w:rsidR="00645940" w:rsidRPr="006A48C9">
        <w:rPr>
          <w:rFonts w:asciiTheme="majorBidi" w:hAnsiTheme="majorBidi" w:cstheme="majorBidi"/>
          <w:color w:val="231F20"/>
          <w:sz w:val="24"/>
          <w:szCs w:val="24"/>
        </w:rPr>
        <w:t>at this time?</w:t>
      </w:r>
    </w:p>
    <w:p w14:paraId="01ABA970" w14:textId="77777777" w:rsidR="00835FDC" w:rsidRDefault="00835FDC" w:rsidP="00835FDC">
      <w:pPr>
        <w:tabs>
          <w:tab w:val="left" w:pos="2259"/>
        </w:tabs>
        <w:spacing w:after="0" w:line="240" w:lineRule="auto"/>
        <w:rPr>
          <w:rFonts w:asciiTheme="majorBidi" w:hAnsiTheme="majorBidi" w:cstheme="majorBidi"/>
          <w:color w:val="231F20"/>
          <w:sz w:val="24"/>
          <w:szCs w:val="24"/>
        </w:rPr>
      </w:pPr>
      <w:r>
        <w:rPr>
          <w:rFonts w:asciiTheme="majorBidi" w:hAnsiTheme="majorBidi" w:cstheme="majorBidi"/>
          <w:color w:val="231F20"/>
          <w:sz w:val="24"/>
          <w:szCs w:val="24"/>
        </w:rPr>
        <w:t>Please consider the above list and the following anchoring instructions and table.</w:t>
      </w:r>
    </w:p>
    <w:p w14:paraId="318FE150" w14:textId="77777777" w:rsidR="00835FDC" w:rsidRPr="006A48C9" w:rsidRDefault="00835FDC" w:rsidP="00835FDC">
      <w:pPr>
        <w:tabs>
          <w:tab w:val="left" w:pos="2259"/>
        </w:tabs>
        <w:spacing w:after="0" w:line="240" w:lineRule="auto"/>
        <w:rPr>
          <w:rFonts w:asciiTheme="majorBidi" w:hAnsiTheme="majorBidi" w:cstheme="majorBidi"/>
          <w:color w:val="231F20"/>
          <w:sz w:val="24"/>
          <w:szCs w:val="24"/>
        </w:rPr>
      </w:pPr>
    </w:p>
    <w:p w14:paraId="77C399AC" w14:textId="77777777" w:rsidR="00835FDC" w:rsidRPr="006A48C9" w:rsidRDefault="00835FDC" w:rsidP="00835FDC">
      <w:pPr>
        <w:tabs>
          <w:tab w:val="left" w:pos="2259"/>
        </w:tabs>
        <w:spacing w:after="0" w:line="240" w:lineRule="auto"/>
        <w:rPr>
          <w:rFonts w:asciiTheme="majorBidi" w:hAnsiTheme="majorBidi" w:cstheme="majorBidi"/>
          <w:sz w:val="24"/>
          <w:szCs w:val="24"/>
        </w:rPr>
      </w:pPr>
      <w:r w:rsidRPr="006A48C9">
        <w:rPr>
          <w:rFonts w:asciiTheme="majorBidi" w:hAnsiTheme="majorBidi" w:cstheme="majorBidi"/>
          <w:color w:val="231F20"/>
          <w:sz w:val="24"/>
          <w:szCs w:val="24"/>
        </w:rPr>
        <w:t>0 =</w:t>
      </w:r>
      <w:r w:rsidRPr="006A48C9">
        <w:rPr>
          <w:rFonts w:asciiTheme="majorBidi" w:hAnsiTheme="majorBidi" w:cstheme="majorBidi"/>
          <w:color w:val="231F20"/>
          <w:spacing w:val="-9"/>
          <w:sz w:val="24"/>
          <w:szCs w:val="24"/>
        </w:rPr>
        <w:t xml:space="preserve"> </w:t>
      </w:r>
      <w:r w:rsidRPr="006A48C9">
        <w:rPr>
          <w:rFonts w:asciiTheme="majorBidi" w:hAnsiTheme="majorBidi" w:cstheme="majorBidi"/>
          <w:color w:val="231F20"/>
          <w:sz w:val="24"/>
          <w:szCs w:val="24"/>
        </w:rPr>
        <w:t>Not</w:t>
      </w:r>
      <w:r w:rsidRPr="006A48C9">
        <w:rPr>
          <w:rFonts w:asciiTheme="majorBidi" w:hAnsiTheme="majorBidi" w:cstheme="majorBidi"/>
          <w:color w:val="231F20"/>
          <w:spacing w:val="13"/>
          <w:sz w:val="24"/>
          <w:szCs w:val="24"/>
        </w:rPr>
        <w:t xml:space="preserve"> </w:t>
      </w:r>
      <w:r w:rsidRPr="006A48C9">
        <w:rPr>
          <w:rFonts w:asciiTheme="majorBidi" w:hAnsiTheme="majorBidi" w:cstheme="majorBidi"/>
          <w:color w:val="231F20"/>
          <w:sz w:val="24"/>
          <w:szCs w:val="24"/>
        </w:rPr>
        <w:t>assessed</w:t>
      </w:r>
      <w:r w:rsidRPr="006A48C9">
        <w:rPr>
          <w:rFonts w:asciiTheme="majorBidi" w:hAnsiTheme="majorBidi" w:cstheme="majorBidi"/>
          <w:color w:val="231F20"/>
          <w:sz w:val="24"/>
          <w:szCs w:val="24"/>
        </w:rPr>
        <w:tab/>
      </w:r>
      <w:r>
        <w:rPr>
          <w:rFonts w:asciiTheme="majorBidi" w:hAnsiTheme="majorBidi" w:cstheme="majorBidi"/>
          <w:color w:val="231F20"/>
          <w:sz w:val="24"/>
          <w:szCs w:val="24"/>
        </w:rPr>
        <w:t xml:space="preserve">             </w:t>
      </w:r>
      <w:r w:rsidRPr="006A48C9">
        <w:rPr>
          <w:rFonts w:asciiTheme="majorBidi" w:hAnsiTheme="majorBidi" w:cstheme="majorBidi"/>
          <w:color w:val="231F20"/>
          <w:sz w:val="24"/>
          <w:szCs w:val="24"/>
        </w:rPr>
        <w:t>4 = Moderately</w:t>
      </w:r>
      <w:r w:rsidRPr="006A48C9">
        <w:rPr>
          <w:rFonts w:asciiTheme="majorBidi" w:hAnsiTheme="majorBidi" w:cstheme="majorBidi"/>
          <w:color w:val="231F20"/>
          <w:spacing w:val="36"/>
          <w:sz w:val="24"/>
          <w:szCs w:val="24"/>
        </w:rPr>
        <w:t xml:space="preserve"> </w:t>
      </w:r>
      <w:r w:rsidRPr="006A48C9">
        <w:rPr>
          <w:rFonts w:asciiTheme="majorBidi" w:hAnsiTheme="majorBidi" w:cstheme="majorBidi"/>
          <w:color w:val="231F20"/>
          <w:sz w:val="24"/>
          <w:szCs w:val="24"/>
        </w:rPr>
        <w:t>ill</w:t>
      </w:r>
    </w:p>
    <w:p w14:paraId="25EB43A3" w14:textId="77777777" w:rsidR="00835FDC" w:rsidRDefault="00835FDC" w:rsidP="00835FDC">
      <w:pPr>
        <w:tabs>
          <w:tab w:val="left" w:pos="2259"/>
        </w:tabs>
        <w:spacing w:after="0" w:line="240" w:lineRule="auto"/>
        <w:rPr>
          <w:rFonts w:asciiTheme="majorBidi" w:hAnsiTheme="majorBidi" w:cstheme="majorBidi"/>
          <w:color w:val="231F20"/>
          <w:sz w:val="24"/>
          <w:szCs w:val="24"/>
        </w:rPr>
      </w:pPr>
      <w:r w:rsidRPr="006A48C9">
        <w:rPr>
          <w:rFonts w:asciiTheme="majorBidi" w:hAnsiTheme="majorBidi" w:cstheme="majorBidi"/>
          <w:color w:val="231F20"/>
          <w:sz w:val="24"/>
          <w:szCs w:val="24"/>
        </w:rPr>
        <w:t xml:space="preserve">1 = Normal, not at </w:t>
      </w:r>
      <w:r w:rsidRPr="006A48C9">
        <w:rPr>
          <w:rFonts w:asciiTheme="majorBidi" w:hAnsiTheme="majorBidi" w:cstheme="majorBidi"/>
          <w:color w:val="231F20"/>
          <w:spacing w:val="16"/>
          <w:sz w:val="24"/>
          <w:szCs w:val="24"/>
        </w:rPr>
        <w:t>all</w:t>
      </w:r>
      <w:r w:rsidRPr="006A48C9">
        <w:rPr>
          <w:rFonts w:asciiTheme="majorBidi" w:hAnsiTheme="majorBidi" w:cstheme="majorBidi"/>
          <w:color w:val="231F20"/>
          <w:spacing w:val="10"/>
          <w:sz w:val="24"/>
          <w:szCs w:val="24"/>
        </w:rPr>
        <w:t xml:space="preserve"> </w:t>
      </w:r>
      <w:r w:rsidRPr="006A48C9">
        <w:rPr>
          <w:rFonts w:asciiTheme="majorBidi" w:hAnsiTheme="majorBidi" w:cstheme="majorBidi"/>
          <w:color w:val="231F20"/>
          <w:sz w:val="24"/>
          <w:szCs w:val="24"/>
        </w:rPr>
        <w:t>ill</w:t>
      </w:r>
      <w:r w:rsidRPr="006A48C9">
        <w:rPr>
          <w:rFonts w:asciiTheme="majorBidi" w:hAnsiTheme="majorBidi" w:cstheme="majorBidi"/>
          <w:color w:val="231F20"/>
          <w:sz w:val="24"/>
          <w:szCs w:val="24"/>
        </w:rPr>
        <w:tab/>
      </w:r>
      <w:r>
        <w:rPr>
          <w:rFonts w:asciiTheme="majorBidi" w:hAnsiTheme="majorBidi" w:cstheme="majorBidi"/>
          <w:color w:val="231F20"/>
          <w:sz w:val="24"/>
          <w:szCs w:val="24"/>
        </w:rPr>
        <w:t xml:space="preserve">   </w:t>
      </w:r>
      <w:r w:rsidRPr="006A48C9">
        <w:rPr>
          <w:rFonts w:asciiTheme="majorBidi" w:hAnsiTheme="majorBidi" w:cstheme="majorBidi"/>
          <w:color w:val="231F20"/>
          <w:sz w:val="24"/>
          <w:szCs w:val="24"/>
        </w:rPr>
        <w:t xml:space="preserve">5 = Markedly ill </w:t>
      </w:r>
    </w:p>
    <w:p w14:paraId="4D8E8A46" w14:textId="77777777" w:rsidR="00835FDC" w:rsidRPr="006A48C9" w:rsidRDefault="00835FDC" w:rsidP="00835FDC">
      <w:pPr>
        <w:tabs>
          <w:tab w:val="left" w:pos="2259"/>
        </w:tabs>
        <w:spacing w:after="0" w:line="240" w:lineRule="auto"/>
        <w:rPr>
          <w:rFonts w:asciiTheme="majorBidi" w:hAnsiTheme="majorBidi" w:cstheme="majorBidi"/>
          <w:sz w:val="24"/>
          <w:szCs w:val="24"/>
        </w:rPr>
      </w:pPr>
      <w:r w:rsidRPr="006A48C9">
        <w:rPr>
          <w:rFonts w:asciiTheme="majorBidi" w:hAnsiTheme="majorBidi" w:cstheme="majorBidi"/>
          <w:color w:val="231F20"/>
          <w:sz w:val="24"/>
          <w:szCs w:val="24"/>
        </w:rPr>
        <w:t>2</w:t>
      </w:r>
      <w:r w:rsidRPr="006A48C9">
        <w:rPr>
          <w:rFonts w:asciiTheme="majorBidi" w:hAnsiTheme="majorBidi" w:cstheme="majorBidi"/>
          <w:color w:val="231F20"/>
          <w:spacing w:val="8"/>
          <w:sz w:val="24"/>
          <w:szCs w:val="24"/>
        </w:rPr>
        <w:t xml:space="preserve"> </w:t>
      </w:r>
      <w:r w:rsidRPr="006A48C9">
        <w:rPr>
          <w:rFonts w:asciiTheme="majorBidi" w:hAnsiTheme="majorBidi" w:cstheme="majorBidi"/>
          <w:color w:val="231F20"/>
          <w:sz w:val="24"/>
          <w:szCs w:val="24"/>
        </w:rPr>
        <w:t>=</w:t>
      </w:r>
      <w:r w:rsidRPr="006A48C9">
        <w:rPr>
          <w:rFonts w:asciiTheme="majorBidi" w:hAnsiTheme="majorBidi" w:cstheme="majorBidi"/>
          <w:color w:val="231F20"/>
          <w:spacing w:val="9"/>
          <w:sz w:val="24"/>
          <w:szCs w:val="24"/>
        </w:rPr>
        <w:t xml:space="preserve"> </w:t>
      </w:r>
      <w:r w:rsidRPr="006A48C9">
        <w:rPr>
          <w:rFonts w:asciiTheme="majorBidi" w:hAnsiTheme="majorBidi" w:cstheme="majorBidi"/>
          <w:color w:val="231F20"/>
          <w:sz w:val="24"/>
          <w:szCs w:val="24"/>
        </w:rPr>
        <w:t>Borderline</w:t>
      </w:r>
      <w:r w:rsidRPr="006A48C9">
        <w:rPr>
          <w:rFonts w:asciiTheme="majorBidi" w:hAnsiTheme="majorBidi" w:cstheme="majorBidi"/>
          <w:color w:val="231F20"/>
          <w:spacing w:val="9"/>
          <w:sz w:val="24"/>
          <w:szCs w:val="24"/>
        </w:rPr>
        <w:t xml:space="preserve"> </w:t>
      </w:r>
      <w:r w:rsidRPr="006A48C9">
        <w:rPr>
          <w:rFonts w:asciiTheme="majorBidi" w:hAnsiTheme="majorBidi" w:cstheme="majorBidi"/>
          <w:color w:val="231F20"/>
          <w:sz w:val="24"/>
          <w:szCs w:val="24"/>
        </w:rPr>
        <w:t>mentally</w:t>
      </w:r>
      <w:r w:rsidRPr="006A48C9">
        <w:rPr>
          <w:rFonts w:asciiTheme="majorBidi" w:hAnsiTheme="majorBidi" w:cstheme="majorBidi"/>
          <w:color w:val="231F20"/>
          <w:spacing w:val="9"/>
          <w:sz w:val="24"/>
          <w:szCs w:val="24"/>
        </w:rPr>
        <w:t xml:space="preserve"> </w:t>
      </w:r>
      <w:r w:rsidRPr="006A48C9">
        <w:rPr>
          <w:rFonts w:asciiTheme="majorBidi" w:hAnsiTheme="majorBidi" w:cstheme="majorBidi"/>
          <w:color w:val="231F20"/>
          <w:sz w:val="24"/>
          <w:szCs w:val="24"/>
        </w:rPr>
        <w:t xml:space="preserve">ill  </w:t>
      </w:r>
      <w:r>
        <w:rPr>
          <w:rFonts w:asciiTheme="majorBidi" w:hAnsiTheme="majorBidi" w:cstheme="majorBidi"/>
          <w:color w:val="231F20"/>
          <w:sz w:val="24"/>
          <w:szCs w:val="24"/>
        </w:rPr>
        <w:t xml:space="preserve">     </w:t>
      </w:r>
      <w:r w:rsidRPr="006A48C9">
        <w:rPr>
          <w:rFonts w:asciiTheme="majorBidi" w:hAnsiTheme="majorBidi" w:cstheme="majorBidi"/>
          <w:color w:val="231F20"/>
          <w:sz w:val="24"/>
          <w:szCs w:val="24"/>
        </w:rPr>
        <w:t>6</w:t>
      </w:r>
      <w:r w:rsidRPr="006A48C9">
        <w:rPr>
          <w:rFonts w:asciiTheme="majorBidi" w:hAnsiTheme="majorBidi" w:cstheme="majorBidi"/>
          <w:color w:val="231F20"/>
          <w:spacing w:val="9"/>
          <w:sz w:val="24"/>
          <w:szCs w:val="24"/>
        </w:rPr>
        <w:t xml:space="preserve"> </w:t>
      </w:r>
      <w:r w:rsidRPr="006A48C9">
        <w:rPr>
          <w:rFonts w:asciiTheme="majorBidi" w:hAnsiTheme="majorBidi" w:cstheme="majorBidi"/>
          <w:color w:val="231F20"/>
          <w:sz w:val="24"/>
          <w:szCs w:val="24"/>
        </w:rPr>
        <w:t>=</w:t>
      </w:r>
      <w:r w:rsidRPr="006A48C9">
        <w:rPr>
          <w:rFonts w:asciiTheme="majorBidi" w:hAnsiTheme="majorBidi" w:cstheme="majorBidi"/>
          <w:color w:val="231F20"/>
          <w:spacing w:val="8"/>
          <w:sz w:val="24"/>
          <w:szCs w:val="24"/>
        </w:rPr>
        <w:t xml:space="preserve"> </w:t>
      </w:r>
      <w:r w:rsidRPr="006A48C9">
        <w:rPr>
          <w:rFonts w:asciiTheme="majorBidi" w:hAnsiTheme="majorBidi" w:cstheme="majorBidi"/>
          <w:color w:val="231F20"/>
          <w:sz w:val="24"/>
          <w:szCs w:val="24"/>
        </w:rPr>
        <w:t>Severely</w:t>
      </w:r>
      <w:r w:rsidRPr="006A48C9">
        <w:rPr>
          <w:rFonts w:asciiTheme="majorBidi" w:hAnsiTheme="majorBidi" w:cstheme="majorBidi"/>
          <w:color w:val="231F20"/>
          <w:spacing w:val="9"/>
          <w:sz w:val="24"/>
          <w:szCs w:val="24"/>
        </w:rPr>
        <w:t xml:space="preserve"> </w:t>
      </w:r>
      <w:r w:rsidRPr="006A48C9">
        <w:rPr>
          <w:rFonts w:asciiTheme="majorBidi" w:hAnsiTheme="majorBidi" w:cstheme="majorBidi"/>
          <w:color w:val="231F20"/>
          <w:sz w:val="24"/>
          <w:szCs w:val="24"/>
        </w:rPr>
        <w:t>ill</w:t>
      </w:r>
    </w:p>
    <w:p w14:paraId="705B72E6" w14:textId="77777777" w:rsidR="00835FDC" w:rsidRPr="006A48C9" w:rsidRDefault="00835FDC" w:rsidP="00835FDC">
      <w:pPr>
        <w:tabs>
          <w:tab w:val="left" w:pos="2259"/>
        </w:tabs>
        <w:spacing w:after="0" w:line="240" w:lineRule="auto"/>
        <w:rPr>
          <w:rFonts w:asciiTheme="majorBidi" w:hAnsiTheme="majorBidi" w:cstheme="majorBidi"/>
          <w:sz w:val="24"/>
          <w:szCs w:val="24"/>
        </w:rPr>
      </w:pPr>
      <w:r w:rsidRPr="006A48C9">
        <w:rPr>
          <w:rFonts w:asciiTheme="majorBidi" w:hAnsiTheme="majorBidi" w:cstheme="majorBidi"/>
          <w:color w:val="231F20"/>
          <w:sz w:val="24"/>
          <w:szCs w:val="24"/>
        </w:rPr>
        <w:t>3 =</w:t>
      </w:r>
      <w:r w:rsidRPr="006A48C9">
        <w:rPr>
          <w:rFonts w:asciiTheme="majorBidi" w:hAnsiTheme="majorBidi" w:cstheme="majorBidi"/>
          <w:color w:val="231F20"/>
          <w:spacing w:val="15"/>
          <w:sz w:val="24"/>
          <w:szCs w:val="24"/>
        </w:rPr>
        <w:t xml:space="preserve"> </w:t>
      </w:r>
      <w:r w:rsidRPr="006A48C9">
        <w:rPr>
          <w:rFonts w:asciiTheme="majorBidi" w:hAnsiTheme="majorBidi" w:cstheme="majorBidi"/>
          <w:color w:val="231F20"/>
          <w:sz w:val="24"/>
          <w:szCs w:val="24"/>
        </w:rPr>
        <w:t>Mildly</w:t>
      </w:r>
      <w:r w:rsidRPr="006A48C9">
        <w:rPr>
          <w:rFonts w:asciiTheme="majorBidi" w:hAnsiTheme="majorBidi" w:cstheme="majorBidi"/>
          <w:color w:val="231F20"/>
          <w:spacing w:val="8"/>
          <w:sz w:val="24"/>
          <w:szCs w:val="24"/>
        </w:rPr>
        <w:t xml:space="preserve"> </w:t>
      </w:r>
      <w:r w:rsidRPr="006A48C9">
        <w:rPr>
          <w:rFonts w:asciiTheme="majorBidi" w:hAnsiTheme="majorBidi" w:cstheme="majorBidi"/>
          <w:color w:val="231F20"/>
          <w:sz w:val="24"/>
          <w:szCs w:val="24"/>
        </w:rPr>
        <w:t>ill</w:t>
      </w:r>
      <w:r w:rsidRPr="006A48C9">
        <w:rPr>
          <w:rFonts w:asciiTheme="majorBidi" w:hAnsiTheme="majorBidi" w:cstheme="majorBidi"/>
          <w:color w:val="231F20"/>
          <w:sz w:val="24"/>
          <w:szCs w:val="24"/>
        </w:rPr>
        <w:tab/>
      </w:r>
      <w:r>
        <w:rPr>
          <w:rFonts w:asciiTheme="majorBidi" w:hAnsiTheme="majorBidi" w:cstheme="majorBidi"/>
          <w:color w:val="231F20"/>
          <w:sz w:val="24"/>
          <w:szCs w:val="24"/>
        </w:rPr>
        <w:t xml:space="preserve">             </w:t>
      </w:r>
      <w:r w:rsidRPr="006A48C9">
        <w:rPr>
          <w:rFonts w:asciiTheme="majorBidi" w:hAnsiTheme="majorBidi" w:cstheme="majorBidi"/>
          <w:color w:val="231F20"/>
          <w:sz w:val="24"/>
          <w:szCs w:val="24"/>
        </w:rPr>
        <w:t>7</w:t>
      </w:r>
      <w:r w:rsidRPr="006A48C9">
        <w:rPr>
          <w:rFonts w:asciiTheme="majorBidi" w:hAnsiTheme="majorBidi" w:cstheme="majorBidi"/>
          <w:color w:val="231F20"/>
          <w:spacing w:val="12"/>
          <w:sz w:val="24"/>
          <w:szCs w:val="24"/>
        </w:rPr>
        <w:t xml:space="preserve"> </w:t>
      </w:r>
      <w:r w:rsidRPr="006A48C9">
        <w:rPr>
          <w:rFonts w:asciiTheme="majorBidi" w:hAnsiTheme="majorBidi" w:cstheme="majorBidi"/>
          <w:color w:val="231F20"/>
          <w:sz w:val="24"/>
          <w:szCs w:val="24"/>
        </w:rPr>
        <w:t>=</w:t>
      </w:r>
      <w:r w:rsidRPr="006A48C9">
        <w:rPr>
          <w:rFonts w:asciiTheme="majorBidi" w:hAnsiTheme="majorBidi" w:cstheme="majorBidi"/>
          <w:color w:val="231F20"/>
          <w:spacing w:val="11"/>
          <w:sz w:val="24"/>
          <w:szCs w:val="24"/>
        </w:rPr>
        <w:t xml:space="preserve"> </w:t>
      </w:r>
      <w:r w:rsidRPr="006A48C9">
        <w:rPr>
          <w:rFonts w:asciiTheme="majorBidi" w:hAnsiTheme="majorBidi" w:cstheme="majorBidi"/>
          <w:color w:val="231F20"/>
          <w:sz w:val="24"/>
          <w:szCs w:val="24"/>
        </w:rPr>
        <w:t>Among</w:t>
      </w:r>
      <w:r w:rsidRPr="006A48C9">
        <w:rPr>
          <w:rFonts w:asciiTheme="majorBidi" w:hAnsiTheme="majorBidi" w:cstheme="majorBidi"/>
          <w:color w:val="231F20"/>
          <w:spacing w:val="12"/>
          <w:sz w:val="24"/>
          <w:szCs w:val="24"/>
        </w:rPr>
        <w:t xml:space="preserve"> </w:t>
      </w:r>
      <w:r w:rsidRPr="006A48C9">
        <w:rPr>
          <w:rFonts w:asciiTheme="majorBidi" w:hAnsiTheme="majorBidi" w:cstheme="majorBidi"/>
          <w:color w:val="231F20"/>
          <w:sz w:val="24"/>
          <w:szCs w:val="24"/>
        </w:rPr>
        <w:t>the</w:t>
      </w:r>
      <w:r w:rsidRPr="006A48C9">
        <w:rPr>
          <w:rFonts w:asciiTheme="majorBidi" w:hAnsiTheme="majorBidi" w:cstheme="majorBidi"/>
          <w:color w:val="231F20"/>
          <w:spacing w:val="11"/>
          <w:sz w:val="24"/>
          <w:szCs w:val="24"/>
        </w:rPr>
        <w:t xml:space="preserve"> </w:t>
      </w:r>
      <w:r w:rsidRPr="006A48C9">
        <w:rPr>
          <w:rFonts w:asciiTheme="majorBidi" w:hAnsiTheme="majorBidi" w:cstheme="majorBidi"/>
          <w:color w:val="231F20"/>
          <w:sz w:val="24"/>
          <w:szCs w:val="24"/>
        </w:rPr>
        <w:t>most</w:t>
      </w:r>
      <w:r w:rsidRPr="006A48C9">
        <w:rPr>
          <w:rFonts w:asciiTheme="majorBidi" w:hAnsiTheme="majorBidi" w:cstheme="majorBidi"/>
          <w:color w:val="231F20"/>
          <w:spacing w:val="12"/>
          <w:sz w:val="24"/>
          <w:szCs w:val="24"/>
        </w:rPr>
        <w:t xml:space="preserve"> </w:t>
      </w:r>
      <w:r w:rsidRPr="006A48C9">
        <w:rPr>
          <w:rFonts w:asciiTheme="majorBidi" w:hAnsiTheme="majorBidi" w:cstheme="majorBidi"/>
          <w:color w:val="231F20"/>
          <w:sz w:val="24"/>
          <w:szCs w:val="24"/>
        </w:rPr>
        <w:t>extremely</w:t>
      </w:r>
      <w:r w:rsidRPr="006A48C9">
        <w:rPr>
          <w:rFonts w:asciiTheme="majorBidi" w:hAnsiTheme="majorBidi" w:cstheme="majorBidi"/>
          <w:color w:val="231F20"/>
          <w:spacing w:val="11"/>
          <w:sz w:val="24"/>
          <w:szCs w:val="24"/>
        </w:rPr>
        <w:t xml:space="preserve"> </w:t>
      </w:r>
      <w:r w:rsidRPr="006A48C9">
        <w:rPr>
          <w:rFonts w:asciiTheme="majorBidi" w:hAnsiTheme="majorBidi" w:cstheme="majorBidi"/>
          <w:color w:val="231F20"/>
          <w:sz w:val="24"/>
          <w:szCs w:val="24"/>
        </w:rPr>
        <w:t>ill</w:t>
      </w:r>
      <w:r w:rsidRPr="006A48C9">
        <w:rPr>
          <w:rFonts w:asciiTheme="majorBidi" w:hAnsiTheme="majorBidi" w:cstheme="majorBidi"/>
          <w:color w:val="231F20"/>
          <w:spacing w:val="12"/>
          <w:sz w:val="24"/>
          <w:szCs w:val="24"/>
        </w:rPr>
        <w:t xml:space="preserve"> </w:t>
      </w:r>
      <w:r w:rsidRPr="006A48C9">
        <w:rPr>
          <w:rFonts w:asciiTheme="majorBidi" w:hAnsiTheme="majorBidi" w:cstheme="majorBidi"/>
          <w:color w:val="231F20"/>
          <w:sz w:val="24"/>
          <w:szCs w:val="24"/>
        </w:rPr>
        <w:t>patients</w:t>
      </w:r>
    </w:p>
    <w:p w14:paraId="26CEDA6E" w14:textId="66F3F384" w:rsidR="00835FDC" w:rsidRPr="006A48C9" w:rsidRDefault="00835FDC" w:rsidP="00835FDC">
      <w:pPr>
        <w:tabs>
          <w:tab w:val="left" w:pos="2259"/>
        </w:tabs>
        <w:spacing w:after="0" w:line="240" w:lineRule="auto"/>
        <w:rPr>
          <w:rFonts w:asciiTheme="majorBidi" w:hAnsiTheme="majorBidi" w:cstheme="majorBidi"/>
          <w:b/>
          <w:bCs/>
          <w:sz w:val="24"/>
          <w:szCs w:val="24"/>
        </w:rPr>
      </w:pPr>
      <w:r w:rsidRPr="006A48C9">
        <w:rPr>
          <w:rFonts w:asciiTheme="majorBidi" w:hAnsiTheme="majorBidi" w:cstheme="majorBidi"/>
          <w:b/>
          <w:bCs/>
          <w:sz w:val="24"/>
          <w:szCs w:val="24"/>
        </w:rPr>
        <w:lastRenderedPageBreak/>
        <w:t xml:space="preserve">7 </w:t>
      </w:r>
      <w:r>
        <w:rPr>
          <w:rFonts w:asciiTheme="majorBidi" w:hAnsiTheme="majorBidi" w:cstheme="majorBidi"/>
          <w:b/>
          <w:bCs/>
          <w:sz w:val="24"/>
          <w:szCs w:val="24"/>
        </w:rPr>
        <w:t>–</w:t>
      </w:r>
      <w:r w:rsidRPr="006A48C9">
        <w:rPr>
          <w:rFonts w:asciiTheme="majorBidi" w:hAnsiTheme="majorBidi" w:cstheme="majorBidi"/>
          <w:b/>
          <w:bCs/>
          <w:sz w:val="24"/>
          <w:szCs w:val="24"/>
        </w:rPr>
        <w:t xml:space="preserve"> Dangerous</w:t>
      </w:r>
      <w:r w:rsidR="003F28CB">
        <w:rPr>
          <w:rFonts w:asciiTheme="majorBidi" w:hAnsiTheme="majorBidi" w:cstheme="majorBidi"/>
          <w:b/>
          <w:bCs/>
          <w:sz w:val="24"/>
          <w:szCs w:val="24"/>
        </w:rPr>
        <w:t xml:space="preserve"> </w:t>
      </w:r>
      <w:r>
        <w:rPr>
          <w:rFonts w:asciiTheme="majorBidi" w:hAnsiTheme="majorBidi" w:cstheme="majorBidi"/>
          <w:b/>
          <w:bCs/>
          <w:sz w:val="24"/>
          <w:szCs w:val="24"/>
        </w:rPr>
        <w:t>- a</w:t>
      </w:r>
      <w:r w:rsidRPr="006A48C9">
        <w:rPr>
          <w:rFonts w:asciiTheme="majorBidi" w:hAnsiTheme="majorBidi" w:cstheme="majorBidi"/>
          <w:b/>
          <w:bCs/>
          <w:sz w:val="24"/>
          <w:szCs w:val="24"/>
        </w:rPr>
        <w:t>t least once a week:</w:t>
      </w:r>
    </w:p>
    <w:p w14:paraId="689E68ED" w14:textId="77777777" w:rsidR="00835FDC" w:rsidRPr="008F133E" w:rsidRDefault="00835FDC" w:rsidP="00835FDC">
      <w:pPr>
        <w:tabs>
          <w:tab w:val="left" w:pos="2259"/>
        </w:tabs>
        <w:spacing w:after="0" w:line="240" w:lineRule="auto"/>
        <w:rPr>
          <w:rFonts w:asciiTheme="majorBidi" w:hAnsiTheme="majorBidi" w:cstheme="majorBidi"/>
          <w:sz w:val="24"/>
          <w:szCs w:val="24"/>
        </w:rPr>
      </w:pPr>
      <w:r w:rsidRPr="008F133E">
        <w:rPr>
          <w:rFonts w:asciiTheme="majorBidi" w:hAnsiTheme="majorBidi" w:cstheme="majorBidi"/>
          <w:sz w:val="24"/>
          <w:szCs w:val="28"/>
        </w:rPr>
        <w:t xml:space="preserve">Injures self </w:t>
      </w:r>
      <w:r w:rsidRPr="008F133E">
        <w:rPr>
          <w:rFonts w:asciiTheme="majorBidi" w:hAnsiTheme="majorBidi" w:cstheme="majorBidi"/>
          <w:sz w:val="24"/>
          <w:szCs w:val="24"/>
        </w:rPr>
        <w:t xml:space="preserve">and / or others </w:t>
      </w:r>
      <w:r w:rsidRPr="008F133E">
        <w:rPr>
          <w:rFonts w:asciiTheme="majorBidi" w:hAnsiTheme="majorBidi" w:cstheme="majorBidi"/>
          <w:sz w:val="24"/>
          <w:szCs w:val="28"/>
        </w:rPr>
        <w:t>on purpose</w:t>
      </w:r>
      <w:r w:rsidRPr="008F133E">
        <w:rPr>
          <w:rFonts w:asciiTheme="majorBidi" w:hAnsiTheme="majorBidi" w:cstheme="majorBidi"/>
          <w:sz w:val="24"/>
          <w:szCs w:val="24"/>
        </w:rPr>
        <w:t xml:space="preserve">, in a manner that endangers health and at least once in the last </w:t>
      </w:r>
      <w:r>
        <w:rPr>
          <w:rFonts w:asciiTheme="majorBidi" w:hAnsiTheme="majorBidi" w:cstheme="majorBidi"/>
          <w:sz w:val="24"/>
          <w:szCs w:val="24"/>
        </w:rPr>
        <w:t>6 months</w:t>
      </w:r>
      <w:r w:rsidRPr="008F133E">
        <w:rPr>
          <w:rFonts w:asciiTheme="majorBidi" w:hAnsiTheme="majorBidi" w:cstheme="majorBidi"/>
          <w:sz w:val="24"/>
          <w:szCs w:val="24"/>
        </w:rPr>
        <w:t xml:space="preserve"> required medical treatment. The violent outbursts occur at least once a week.</w:t>
      </w:r>
    </w:p>
    <w:p w14:paraId="202C4A6E" w14:textId="77777777" w:rsidR="00835FDC" w:rsidRPr="006A48C9" w:rsidRDefault="00835FDC" w:rsidP="00835FDC">
      <w:pPr>
        <w:tabs>
          <w:tab w:val="left" w:pos="2259"/>
        </w:tabs>
        <w:spacing w:after="0" w:line="240" w:lineRule="auto"/>
        <w:rPr>
          <w:rFonts w:asciiTheme="majorBidi" w:hAnsiTheme="majorBidi" w:cstheme="majorBidi"/>
          <w:sz w:val="24"/>
          <w:szCs w:val="24"/>
          <w:rtl/>
        </w:rPr>
      </w:pPr>
    </w:p>
    <w:p w14:paraId="5E301AE0" w14:textId="77777777" w:rsidR="00835FDC" w:rsidRDefault="00835FDC" w:rsidP="00835FDC">
      <w:pPr>
        <w:tabs>
          <w:tab w:val="left" w:pos="2259"/>
        </w:tabs>
        <w:spacing w:after="0" w:line="240" w:lineRule="auto"/>
        <w:rPr>
          <w:rFonts w:asciiTheme="majorBidi" w:hAnsiTheme="majorBidi" w:cstheme="majorBidi"/>
          <w:b/>
          <w:bCs/>
          <w:sz w:val="24"/>
          <w:szCs w:val="24"/>
        </w:rPr>
      </w:pPr>
      <w:r w:rsidRPr="006A48C9">
        <w:rPr>
          <w:rFonts w:asciiTheme="majorBidi" w:hAnsiTheme="majorBidi" w:cstheme="majorBidi"/>
          <w:b/>
          <w:bCs/>
          <w:sz w:val="24"/>
          <w:szCs w:val="24"/>
        </w:rPr>
        <w:t xml:space="preserve">6 - </w:t>
      </w:r>
      <w:r w:rsidRPr="00F60882">
        <w:rPr>
          <w:rFonts w:asciiTheme="majorBidi" w:hAnsiTheme="majorBidi" w:cstheme="majorBidi"/>
          <w:b/>
          <w:bCs/>
          <w:sz w:val="24"/>
          <w:szCs w:val="24"/>
        </w:rPr>
        <w:t>Extremely anxious</w:t>
      </w:r>
      <w:r>
        <w:rPr>
          <w:rFonts w:asciiTheme="majorBidi" w:hAnsiTheme="majorBidi" w:cstheme="majorBidi"/>
          <w:sz w:val="24"/>
          <w:szCs w:val="24"/>
        </w:rPr>
        <w:t xml:space="preserve"> </w:t>
      </w:r>
      <w:r>
        <w:rPr>
          <w:rFonts w:asciiTheme="majorBidi" w:hAnsiTheme="majorBidi" w:cstheme="majorBidi"/>
          <w:b/>
          <w:bCs/>
          <w:sz w:val="24"/>
          <w:szCs w:val="24"/>
        </w:rPr>
        <w:t xml:space="preserve">(on a daily basis)            </w:t>
      </w:r>
      <w:r w:rsidRPr="006A48C9">
        <w:rPr>
          <w:rFonts w:asciiTheme="majorBidi" w:hAnsiTheme="majorBidi" w:cstheme="majorBidi"/>
          <w:i/>
          <w:iCs/>
          <w:sz w:val="24"/>
          <w:szCs w:val="24"/>
        </w:rPr>
        <w:t>or</w:t>
      </w:r>
      <w:r>
        <w:rPr>
          <w:rFonts w:asciiTheme="majorBidi" w:hAnsiTheme="majorBidi" w:cstheme="majorBidi"/>
          <w:i/>
          <w:iCs/>
          <w:sz w:val="24"/>
          <w:szCs w:val="24"/>
        </w:rPr>
        <w:t>:</w:t>
      </w:r>
    </w:p>
    <w:p w14:paraId="7683F710" w14:textId="77777777" w:rsidR="00835FDC" w:rsidRDefault="00835FDC" w:rsidP="00835FDC">
      <w:pPr>
        <w:tabs>
          <w:tab w:val="left" w:pos="2259"/>
        </w:tabs>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r w:rsidRPr="006A48C9">
        <w:rPr>
          <w:rFonts w:asciiTheme="majorBidi" w:hAnsiTheme="majorBidi" w:cstheme="majorBidi"/>
          <w:b/>
          <w:bCs/>
          <w:sz w:val="24"/>
          <w:szCs w:val="24"/>
        </w:rPr>
        <w:t xml:space="preserve">Requires restraining </w:t>
      </w:r>
      <w:r>
        <w:rPr>
          <w:rFonts w:asciiTheme="majorBidi" w:hAnsiTheme="majorBidi" w:cstheme="majorBidi"/>
          <w:b/>
          <w:bCs/>
          <w:sz w:val="24"/>
          <w:szCs w:val="24"/>
        </w:rPr>
        <w:t>a</w:t>
      </w:r>
      <w:r w:rsidRPr="006A48C9">
        <w:rPr>
          <w:rFonts w:asciiTheme="majorBidi" w:hAnsiTheme="majorBidi" w:cstheme="majorBidi"/>
          <w:b/>
          <w:bCs/>
          <w:sz w:val="24"/>
          <w:szCs w:val="24"/>
        </w:rPr>
        <w:t xml:space="preserve">t least once a week </w:t>
      </w:r>
      <w:r>
        <w:rPr>
          <w:rFonts w:asciiTheme="majorBidi" w:hAnsiTheme="majorBidi" w:cstheme="majorBidi"/>
          <w:b/>
          <w:bCs/>
          <w:sz w:val="24"/>
          <w:szCs w:val="24"/>
        </w:rPr>
        <w:t xml:space="preserve">  </w:t>
      </w:r>
      <w:r w:rsidRPr="006A48C9">
        <w:rPr>
          <w:rFonts w:asciiTheme="majorBidi" w:hAnsiTheme="majorBidi" w:cstheme="majorBidi"/>
          <w:i/>
          <w:iCs/>
          <w:sz w:val="24"/>
          <w:szCs w:val="24"/>
        </w:rPr>
        <w:t>or</w:t>
      </w:r>
      <w:r>
        <w:rPr>
          <w:rFonts w:asciiTheme="majorBidi" w:hAnsiTheme="majorBidi" w:cstheme="majorBidi"/>
          <w:i/>
          <w:iCs/>
          <w:sz w:val="24"/>
          <w:szCs w:val="24"/>
        </w:rPr>
        <w:t>:</w:t>
      </w:r>
      <w:r w:rsidRPr="006A48C9">
        <w:rPr>
          <w:rFonts w:asciiTheme="majorBidi" w:hAnsiTheme="majorBidi" w:cstheme="majorBidi"/>
          <w:b/>
          <w:bCs/>
          <w:sz w:val="24"/>
          <w:szCs w:val="24"/>
        </w:rPr>
        <w:t xml:space="preserve"> </w:t>
      </w:r>
    </w:p>
    <w:p w14:paraId="3FAA0C09" w14:textId="5429E99C" w:rsidR="00835FDC" w:rsidRPr="006A48C9" w:rsidRDefault="00835FDC" w:rsidP="00835FDC">
      <w:pPr>
        <w:tabs>
          <w:tab w:val="left" w:pos="2259"/>
        </w:tabs>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D</w:t>
      </w:r>
      <w:r w:rsidRPr="006A48C9">
        <w:rPr>
          <w:rFonts w:asciiTheme="majorBidi" w:hAnsiTheme="majorBidi" w:cstheme="majorBidi"/>
          <w:b/>
          <w:bCs/>
          <w:sz w:val="24"/>
          <w:szCs w:val="24"/>
        </w:rPr>
        <w:t xml:space="preserve">angerous </w:t>
      </w:r>
      <w:r>
        <w:rPr>
          <w:rFonts w:asciiTheme="majorBidi" w:hAnsiTheme="majorBidi" w:cstheme="majorBidi"/>
          <w:b/>
          <w:bCs/>
          <w:sz w:val="24"/>
          <w:szCs w:val="24"/>
        </w:rPr>
        <w:t>-</w:t>
      </w:r>
      <w:r w:rsidR="003F28CB">
        <w:rPr>
          <w:rFonts w:asciiTheme="majorBidi" w:hAnsiTheme="majorBidi" w:cstheme="majorBidi"/>
          <w:b/>
          <w:bCs/>
          <w:sz w:val="24"/>
          <w:szCs w:val="24"/>
        </w:rPr>
        <w:t xml:space="preserve"> </w:t>
      </w:r>
      <w:r>
        <w:rPr>
          <w:rFonts w:asciiTheme="majorBidi" w:hAnsiTheme="majorBidi" w:cstheme="majorBidi"/>
          <w:b/>
          <w:bCs/>
          <w:sz w:val="24"/>
          <w:szCs w:val="24"/>
        </w:rPr>
        <w:t>a</w:t>
      </w:r>
      <w:r w:rsidRPr="006A48C9">
        <w:rPr>
          <w:rFonts w:asciiTheme="majorBidi" w:hAnsiTheme="majorBidi" w:cstheme="majorBidi"/>
          <w:b/>
          <w:bCs/>
          <w:sz w:val="24"/>
          <w:szCs w:val="24"/>
        </w:rPr>
        <w:t>t least once a month</w:t>
      </w:r>
    </w:p>
    <w:p w14:paraId="799C8C68" w14:textId="4E864D46"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Every day: Is extremely anxious or nervous, cries or screams for long periods (30 minutes), constantly ask</w:t>
      </w:r>
      <w:r w:rsidR="003F28CB">
        <w:rPr>
          <w:rFonts w:asciiTheme="majorBidi" w:hAnsiTheme="majorBidi" w:cstheme="majorBidi"/>
          <w:sz w:val="24"/>
          <w:szCs w:val="24"/>
        </w:rPr>
        <w:t>s</w:t>
      </w:r>
      <w:r>
        <w:rPr>
          <w:rFonts w:asciiTheme="majorBidi" w:hAnsiTheme="majorBidi" w:cstheme="majorBidi"/>
          <w:sz w:val="24"/>
          <w:szCs w:val="24"/>
        </w:rPr>
        <w:t xml:space="preserve"> repeated questions, severe restlessness. </w:t>
      </w:r>
    </w:p>
    <w:p w14:paraId="05C37B81" w14:textId="77777777"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Or:</w:t>
      </w:r>
    </w:p>
    <w:p w14:paraId="3765B1F2" w14:textId="77777777"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A</w:t>
      </w:r>
      <w:r w:rsidRPr="006A48C9">
        <w:rPr>
          <w:rFonts w:asciiTheme="majorBidi" w:hAnsiTheme="majorBidi" w:cstheme="majorBidi"/>
          <w:sz w:val="24"/>
          <w:szCs w:val="24"/>
        </w:rPr>
        <w:t>t least once a week</w:t>
      </w:r>
      <w:r>
        <w:rPr>
          <w:rFonts w:asciiTheme="majorBidi" w:hAnsiTheme="majorBidi" w:cstheme="majorBidi"/>
          <w:sz w:val="24"/>
          <w:szCs w:val="24"/>
        </w:rPr>
        <w:t>: I</w:t>
      </w:r>
      <w:r w:rsidRPr="006A48C9">
        <w:rPr>
          <w:rFonts w:asciiTheme="majorBidi" w:hAnsiTheme="majorBidi" w:cstheme="majorBidi"/>
          <w:sz w:val="24"/>
          <w:szCs w:val="24"/>
        </w:rPr>
        <w:t>njure</w:t>
      </w:r>
      <w:r>
        <w:rPr>
          <w:rFonts w:asciiTheme="majorBidi" w:hAnsiTheme="majorBidi" w:cstheme="majorBidi"/>
          <w:sz w:val="24"/>
          <w:szCs w:val="24"/>
        </w:rPr>
        <w:t>s</w:t>
      </w:r>
      <w:r w:rsidRPr="006A48C9">
        <w:rPr>
          <w:rFonts w:asciiTheme="majorBidi" w:hAnsiTheme="majorBidi" w:cstheme="majorBidi"/>
          <w:sz w:val="24"/>
          <w:szCs w:val="24"/>
        </w:rPr>
        <w:t xml:space="preserve"> sel</w:t>
      </w:r>
      <w:r>
        <w:rPr>
          <w:rFonts w:asciiTheme="majorBidi" w:hAnsiTheme="majorBidi" w:cstheme="majorBidi"/>
          <w:sz w:val="24"/>
          <w:szCs w:val="24"/>
        </w:rPr>
        <w:t>f</w:t>
      </w:r>
      <w:r w:rsidRPr="006A48C9">
        <w:rPr>
          <w:rFonts w:asciiTheme="majorBidi" w:hAnsiTheme="majorBidi" w:cstheme="majorBidi"/>
          <w:sz w:val="24"/>
          <w:szCs w:val="24"/>
        </w:rPr>
        <w:t xml:space="preserve"> or others or break</w:t>
      </w:r>
      <w:r>
        <w:rPr>
          <w:rFonts w:asciiTheme="majorBidi" w:hAnsiTheme="majorBidi" w:cstheme="majorBidi"/>
          <w:sz w:val="24"/>
          <w:szCs w:val="24"/>
        </w:rPr>
        <w:t>s</w:t>
      </w:r>
      <w:r w:rsidRPr="006A48C9">
        <w:rPr>
          <w:rFonts w:asciiTheme="majorBidi" w:hAnsiTheme="majorBidi" w:cstheme="majorBidi"/>
          <w:sz w:val="24"/>
          <w:szCs w:val="24"/>
        </w:rPr>
        <w:t xml:space="preserve"> objects, in a manner that requires physical restraint. The outb</w:t>
      </w:r>
      <w:r>
        <w:rPr>
          <w:rFonts w:asciiTheme="majorBidi" w:hAnsiTheme="majorBidi" w:cstheme="majorBidi"/>
          <w:sz w:val="24"/>
          <w:szCs w:val="24"/>
        </w:rPr>
        <w:t>ursts</w:t>
      </w:r>
      <w:r w:rsidRPr="006A48C9">
        <w:rPr>
          <w:rFonts w:asciiTheme="majorBidi" w:hAnsiTheme="majorBidi" w:cstheme="majorBidi"/>
          <w:sz w:val="24"/>
          <w:szCs w:val="24"/>
        </w:rPr>
        <w:t xml:space="preserve"> last longer than 10 minutes</w:t>
      </w:r>
      <w:r>
        <w:rPr>
          <w:rFonts w:asciiTheme="majorBidi" w:hAnsiTheme="majorBidi" w:cstheme="majorBidi"/>
          <w:sz w:val="24"/>
          <w:szCs w:val="24"/>
        </w:rPr>
        <w:t xml:space="preserve">. </w:t>
      </w:r>
    </w:p>
    <w:p w14:paraId="53685F97" w14:textId="77777777" w:rsidR="00835FDC" w:rsidRPr="006A48C9" w:rsidRDefault="00835FDC" w:rsidP="00835FDC">
      <w:pPr>
        <w:tabs>
          <w:tab w:val="left" w:pos="2259"/>
        </w:tabs>
        <w:spacing w:after="0" w:line="240" w:lineRule="auto"/>
        <w:rPr>
          <w:rFonts w:asciiTheme="majorBidi" w:hAnsiTheme="majorBidi" w:cstheme="majorBidi"/>
          <w:sz w:val="24"/>
          <w:szCs w:val="24"/>
        </w:rPr>
      </w:pPr>
      <w:r w:rsidRPr="006A48C9">
        <w:rPr>
          <w:rFonts w:asciiTheme="majorBidi" w:hAnsiTheme="majorBidi" w:cstheme="majorBidi"/>
          <w:sz w:val="24"/>
          <w:szCs w:val="24"/>
        </w:rPr>
        <w:t>or:</w:t>
      </w:r>
    </w:p>
    <w:p w14:paraId="6627F30D" w14:textId="4AA917E7"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8"/>
        </w:rPr>
        <w:t>At</w:t>
      </w:r>
      <w:r w:rsidRPr="00F60882">
        <w:rPr>
          <w:rFonts w:asciiTheme="majorBidi" w:hAnsiTheme="majorBidi" w:cstheme="majorBidi"/>
          <w:sz w:val="24"/>
          <w:szCs w:val="24"/>
        </w:rPr>
        <w:t xml:space="preserve"> </w:t>
      </w:r>
      <w:r w:rsidRPr="006A48C9">
        <w:rPr>
          <w:rFonts w:asciiTheme="majorBidi" w:hAnsiTheme="majorBidi" w:cstheme="majorBidi"/>
          <w:sz w:val="24"/>
          <w:szCs w:val="24"/>
        </w:rPr>
        <w:t>least once a month (</w:t>
      </w:r>
      <w:r>
        <w:rPr>
          <w:rFonts w:asciiTheme="majorBidi" w:hAnsiTheme="majorBidi" w:cstheme="majorBidi"/>
          <w:sz w:val="24"/>
          <w:szCs w:val="24"/>
        </w:rPr>
        <w:t xml:space="preserve">but </w:t>
      </w:r>
      <w:r w:rsidRPr="006A48C9">
        <w:rPr>
          <w:rFonts w:asciiTheme="majorBidi" w:hAnsiTheme="majorBidi" w:cstheme="majorBidi"/>
          <w:sz w:val="24"/>
          <w:szCs w:val="24"/>
        </w:rPr>
        <w:t>less than once a week)</w:t>
      </w:r>
      <w:r>
        <w:rPr>
          <w:rFonts w:asciiTheme="majorBidi" w:hAnsiTheme="majorBidi" w:cstheme="majorBidi"/>
          <w:sz w:val="24"/>
          <w:szCs w:val="24"/>
        </w:rPr>
        <w:t xml:space="preserve">: </w:t>
      </w:r>
      <w:r w:rsidRPr="008F133E">
        <w:rPr>
          <w:rFonts w:asciiTheme="majorBidi" w:hAnsiTheme="majorBidi" w:cstheme="majorBidi"/>
          <w:sz w:val="24"/>
          <w:szCs w:val="28"/>
        </w:rPr>
        <w:t xml:space="preserve">Injures self </w:t>
      </w:r>
      <w:r w:rsidRPr="008F133E">
        <w:rPr>
          <w:rFonts w:asciiTheme="majorBidi" w:hAnsiTheme="majorBidi" w:cstheme="majorBidi"/>
          <w:sz w:val="24"/>
          <w:szCs w:val="24"/>
        </w:rPr>
        <w:t xml:space="preserve">and / or others </w:t>
      </w:r>
      <w:r w:rsidRPr="008F133E">
        <w:rPr>
          <w:rFonts w:asciiTheme="majorBidi" w:hAnsiTheme="majorBidi" w:cstheme="majorBidi"/>
          <w:sz w:val="24"/>
          <w:szCs w:val="28"/>
        </w:rPr>
        <w:t>on purpose</w:t>
      </w:r>
      <w:r>
        <w:rPr>
          <w:rFonts w:asciiTheme="majorBidi" w:hAnsiTheme="majorBidi" w:cstheme="majorBidi"/>
          <w:sz w:val="24"/>
          <w:szCs w:val="24"/>
        </w:rPr>
        <w:t xml:space="preserve">, in a </w:t>
      </w:r>
      <w:r w:rsidRPr="006A48C9">
        <w:rPr>
          <w:rFonts w:asciiTheme="majorBidi" w:hAnsiTheme="majorBidi" w:cstheme="majorBidi"/>
          <w:sz w:val="24"/>
          <w:szCs w:val="24"/>
        </w:rPr>
        <w:t xml:space="preserve">manner that </w:t>
      </w:r>
      <w:r>
        <w:rPr>
          <w:rFonts w:asciiTheme="majorBidi" w:hAnsiTheme="majorBidi" w:cstheme="majorBidi"/>
          <w:sz w:val="24"/>
          <w:szCs w:val="24"/>
        </w:rPr>
        <w:t>endanger</w:t>
      </w:r>
      <w:r w:rsidR="003F28CB">
        <w:rPr>
          <w:rFonts w:asciiTheme="majorBidi" w:hAnsiTheme="majorBidi" w:cstheme="majorBidi"/>
          <w:sz w:val="24"/>
          <w:szCs w:val="24"/>
        </w:rPr>
        <w:t>s</w:t>
      </w:r>
      <w:r>
        <w:rPr>
          <w:rFonts w:asciiTheme="majorBidi" w:hAnsiTheme="majorBidi" w:cstheme="majorBidi"/>
          <w:sz w:val="24"/>
          <w:szCs w:val="24"/>
        </w:rPr>
        <w:t xml:space="preserve"> their health and at least once in the last 6 months required</w:t>
      </w:r>
      <w:r w:rsidRPr="006A48C9">
        <w:rPr>
          <w:rFonts w:asciiTheme="majorBidi" w:hAnsiTheme="majorBidi" w:cstheme="majorBidi"/>
          <w:sz w:val="24"/>
          <w:szCs w:val="24"/>
        </w:rPr>
        <w:t xml:space="preserve"> medical treatment</w:t>
      </w:r>
      <w:r>
        <w:rPr>
          <w:rFonts w:asciiTheme="majorBidi" w:hAnsiTheme="majorBidi" w:cstheme="majorBidi"/>
          <w:sz w:val="24"/>
          <w:szCs w:val="24"/>
        </w:rPr>
        <w:t xml:space="preserve">; </w:t>
      </w:r>
      <w:r w:rsidR="003F28CB">
        <w:rPr>
          <w:rFonts w:asciiTheme="majorBidi" w:hAnsiTheme="majorBidi" w:cstheme="majorBidi"/>
          <w:sz w:val="24"/>
          <w:szCs w:val="24"/>
        </w:rPr>
        <w:t>e</w:t>
      </w:r>
      <w:r>
        <w:rPr>
          <w:rFonts w:asciiTheme="majorBidi" w:hAnsiTheme="majorBidi" w:cstheme="majorBidi"/>
          <w:sz w:val="24"/>
          <w:szCs w:val="24"/>
        </w:rPr>
        <w:t xml:space="preserve">ngages in unwanted sexual behavior (unwanted comments or physical contact, exposing himself/ herself, masturbating in public)  </w:t>
      </w:r>
    </w:p>
    <w:p w14:paraId="25A439B4" w14:textId="77777777" w:rsidR="00835FDC" w:rsidRPr="006A48C9" w:rsidRDefault="00835FDC" w:rsidP="00835FDC">
      <w:pPr>
        <w:tabs>
          <w:tab w:val="left" w:pos="2259"/>
        </w:tabs>
        <w:spacing w:after="0" w:line="240" w:lineRule="auto"/>
        <w:rPr>
          <w:rFonts w:asciiTheme="majorBidi" w:hAnsiTheme="majorBidi" w:cstheme="majorBidi"/>
          <w:sz w:val="24"/>
          <w:szCs w:val="24"/>
          <w:rtl/>
        </w:rPr>
      </w:pPr>
    </w:p>
    <w:p w14:paraId="28466B29" w14:textId="77777777" w:rsidR="00835FDC" w:rsidRPr="002A20A1" w:rsidRDefault="00835FDC" w:rsidP="00835FDC">
      <w:pPr>
        <w:tabs>
          <w:tab w:val="left" w:pos="2259"/>
        </w:tabs>
        <w:spacing w:after="0" w:line="240" w:lineRule="auto"/>
        <w:rPr>
          <w:rFonts w:asciiTheme="majorBidi" w:hAnsiTheme="majorBidi" w:cstheme="majorBidi"/>
          <w:i/>
          <w:iCs/>
          <w:sz w:val="24"/>
          <w:szCs w:val="24"/>
        </w:rPr>
      </w:pPr>
      <w:r w:rsidRPr="006A48C9">
        <w:rPr>
          <w:rFonts w:asciiTheme="majorBidi" w:hAnsiTheme="majorBidi" w:cstheme="majorBidi"/>
          <w:b/>
          <w:bCs/>
          <w:sz w:val="24"/>
          <w:szCs w:val="24"/>
        </w:rPr>
        <w:t xml:space="preserve">5 </w:t>
      </w:r>
      <w:r>
        <w:rPr>
          <w:rFonts w:asciiTheme="majorBidi" w:hAnsiTheme="majorBidi" w:cstheme="majorBidi"/>
          <w:b/>
          <w:bCs/>
          <w:sz w:val="24"/>
          <w:szCs w:val="24"/>
        </w:rPr>
        <w:t>–</w:t>
      </w:r>
      <w:r w:rsidRPr="006A48C9">
        <w:rPr>
          <w:rFonts w:asciiTheme="majorBidi" w:hAnsiTheme="majorBidi" w:cstheme="majorBidi"/>
          <w:b/>
          <w:bCs/>
          <w:sz w:val="24"/>
          <w:szCs w:val="24"/>
        </w:rPr>
        <w:t xml:space="preserve"> </w:t>
      </w:r>
      <w:r>
        <w:rPr>
          <w:rFonts w:asciiTheme="majorBidi" w:hAnsiTheme="majorBidi" w:cstheme="majorBidi"/>
          <w:b/>
          <w:bCs/>
          <w:sz w:val="24"/>
          <w:szCs w:val="24"/>
        </w:rPr>
        <w:t xml:space="preserve">Marked irritability (on a daily basis)            </w:t>
      </w:r>
      <w:r w:rsidRPr="002A20A1">
        <w:rPr>
          <w:rFonts w:asciiTheme="majorBidi" w:hAnsiTheme="majorBidi" w:cstheme="majorBidi"/>
          <w:i/>
          <w:iCs/>
          <w:sz w:val="24"/>
          <w:szCs w:val="24"/>
        </w:rPr>
        <w:t xml:space="preserve">or: </w:t>
      </w:r>
    </w:p>
    <w:p w14:paraId="3089C349" w14:textId="202C078A" w:rsidR="00835FDC" w:rsidRDefault="00835FDC" w:rsidP="00835FDC">
      <w:pPr>
        <w:tabs>
          <w:tab w:val="left" w:pos="2259"/>
        </w:tabs>
        <w:spacing w:after="0" w:line="240" w:lineRule="auto"/>
        <w:rPr>
          <w:rFonts w:asciiTheme="majorBidi" w:hAnsiTheme="majorBidi" w:cstheme="majorBidi"/>
          <w:i/>
          <w:iCs/>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P</w:t>
      </w:r>
      <w:r w:rsidRPr="006A48C9">
        <w:rPr>
          <w:rFonts w:asciiTheme="majorBidi" w:hAnsiTheme="majorBidi" w:cstheme="majorBidi"/>
          <w:b/>
          <w:bCs/>
          <w:sz w:val="24"/>
          <w:szCs w:val="24"/>
        </w:rPr>
        <w:t>rominent outb</w:t>
      </w:r>
      <w:r>
        <w:rPr>
          <w:rFonts w:asciiTheme="majorBidi" w:hAnsiTheme="majorBidi" w:cstheme="majorBidi"/>
          <w:b/>
          <w:bCs/>
          <w:sz w:val="24"/>
          <w:szCs w:val="24"/>
        </w:rPr>
        <w:t>ursts</w:t>
      </w:r>
      <w:r w:rsidRPr="006A48C9">
        <w:rPr>
          <w:rFonts w:asciiTheme="majorBidi" w:hAnsiTheme="majorBidi" w:cstheme="majorBidi"/>
          <w:b/>
          <w:bCs/>
          <w:sz w:val="24"/>
          <w:szCs w:val="24"/>
        </w:rPr>
        <w:t xml:space="preserve"> </w:t>
      </w:r>
      <w:r>
        <w:rPr>
          <w:rFonts w:asciiTheme="majorBidi" w:hAnsiTheme="majorBidi" w:cstheme="majorBidi"/>
          <w:b/>
          <w:bCs/>
          <w:sz w:val="24"/>
          <w:szCs w:val="24"/>
        </w:rPr>
        <w:t>-</w:t>
      </w:r>
      <w:r w:rsidR="003F28CB">
        <w:rPr>
          <w:rFonts w:asciiTheme="majorBidi" w:hAnsiTheme="majorBidi" w:cstheme="majorBidi"/>
          <w:b/>
          <w:bCs/>
          <w:sz w:val="24"/>
          <w:szCs w:val="24"/>
        </w:rPr>
        <w:t xml:space="preserve"> </w:t>
      </w:r>
      <w:r>
        <w:rPr>
          <w:rFonts w:asciiTheme="majorBidi" w:hAnsiTheme="majorBidi" w:cstheme="majorBidi"/>
          <w:b/>
          <w:bCs/>
          <w:sz w:val="24"/>
          <w:szCs w:val="24"/>
        </w:rPr>
        <w:t>a</w:t>
      </w:r>
      <w:r w:rsidRPr="006A48C9">
        <w:rPr>
          <w:rFonts w:asciiTheme="majorBidi" w:hAnsiTheme="majorBidi" w:cstheme="majorBidi"/>
          <w:b/>
          <w:bCs/>
          <w:sz w:val="24"/>
          <w:szCs w:val="24"/>
        </w:rPr>
        <w:t xml:space="preserve">t least once a week </w:t>
      </w:r>
      <w:r>
        <w:rPr>
          <w:rFonts w:asciiTheme="majorBidi" w:hAnsiTheme="majorBidi" w:cstheme="majorBidi"/>
          <w:b/>
          <w:bCs/>
          <w:sz w:val="24"/>
          <w:szCs w:val="24"/>
        </w:rPr>
        <w:t xml:space="preserve">   </w:t>
      </w:r>
      <w:r w:rsidRPr="00D636A5">
        <w:rPr>
          <w:rFonts w:asciiTheme="majorBidi" w:hAnsiTheme="majorBidi" w:cstheme="majorBidi"/>
          <w:i/>
          <w:iCs/>
          <w:sz w:val="24"/>
          <w:szCs w:val="24"/>
        </w:rPr>
        <w:t>or</w:t>
      </w:r>
      <w:r>
        <w:rPr>
          <w:rFonts w:asciiTheme="majorBidi" w:hAnsiTheme="majorBidi" w:cstheme="majorBidi"/>
          <w:i/>
          <w:iCs/>
          <w:sz w:val="24"/>
          <w:szCs w:val="24"/>
        </w:rPr>
        <w:t>:</w:t>
      </w:r>
    </w:p>
    <w:p w14:paraId="3015949F" w14:textId="77777777" w:rsidR="00835FDC" w:rsidRPr="006A48C9" w:rsidRDefault="00835FDC" w:rsidP="00835FDC">
      <w:pPr>
        <w:tabs>
          <w:tab w:val="left" w:pos="2259"/>
        </w:tabs>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r w:rsidRPr="006A48C9">
        <w:rPr>
          <w:rFonts w:asciiTheme="majorBidi" w:hAnsiTheme="majorBidi" w:cstheme="majorBidi"/>
          <w:b/>
          <w:bCs/>
          <w:sz w:val="24"/>
          <w:szCs w:val="24"/>
        </w:rPr>
        <w:t xml:space="preserve">Requires restraining </w:t>
      </w:r>
      <w:r>
        <w:rPr>
          <w:rFonts w:asciiTheme="majorBidi" w:hAnsiTheme="majorBidi" w:cstheme="majorBidi"/>
          <w:b/>
          <w:bCs/>
          <w:sz w:val="24"/>
          <w:szCs w:val="24"/>
        </w:rPr>
        <w:t>a</w:t>
      </w:r>
      <w:r w:rsidRPr="006A48C9">
        <w:rPr>
          <w:rFonts w:asciiTheme="majorBidi" w:hAnsiTheme="majorBidi" w:cstheme="majorBidi"/>
          <w:b/>
          <w:bCs/>
          <w:sz w:val="24"/>
          <w:szCs w:val="24"/>
        </w:rPr>
        <w:t>t least once a month</w:t>
      </w:r>
    </w:p>
    <w:p w14:paraId="46F36E14" w14:textId="77777777"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 xml:space="preserve">Every day: Is very irritable or moody, soils self, eats non-food items, engages in compulsive behavior for long periods; Get fixated on a person in a way that is very annoying or intrusive to that person. </w:t>
      </w:r>
    </w:p>
    <w:p w14:paraId="03D2D8B3" w14:textId="77777777"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or:</w:t>
      </w:r>
    </w:p>
    <w:p w14:paraId="4ACFFFED" w14:textId="77777777"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 xml:space="preserve">At least once a week: </w:t>
      </w:r>
      <w:r w:rsidRPr="006A48C9">
        <w:rPr>
          <w:rFonts w:asciiTheme="majorBidi" w:hAnsiTheme="majorBidi" w:cstheme="majorBidi"/>
          <w:sz w:val="24"/>
          <w:szCs w:val="24"/>
        </w:rPr>
        <w:t>Outbursts that include physical or verbal violence or breaking objects and the</w:t>
      </w:r>
      <w:r>
        <w:rPr>
          <w:rFonts w:asciiTheme="majorBidi" w:hAnsiTheme="majorBidi" w:cstheme="majorBidi"/>
          <w:sz w:val="24"/>
          <w:szCs w:val="24"/>
        </w:rPr>
        <w:t xml:space="preserve">ir </w:t>
      </w:r>
      <w:r w:rsidRPr="006A48C9">
        <w:rPr>
          <w:rFonts w:asciiTheme="majorBidi" w:hAnsiTheme="majorBidi" w:cstheme="majorBidi"/>
          <w:sz w:val="24"/>
          <w:szCs w:val="24"/>
        </w:rPr>
        <w:t>length</w:t>
      </w:r>
      <w:r>
        <w:rPr>
          <w:rFonts w:asciiTheme="majorBidi" w:hAnsiTheme="majorBidi" w:cstheme="majorBidi"/>
          <w:sz w:val="24"/>
          <w:szCs w:val="24"/>
        </w:rPr>
        <w:t xml:space="preserve"> </w:t>
      </w:r>
      <w:r w:rsidRPr="006A48C9">
        <w:rPr>
          <w:rFonts w:asciiTheme="majorBidi" w:hAnsiTheme="majorBidi" w:cstheme="majorBidi"/>
          <w:sz w:val="24"/>
          <w:szCs w:val="24"/>
        </w:rPr>
        <w:t>or severity does not require physical restraint</w:t>
      </w:r>
      <w:r>
        <w:rPr>
          <w:rFonts w:asciiTheme="majorBidi" w:hAnsiTheme="majorBidi" w:cstheme="majorBidi"/>
          <w:sz w:val="24"/>
          <w:szCs w:val="24"/>
        </w:rPr>
        <w:t>; Takes off from home or work without regards for safety; Threatens to hurt or kill someone</w:t>
      </w:r>
    </w:p>
    <w:p w14:paraId="289A0A14" w14:textId="77777777"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or:</w:t>
      </w:r>
    </w:p>
    <w:p w14:paraId="38817915" w14:textId="77777777" w:rsidR="00835FDC" w:rsidRPr="006A48C9"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8"/>
        </w:rPr>
        <w:t>At</w:t>
      </w:r>
      <w:r w:rsidRPr="00F60882">
        <w:rPr>
          <w:rFonts w:asciiTheme="majorBidi" w:hAnsiTheme="majorBidi" w:cstheme="majorBidi"/>
          <w:sz w:val="24"/>
          <w:szCs w:val="24"/>
        </w:rPr>
        <w:t xml:space="preserve"> </w:t>
      </w:r>
      <w:r w:rsidRPr="006A48C9">
        <w:rPr>
          <w:rFonts w:asciiTheme="majorBidi" w:hAnsiTheme="majorBidi" w:cstheme="majorBidi"/>
          <w:sz w:val="24"/>
          <w:szCs w:val="24"/>
        </w:rPr>
        <w:t>least once a month (</w:t>
      </w:r>
      <w:r>
        <w:rPr>
          <w:rFonts w:asciiTheme="majorBidi" w:hAnsiTheme="majorBidi" w:cstheme="majorBidi"/>
          <w:sz w:val="24"/>
          <w:szCs w:val="24"/>
        </w:rPr>
        <w:t xml:space="preserve">but </w:t>
      </w:r>
      <w:r w:rsidRPr="006A48C9">
        <w:rPr>
          <w:rFonts w:asciiTheme="majorBidi" w:hAnsiTheme="majorBidi" w:cstheme="majorBidi"/>
          <w:sz w:val="24"/>
          <w:szCs w:val="24"/>
        </w:rPr>
        <w:t>less than once a week)</w:t>
      </w:r>
      <w:r>
        <w:rPr>
          <w:rFonts w:asciiTheme="majorBidi" w:hAnsiTheme="majorBidi" w:cstheme="majorBidi"/>
          <w:sz w:val="24"/>
          <w:szCs w:val="24"/>
        </w:rPr>
        <w:t>: I</w:t>
      </w:r>
      <w:r w:rsidRPr="006A48C9">
        <w:rPr>
          <w:rFonts w:asciiTheme="majorBidi" w:hAnsiTheme="majorBidi" w:cstheme="majorBidi"/>
          <w:sz w:val="24"/>
          <w:szCs w:val="24"/>
        </w:rPr>
        <w:t>njure</w:t>
      </w:r>
      <w:r>
        <w:rPr>
          <w:rFonts w:asciiTheme="majorBidi" w:hAnsiTheme="majorBidi" w:cstheme="majorBidi"/>
          <w:sz w:val="24"/>
          <w:szCs w:val="24"/>
        </w:rPr>
        <w:t>s</w:t>
      </w:r>
      <w:r w:rsidRPr="006A48C9">
        <w:rPr>
          <w:rFonts w:asciiTheme="majorBidi" w:hAnsiTheme="majorBidi" w:cstheme="majorBidi"/>
          <w:sz w:val="24"/>
          <w:szCs w:val="24"/>
        </w:rPr>
        <w:t xml:space="preserve"> sel</w:t>
      </w:r>
      <w:r>
        <w:rPr>
          <w:rFonts w:asciiTheme="majorBidi" w:hAnsiTheme="majorBidi" w:cstheme="majorBidi"/>
          <w:sz w:val="24"/>
          <w:szCs w:val="24"/>
        </w:rPr>
        <w:t>f</w:t>
      </w:r>
      <w:r w:rsidRPr="006A48C9">
        <w:rPr>
          <w:rFonts w:asciiTheme="majorBidi" w:hAnsiTheme="majorBidi" w:cstheme="majorBidi"/>
          <w:sz w:val="24"/>
          <w:szCs w:val="24"/>
        </w:rPr>
        <w:t xml:space="preserve"> or others or break</w:t>
      </w:r>
      <w:r>
        <w:rPr>
          <w:rFonts w:asciiTheme="majorBidi" w:hAnsiTheme="majorBidi" w:cstheme="majorBidi"/>
          <w:sz w:val="24"/>
          <w:szCs w:val="24"/>
        </w:rPr>
        <w:t>s</w:t>
      </w:r>
      <w:r w:rsidRPr="006A48C9">
        <w:rPr>
          <w:rFonts w:asciiTheme="majorBidi" w:hAnsiTheme="majorBidi" w:cstheme="majorBidi"/>
          <w:sz w:val="24"/>
          <w:szCs w:val="24"/>
        </w:rPr>
        <w:t xml:space="preserve"> objects, in a manner that requires physical restrain</w:t>
      </w:r>
      <w:r>
        <w:rPr>
          <w:rFonts w:asciiTheme="majorBidi" w:hAnsiTheme="majorBidi" w:cstheme="majorBidi"/>
          <w:sz w:val="24"/>
          <w:szCs w:val="24"/>
        </w:rPr>
        <w:t>t for more</w:t>
      </w:r>
      <w:r w:rsidRPr="006A48C9">
        <w:rPr>
          <w:rFonts w:asciiTheme="majorBidi" w:hAnsiTheme="majorBidi" w:cstheme="majorBidi"/>
          <w:sz w:val="24"/>
          <w:szCs w:val="24"/>
        </w:rPr>
        <w:t xml:space="preserve"> than 10 minutes</w:t>
      </w:r>
      <w:r>
        <w:rPr>
          <w:rFonts w:asciiTheme="majorBidi" w:hAnsiTheme="majorBidi" w:cstheme="majorBidi"/>
          <w:sz w:val="24"/>
          <w:szCs w:val="24"/>
        </w:rPr>
        <w:t>.</w:t>
      </w:r>
    </w:p>
    <w:p w14:paraId="5A0EEFF9" w14:textId="77777777" w:rsidR="00835FDC" w:rsidRPr="006A48C9" w:rsidRDefault="00835FDC" w:rsidP="00835FDC">
      <w:pPr>
        <w:tabs>
          <w:tab w:val="left" w:pos="2259"/>
        </w:tabs>
        <w:spacing w:after="0" w:line="240" w:lineRule="auto"/>
        <w:rPr>
          <w:rFonts w:asciiTheme="majorBidi" w:hAnsiTheme="majorBidi" w:cstheme="majorBidi"/>
          <w:sz w:val="24"/>
          <w:szCs w:val="24"/>
          <w:rtl/>
        </w:rPr>
      </w:pPr>
    </w:p>
    <w:p w14:paraId="0A18F907" w14:textId="77777777" w:rsidR="00835FDC" w:rsidRDefault="00835FDC" w:rsidP="00835FDC">
      <w:pPr>
        <w:tabs>
          <w:tab w:val="left" w:pos="2259"/>
        </w:tabs>
        <w:spacing w:after="0" w:line="240" w:lineRule="auto"/>
        <w:rPr>
          <w:rFonts w:asciiTheme="majorBidi" w:hAnsiTheme="majorBidi" w:cstheme="majorBidi"/>
          <w:i/>
          <w:iCs/>
          <w:sz w:val="24"/>
          <w:szCs w:val="24"/>
        </w:rPr>
      </w:pPr>
      <w:r w:rsidRPr="000F7364">
        <w:rPr>
          <w:rFonts w:asciiTheme="majorBidi" w:hAnsiTheme="majorBidi" w:cstheme="majorBidi"/>
          <w:b/>
          <w:bCs/>
          <w:sz w:val="24"/>
          <w:szCs w:val="24"/>
        </w:rPr>
        <w:t xml:space="preserve">4 </w:t>
      </w:r>
      <w:r>
        <w:rPr>
          <w:rFonts w:asciiTheme="majorBidi" w:hAnsiTheme="majorBidi" w:cstheme="majorBidi"/>
          <w:b/>
          <w:bCs/>
          <w:sz w:val="24"/>
          <w:szCs w:val="24"/>
        </w:rPr>
        <w:t>–</w:t>
      </w:r>
      <w:r w:rsidRPr="000F7364">
        <w:rPr>
          <w:rFonts w:asciiTheme="majorBidi" w:hAnsiTheme="majorBidi" w:cstheme="majorBidi"/>
          <w:b/>
          <w:bCs/>
          <w:sz w:val="24"/>
          <w:szCs w:val="24"/>
        </w:rPr>
        <w:t xml:space="preserve"> </w:t>
      </w:r>
      <w:r>
        <w:rPr>
          <w:rFonts w:asciiTheme="majorBidi" w:hAnsiTheme="majorBidi" w:cstheme="majorBidi"/>
          <w:b/>
          <w:bCs/>
          <w:sz w:val="24"/>
          <w:szCs w:val="24"/>
        </w:rPr>
        <w:t xml:space="preserve">Stubborn (on a daily basis)                               </w:t>
      </w:r>
      <w:r w:rsidRPr="002A20A1">
        <w:rPr>
          <w:rFonts w:asciiTheme="majorBidi" w:hAnsiTheme="majorBidi" w:cstheme="majorBidi"/>
          <w:i/>
          <w:iCs/>
          <w:sz w:val="24"/>
          <w:szCs w:val="24"/>
        </w:rPr>
        <w:t xml:space="preserve">or: </w:t>
      </w:r>
    </w:p>
    <w:p w14:paraId="7B1645A6" w14:textId="77777777" w:rsidR="00835FDC" w:rsidRDefault="00835FDC" w:rsidP="00835FDC">
      <w:pPr>
        <w:tabs>
          <w:tab w:val="left" w:pos="2259"/>
        </w:tabs>
        <w:spacing w:after="0" w:line="240" w:lineRule="auto"/>
        <w:rPr>
          <w:rFonts w:asciiTheme="majorBidi" w:hAnsiTheme="majorBidi" w:cstheme="majorBidi"/>
          <w:b/>
          <w:bCs/>
          <w:sz w:val="24"/>
          <w:szCs w:val="24"/>
        </w:rPr>
      </w:pPr>
      <w:r>
        <w:rPr>
          <w:rFonts w:asciiTheme="majorBidi" w:hAnsiTheme="majorBidi" w:cstheme="majorBidi"/>
          <w:i/>
          <w:iCs/>
          <w:sz w:val="24"/>
          <w:szCs w:val="24"/>
        </w:rPr>
        <w:t xml:space="preserve">     </w:t>
      </w:r>
      <w:r w:rsidRPr="000F7364">
        <w:rPr>
          <w:rFonts w:asciiTheme="majorBidi" w:hAnsiTheme="majorBidi" w:cstheme="majorBidi"/>
          <w:b/>
          <w:bCs/>
          <w:color w:val="222222"/>
          <w:sz w:val="24"/>
          <w:szCs w:val="24"/>
          <w:shd w:val="clear" w:color="auto" w:fill="FFFFFF"/>
        </w:rPr>
        <w:t>Oppositional defiant </w:t>
      </w:r>
      <w:r w:rsidRPr="000F7364">
        <w:rPr>
          <w:rFonts w:asciiTheme="majorBidi" w:hAnsiTheme="majorBidi" w:cstheme="majorBidi"/>
          <w:b/>
          <w:bCs/>
          <w:sz w:val="24"/>
          <w:szCs w:val="24"/>
        </w:rPr>
        <w:t>behavior at least once a week</w:t>
      </w:r>
      <w:r>
        <w:rPr>
          <w:rFonts w:asciiTheme="majorBidi" w:hAnsiTheme="majorBidi" w:cstheme="majorBidi"/>
          <w:b/>
          <w:bCs/>
          <w:sz w:val="24"/>
          <w:szCs w:val="24"/>
        </w:rPr>
        <w:t xml:space="preserve">    </w:t>
      </w:r>
      <w:r w:rsidRPr="000F7364">
        <w:rPr>
          <w:rFonts w:asciiTheme="majorBidi" w:hAnsiTheme="majorBidi" w:cstheme="majorBidi"/>
          <w:i/>
          <w:iCs/>
          <w:sz w:val="24"/>
          <w:szCs w:val="24"/>
        </w:rPr>
        <w:t>or</w:t>
      </w:r>
      <w:r>
        <w:rPr>
          <w:rFonts w:asciiTheme="majorBidi" w:hAnsiTheme="majorBidi" w:cstheme="majorBidi"/>
          <w:b/>
          <w:bCs/>
          <w:sz w:val="24"/>
          <w:szCs w:val="24"/>
        </w:rPr>
        <w:t>:</w:t>
      </w:r>
      <w:r w:rsidRPr="000F7364">
        <w:rPr>
          <w:rFonts w:asciiTheme="majorBidi" w:hAnsiTheme="majorBidi" w:cstheme="majorBidi"/>
          <w:b/>
          <w:bCs/>
          <w:sz w:val="24"/>
          <w:szCs w:val="24"/>
        </w:rPr>
        <w:t xml:space="preserve"> </w:t>
      </w:r>
    </w:p>
    <w:p w14:paraId="207AF5C8" w14:textId="77777777" w:rsidR="00835FDC" w:rsidRPr="000F7364" w:rsidRDefault="00835FDC" w:rsidP="00835FDC">
      <w:pPr>
        <w:tabs>
          <w:tab w:val="left" w:pos="2259"/>
        </w:tabs>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r w:rsidRPr="000F7364">
        <w:rPr>
          <w:rFonts w:asciiTheme="majorBidi" w:hAnsiTheme="majorBidi" w:cstheme="majorBidi"/>
          <w:b/>
          <w:bCs/>
          <w:sz w:val="24"/>
          <w:szCs w:val="24"/>
        </w:rPr>
        <w:t>Prominent outb</w:t>
      </w:r>
      <w:r>
        <w:rPr>
          <w:rFonts w:asciiTheme="majorBidi" w:hAnsiTheme="majorBidi" w:cstheme="majorBidi"/>
          <w:b/>
          <w:bCs/>
          <w:sz w:val="24"/>
          <w:szCs w:val="24"/>
        </w:rPr>
        <w:t>ursts</w:t>
      </w:r>
      <w:r w:rsidRPr="000F7364">
        <w:rPr>
          <w:rFonts w:asciiTheme="majorBidi" w:hAnsiTheme="majorBidi" w:cstheme="majorBidi"/>
          <w:b/>
          <w:bCs/>
          <w:sz w:val="24"/>
          <w:szCs w:val="24"/>
        </w:rPr>
        <w:t xml:space="preserve"> at least once a month</w:t>
      </w:r>
    </w:p>
    <w:p w14:paraId="2833B287" w14:textId="5AB0F33D"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 xml:space="preserve">Every day: </w:t>
      </w:r>
      <w:r w:rsidR="003F28CB">
        <w:rPr>
          <w:rFonts w:asciiTheme="majorBidi" w:hAnsiTheme="majorBidi" w:cstheme="majorBidi"/>
          <w:sz w:val="24"/>
          <w:szCs w:val="24"/>
        </w:rPr>
        <w:t>i</w:t>
      </w:r>
      <w:r>
        <w:rPr>
          <w:rFonts w:asciiTheme="majorBidi" w:hAnsiTheme="majorBidi" w:cstheme="majorBidi"/>
          <w:sz w:val="24"/>
          <w:szCs w:val="24"/>
        </w:rPr>
        <w:t xml:space="preserve">s stubborn; </w:t>
      </w:r>
      <w:r w:rsidR="003F28CB">
        <w:rPr>
          <w:rFonts w:asciiTheme="majorBidi" w:hAnsiTheme="majorBidi" w:cstheme="majorBidi"/>
          <w:sz w:val="24"/>
          <w:szCs w:val="24"/>
        </w:rPr>
        <w:t>m</w:t>
      </w:r>
      <w:r>
        <w:rPr>
          <w:rFonts w:asciiTheme="majorBidi" w:hAnsiTheme="majorBidi" w:cstheme="majorBidi"/>
          <w:sz w:val="24"/>
          <w:szCs w:val="24"/>
        </w:rPr>
        <w:t xml:space="preserve">oody; </w:t>
      </w:r>
      <w:r w:rsidR="003F28CB">
        <w:rPr>
          <w:rFonts w:asciiTheme="majorBidi" w:hAnsiTheme="majorBidi" w:cstheme="majorBidi"/>
          <w:sz w:val="24"/>
          <w:szCs w:val="24"/>
        </w:rPr>
        <w:t>l</w:t>
      </w:r>
      <w:r>
        <w:rPr>
          <w:rFonts w:asciiTheme="majorBidi" w:hAnsiTheme="majorBidi" w:cstheme="majorBidi"/>
          <w:sz w:val="24"/>
          <w:szCs w:val="24"/>
        </w:rPr>
        <w:t xml:space="preserve">ies, cheats or steals; </w:t>
      </w:r>
      <w:r w:rsidR="003F28CB">
        <w:rPr>
          <w:rFonts w:asciiTheme="majorBidi" w:hAnsiTheme="majorBidi" w:cstheme="majorBidi"/>
          <w:sz w:val="24"/>
          <w:szCs w:val="24"/>
        </w:rPr>
        <w:t>d</w:t>
      </w:r>
      <w:r w:rsidRPr="00382C2E">
        <w:rPr>
          <w:rFonts w:asciiTheme="majorBidi" w:hAnsiTheme="majorBidi" w:cstheme="majorBidi"/>
          <w:sz w:val="24"/>
          <w:szCs w:val="24"/>
        </w:rPr>
        <w:t>emands must be met immediately</w:t>
      </w:r>
      <w:r>
        <w:rPr>
          <w:rFonts w:asciiTheme="majorBidi" w:hAnsiTheme="majorBidi" w:cstheme="majorBidi"/>
          <w:sz w:val="24"/>
          <w:szCs w:val="24"/>
        </w:rPr>
        <w:t xml:space="preserve">; </w:t>
      </w:r>
      <w:r w:rsidR="003F28CB">
        <w:rPr>
          <w:rFonts w:asciiTheme="majorBidi" w:hAnsiTheme="majorBidi" w:cstheme="majorBidi"/>
          <w:sz w:val="24"/>
          <w:szCs w:val="24"/>
        </w:rPr>
        <w:t>s</w:t>
      </w:r>
      <w:r w:rsidRPr="00382C2E">
        <w:rPr>
          <w:rFonts w:asciiTheme="majorBidi" w:hAnsiTheme="majorBidi" w:cstheme="majorBidi"/>
          <w:sz w:val="24"/>
          <w:szCs w:val="24"/>
        </w:rPr>
        <w:t>tamps feet or bangs objects or slams doors</w:t>
      </w:r>
      <w:r>
        <w:rPr>
          <w:rFonts w:asciiTheme="majorBidi" w:hAnsiTheme="majorBidi" w:cstheme="majorBidi"/>
          <w:sz w:val="24"/>
          <w:szCs w:val="24"/>
        </w:rPr>
        <w:t xml:space="preserve">; </w:t>
      </w:r>
      <w:r w:rsidR="003F28CB">
        <w:rPr>
          <w:rFonts w:asciiTheme="majorBidi" w:hAnsiTheme="majorBidi" w:cstheme="majorBidi"/>
          <w:sz w:val="24"/>
          <w:szCs w:val="24"/>
        </w:rPr>
        <w:t>s</w:t>
      </w:r>
      <w:r>
        <w:rPr>
          <w:rFonts w:asciiTheme="majorBidi" w:hAnsiTheme="majorBidi" w:cstheme="majorBidi"/>
          <w:sz w:val="24"/>
          <w:szCs w:val="24"/>
        </w:rPr>
        <w:t xml:space="preserve">leep problems that disturb others from sleeping </w:t>
      </w:r>
    </w:p>
    <w:p w14:paraId="6254B9B6" w14:textId="77777777" w:rsidR="00835FDC" w:rsidRDefault="00835FDC" w:rsidP="00835FDC">
      <w:pPr>
        <w:tabs>
          <w:tab w:val="left" w:pos="2259"/>
        </w:tabs>
        <w:spacing w:after="0" w:line="240" w:lineRule="auto"/>
        <w:rPr>
          <w:rFonts w:asciiTheme="majorBidi" w:hAnsiTheme="majorBidi" w:cstheme="majorBidi"/>
          <w:sz w:val="24"/>
          <w:szCs w:val="24"/>
        </w:rPr>
      </w:pPr>
      <w:r w:rsidRPr="006A48C9">
        <w:rPr>
          <w:rFonts w:asciiTheme="majorBidi" w:hAnsiTheme="majorBidi" w:cstheme="majorBidi"/>
          <w:sz w:val="24"/>
          <w:szCs w:val="24"/>
        </w:rPr>
        <w:t>or:</w:t>
      </w:r>
    </w:p>
    <w:p w14:paraId="67655EB2" w14:textId="517042C0" w:rsidR="00835FDC" w:rsidRPr="006A48C9"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 xml:space="preserve">At least once a week: </w:t>
      </w:r>
      <w:r w:rsidR="003F28CB">
        <w:rPr>
          <w:rFonts w:asciiTheme="majorBidi" w:hAnsiTheme="majorBidi" w:cstheme="majorBidi"/>
          <w:sz w:val="24"/>
          <w:szCs w:val="24"/>
        </w:rPr>
        <w:t>r</w:t>
      </w:r>
      <w:r>
        <w:rPr>
          <w:rFonts w:asciiTheme="majorBidi" w:hAnsiTheme="majorBidi" w:cstheme="majorBidi"/>
          <w:sz w:val="24"/>
          <w:szCs w:val="24"/>
        </w:rPr>
        <w:t>efuses</w:t>
      </w:r>
      <w:r w:rsidRPr="006A48C9">
        <w:rPr>
          <w:rFonts w:asciiTheme="majorBidi" w:hAnsiTheme="majorBidi" w:cstheme="majorBidi"/>
          <w:sz w:val="24"/>
          <w:szCs w:val="24"/>
        </w:rPr>
        <w:t xml:space="preserve"> to participate in </w:t>
      </w:r>
      <w:r>
        <w:rPr>
          <w:rFonts w:asciiTheme="majorBidi" w:hAnsiTheme="majorBidi" w:cstheme="majorBidi"/>
          <w:sz w:val="24"/>
          <w:szCs w:val="24"/>
        </w:rPr>
        <w:t xml:space="preserve">daily </w:t>
      </w:r>
      <w:r w:rsidRPr="006A48C9">
        <w:rPr>
          <w:rFonts w:asciiTheme="majorBidi" w:hAnsiTheme="majorBidi" w:cstheme="majorBidi"/>
          <w:sz w:val="24"/>
          <w:szCs w:val="24"/>
        </w:rPr>
        <w:t xml:space="preserve">activities </w:t>
      </w:r>
      <w:r>
        <w:rPr>
          <w:rFonts w:asciiTheme="majorBidi" w:hAnsiTheme="majorBidi" w:cstheme="majorBidi"/>
          <w:sz w:val="24"/>
          <w:szCs w:val="24"/>
        </w:rPr>
        <w:t>or</w:t>
      </w:r>
      <w:r w:rsidRPr="006A48C9">
        <w:rPr>
          <w:rFonts w:asciiTheme="majorBidi" w:hAnsiTheme="majorBidi" w:cstheme="majorBidi"/>
          <w:sz w:val="24"/>
          <w:szCs w:val="24"/>
        </w:rPr>
        <w:t xml:space="preserve"> to perform daily tasks</w:t>
      </w:r>
      <w:r>
        <w:rPr>
          <w:rFonts w:asciiTheme="majorBidi" w:hAnsiTheme="majorBidi" w:cstheme="majorBidi"/>
          <w:sz w:val="24"/>
          <w:szCs w:val="24"/>
        </w:rPr>
        <w:t xml:space="preserve">, in a way that causes </w:t>
      </w:r>
      <w:r w:rsidRPr="006A48C9">
        <w:rPr>
          <w:rFonts w:asciiTheme="majorBidi" w:hAnsiTheme="majorBidi" w:cstheme="majorBidi"/>
          <w:sz w:val="24"/>
          <w:szCs w:val="24"/>
        </w:rPr>
        <w:t>significant difficulty</w:t>
      </w:r>
      <w:r>
        <w:rPr>
          <w:rFonts w:asciiTheme="majorBidi" w:hAnsiTheme="majorBidi" w:cstheme="majorBidi"/>
          <w:sz w:val="24"/>
          <w:szCs w:val="24"/>
        </w:rPr>
        <w:t>.</w:t>
      </w:r>
    </w:p>
    <w:p w14:paraId="36EEBBDD" w14:textId="77777777" w:rsidR="00835FDC" w:rsidRDefault="00835FDC" w:rsidP="00835FDC">
      <w:pPr>
        <w:tabs>
          <w:tab w:val="left" w:pos="2259"/>
        </w:tabs>
        <w:spacing w:after="0" w:line="240" w:lineRule="auto"/>
        <w:rPr>
          <w:rFonts w:asciiTheme="majorBidi" w:hAnsiTheme="majorBidi" w:cstheme="majorBidi"/>
          <w:sz w:val="24"/>
          <w:szCs w:val="24"/>
        </w:rPr>
      </w:pPr>
      <w:r w:rsidRPr="006A48C9">
        <w:rPr>
          <w:rFonts w:asciiTheme="majorBidi" w:hAnsiTheme="majorBidi" w:cstheme="majorBidi"/>
          <w:sz w:val="24"/>
          <w:szCs w:val="24"/>
        </w:rPr>
        <w:t>At least one outb</w:t>
      </w:r>
      <w:r>
        <w:rPr>
          <w:rFonts w:asciiTheme="majorBidi" w:hAnsiTheme="majorBidi" w:cstheme="majorBidi"/>
          <w:sz w:val="24"/>
          <w:szCs w:val="24"/>
        </w:rPr>
        <w:t>urst</w:t>
      </w:r>
      <w:r w:rsidRPr="006A48C9">
        <w:rPr>
          <w:rFonts w:asciiTheme="majorBidi" w:hAnsiTheme="majorBidi" w:cstheme="majorBidi"/>
          <w:sz w:val="24"/>
          <w:szCs w:val="24"/>
        </w:rPr>
        <w:t xml:space="preserve"> involving physical or verbal violence or break</w:t>
      </w:r>
      <w:r>
        <w:rPr>
          <w:rFonts w:asciiTheme="majorBidi" w:hAnsiTheme="majorBidi" w:cstheme="majorBidi"/>
          <w:sz w:val="24"/>
          <w:szCs w:val="24"/>
        </w:rPr>
        <w:t>ing objects</w:t>
      </w:r>
      <w:r w:rsidRPr="006A48C9">
        <w:rPr>
          <w:rFonts w:asciiTheme="majorBidi" w:hAnsiTheme="majorBidi" w:cstheme="majorBidi"/>
          <w:sz w:val="24"/>
          <w:szCs w:val="24"/>
        </w:rPr>
        <w:t xml:space="preserve"> that did not require physical restraint in the last 3 months and at least one more in the preceding 3 months. </w:t>
      </w:r>
    </w:p>
    <w:p w14:paraId="7FA9E805" w14:textId="77777777" w:rsidR="00835FDC" w:rsidRPr="006A48C9" w:rsidRDefault="00835FDC" w:rsidP="00835FDC">
      <w:pPr>
        <w:tabs>
          <w:tab w:val="left" w:pos="2259"/>
        </w:tabs>
        <w:spacing w:after="0" w:line="240" w:lineRule="auto"/>
        <w:rPr>
          <w:rFonts w:asciiTheme="majorBidi" w:hAnsiTheme="majorBidi" w:cstheme="majorBidi"/>
          <w:sz w:val="24"/>
          <w:szCs w:val="24"/>
        </w:rPr>
      </w:pPr>
      <w:r w:rsidRPr="006A48C9">
        <w:rPr>
          <w:rFonts w:asciiTheme="majorBidi" w:hAnsiTheme="majorBidi" w:cstheme="majorBidi"/>
          <w:sz w:val="24"/>
          <w:szCs w:val="24"/>
        </w:rPr>
        <w:t>or:</w:t>
      </w:r>
    </w:p>
    <w:p w14:paraId="343706BF" w14:textId="77777777"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A</w:t>
      </w:r>
      <w:r w:rsidRPr="006A48C9">
        <w:rPr>
          <w:rFonts w:asciiTheme="majorBidi" w:hAnsiTheme="majorBidi" w:cstheme="majorBidi"/>
          <w:sz w:val="24"/>
          <w:szCs w:val="24"/>
        </w:rPr>
        <w:t>t least one outb</w:t>
      </w:r>
      <w:r>
        <w:rPr>
          <w:rFonts w:asciiTheme="majorBidi" w:hAnsiTheme="majorBidi" w:cstheme="majorBidi"/>
          <w:sz w:val="24"/>
          <w:szCs w:val="24"/>
        </w:rPr>
        <w:t>urst</w:t>
      </w:r>
      <w:r w:rsidRPr="006A48C9">
        <w:rPr>
          <w:rFonts w:asciiTheme="majorBidi" w:hAnsiTheme="majorBidi" w:cstheme="majorBidi"/>
          <w:sz w:val="24"/>
          <w:szCs w:val="24"/>
        </w:rPr>
        <w:t xml:space="preserve"> requiring physical restraint in the past six months</w:t>
      </w:r>
      <w:r>
        <w:rPr>
          <w:rFonts w:asciiTheme="majorBidi" w:hAnsiTheme="majorBidi" w:cstheme="majorBidi"/>
          <w:sz w:val="24"/>
          <w:szCs w:val="24"/>
        </w:rPr>
        <w:t>.</w:t>
      </w:r>
    </w:p>
    <w:p w14:paraId="3E0A9BD6" w14:textId="77777777" w:rsidR="00835FDC" w:rsidRPr="006A48C9" w:rsidRDefault="00835FDC" w:rsidP="00835FDC">
      <w:pPr>
        <w:tabs>
          <w:tab w:val="left" w:pos="2259"/>
        </w:tabs>
        <w:spacing w:after="0" w:line="240" w:lineRule="auto"/>
        <w:rPr>
          <w:rFonts w:asciiTheme="majorBidi" w:hAnsiTheme="majorBidi" w:cstheme="majorBidi"/>
          <w:sz w:val="24"/>
          <w:szCs w:val="24"/>
          <w:rtl/>
        </w:rPr>
      </w:pPr>
    </w:p>
    <w:p w14:paraId="411787AA" w14:textId="77777777" w:rsidR="00645940" w:rsidRDefault="00645940" w:rsidP="00835FDC">
      <w:pPr>
        <w:tabs>
          <w:tab w:val="left" w:pos="2259"/>
        </w:tabs>
        <w:spacing w:after="0" w:line="240" w:lineRule="auto"/>
        <w:rPr>
          <w:rFonts w:asciiTheme="majorBidi" w:hAnsiTheme="majorBidi" w:cstheme="majorBidi"/>
          <w:b/>
          <w:bCs/>
          <w:sz w:val="24"/>
          <w:szCs w:val="24"/>
        </w:rPr>
      </w:pPr>
    </w:p>
    <w:p w14:paraId="38094167" w14:textId="2E02EBA9" w:rsidR="00835FDC" w:rsidRPr="000F7364" w:rsidRDefault="00835FDC" w:rsidP="00835FDC">
      <w:pPr>
        <w:tabs>
          <w:tab w:val="left" w:pos="2259"/>
        </w:tabs>
        <w:spacing w:after="0" w:line="240" w:lineRule="auto"/>
        <w:rPr>
          <w:rFonts w:asciiTheme="majorBidi" w:hAnsiTheme="majorBidi" w:cstheme="majorBidi"/>
          <w:b/>
          <w:bCs/>
          <w:sz w:val="24"/>
          <w:szCs w:val="24"/>
        </w:rPr>
      </w:pPr>
      <w:r w:rsidRPr="000F7364">
        <w:rPr>
          <w:rFonts w:asciiTheme="majorBidi" w:hAnsiTheme="majorBidi" w:cstheme="majorBidi"/>
          <w:b/>
          <w:bCs/>
          <w:sz w:val="24"/>
          <w:szCs w:val="24"/>
        </w:rPr>
        <w:lastRenderedPageBreak/>
        <w:t xml:space="preserve">3 </w:t>
      </w:r>
      <w:r>
        <w:rPr>
          <w:rFonts w:asciiTheme="majorBidi" w:hAnsiTheme="majorBidi" w:cstheme="majorBidi"/>
          <w:b/>
          <w:bCs/>
          <w:sz w:val="24"/>
          <w:szCs w:val="24"/>
        </w:rPr>
        <w:t>–</w:t>
      </w:r>
      <w:r w:rsidRPr="000F7364">
        <w:rPr>
          <w:rFonts w:asciiTheme="majorBidi" w:hAnsiTheme="majorBidi" w:cstheme="majorBidi"/>
          <w:b/>
          <w:bCs/>
          <w:sz w:val="24"/>
          <w:szCs w:val="24"/>
        </w:rPr>
        <w:t xml:space="preserve"> </w:t>
      </w:r>
      <w:r>
        <w:rPr>
          <w:rFonts w:asciiTheme="majorBidi" w:hAnsiTheme="majorBidi" w:cstheme="majorBidi"/>
          <w:b/>
          <w:bCs/>
          <w:sz w:val="24"/>
          <w:szCs w:val="24"/>
        </w:rPr>
        <w:t>Argues or Needy</w:t>
      </w:r>
    </w:p>
    <w:p w14:paraId="561ECC08" w14:textId="21E666A1"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 xml:space="preserve">Every day: </w:t>
      </w:r>
      <w:r w:rsidR="003F28CB">
        <w:rPr>
          <w:rFonts w:asciiTheme="majorBidi" w:hAnsiTheme="majorBidi" w:cstheme="majorBidi"/>
          <w:sz w:val="24"/>
          <w:szCs w:val="24"/>
        </w:rPr>
        <w:t>o</w:t>
      </w:r>
      <w:r>
        <w:rPr>
          <w:rFonts w:asciiTheme="majorBidi" w:hAnsiTheme="majorBidi" w:cstheme="majorBidi"/>
          <w:sz w:val="24"/>
          <w:szCs w:val="24"/>
        </w:rPr>
        <w:t>verly needy or dependent</w:t>
      </w:r>
      <w:r w:rsidR="003F28CB">
        <w:rPr>
          <w:rFonts w:asciiTheme="majorBidi" w:hAnsiTheme="majorBidi" w:cstheme="majorBidi"/>
          <w:sz w:val="24"/>
          <w:szCs w:val="24"/>
        </w:rPr>
        <w:t>;</w:t>
      </w:r>
      <w:r>
        <w:rPr>
          <w:rFonts w:asciiTheme="majorBidi" w:hAnsiTheme="majorBidi" w:cstheme="majorBidi"/>
          <w:sz w:val="24"/>
          <w:szCs w:val="24"/>
        </w:rPr>
        <w:t xml:space="preserve"> eating problems</w:t>
      </w:r>
      <w:r w:rsidR="003F28CB">
        <w:rPr>
          <w:rFonts w:asciiTheme="majorBidi" w:hAnsiTheme="majorBidi" w:cstheme="majorBidi"/>
          <w:sz w:val="24"/>
          <w:szCs w:val="24"/>
        </w:rPr>
        <w:t>;</w:t>
      </w:r>
      <w:r>
        <w:rPr>
          <w:rFonts w:asciiTheme="majorBidi" w:hAnsiTheme="majorBidi" w:cstheme="majorBidi"/>
          <w:sz w:val="24"/>
          <w:szCs w:val="24"/>
        </w:rPr>
        <w:t xml:space="preserve"> </w:t>
      </w:r>
      <w:r w:rsidR="003F28CB">
        <w:rPr>
          <w:rFonts w:asciiTheme="majorBidi" w:hAnsiTheme="majorBidi" w:cstheme="majorBidi"/>
          <w:sz w:val="24"/>
          <w:szCs w:val="24"/>
        </w:rPr>
        <w:t>s</w:t>
      </w:r>
      <w:r w:rsidRPr="006A48C9">
        <w:rPr>
          <w:rFonts w:asciiTheme="majorBidi" w:hAnsiTheme="majorBidi" w:cstheme="majorBidi"/>
          <w:sz w:val="24"/>
          <w:szCs w:val="24"/>
        </w:rPr>
        <w:t>tubbornness</w:t>
      </w:r>
      <w:r>
        <w:rPr>
          <w:rFonts w:asciiTheme="majorBidi" w:hAnsiTheme="majorBidi" w:cstheme="majorBidi"/>
          <w:sz w:val="24"/>
          <w:szCs w:val="24"/>
        </w:rPr>
        <w:t xml:space="preserve"> and</w:t>
      </w:r>
      <w:r w:rsidRPr="006A48C9">
        <w:rPr>
          <w:rFonts w:asciiTheme="majorBidi" w:hAnsiTheme="majorBidi" w:cstheme="majorBidi"/>
          <w:sz w:val="24"/>
          <w:szCs w:val="24"/>
        </w:rPr>
        <w:t xml:space="preserve"> </w:t>
      </w:r>
      <w:r w:rsidRPr="00897FD6">
        <w:rPr>
          <w:rFonts w:asciiTheme="majorBidi" w:hAnsiTheme="majorBidi" w:cstheme="majorBidi"/>
          <w:sz w:val="24"/>
          <w:szCs w:val="24"/>
        </w:rPr>
        <w:t xml:space="preserve">recalcitrance </w:t>
      </w:r>
      <w:r w:rsidRPr="006A48C9">
        <w:rPr>
          <w:rFonts w:asciiTheme="majorBidi" w:hAnsiTheme="majorBidi" w:cstheme="majorBidi"/>
          <w:sz w:val="24"/>
          <w:szCs w:val="24"/>
        </w:rPr>
        <w:t>that does not involve a significant difficulty in day-to-day management</w:t>
      </w:r>
      <w:r>
        <w:rPr>
          <w:rFonts w:asciiTheme="majorBidi" w:hAnsiTheme="majorBidi" w:cstheme="majorBidi"/>
          <w:sz w:val="24"/>
          <w:szCs w:val="24"/>
        </w:rPr>
        <w:t xml:space="preserve">. </w:t>
      </w:r>
    </w:p>
    <w:p w14:paraId="768630E9" w14:textId="77777777" w:rsidR="00835FDC" w:rsidRPr="006A48C9" w:rsidRDefault="00835FDC" w:rsidP="00835FDC">
      <w:pPr>
        <w:tabs>
          <w:tab w:val="left" w:pos="2259"/>
        </w:tabs>
        <w:spacing w:after="0" w:line="240" w:lineRule="auto"/>
        <w:rPr>
          <w:rFonts w:asciiTheme="majorBidi" w:hAnsiTheme="majorBidi" w:cstheme="majorBidi"/>
          <w:sz w:val="24"/>
          <w:szCs w:val="24"/>
        </w:rPr>
      </w:pPr>
      <w:r w:rsidRPr="006A48C9">
        <w:rPr>
          <w:rFonts w:asciiTheme="majorBidi" w:hAnsiTheme="majorBidi" w:cstheme="majorBidi"/>
          <w:sz w:val="24"/>
          <w:szCs w:val="24"/>
        </w:rPr>
        <w:t>or</w:t>
      </w:r>
    </w:p>
    <w:p w14:paraId="150F4AF7" w14:textId="1EFBFED0"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 xml:space="preserve">At least once a month (but less than once a week): </w:t>
      </w:r>
      <w:r w:rsidR="003F28CB">
        <w:rPr>
          <w:rFonts w:asciiTheme="majorBidi" w:hAnsiTheme="majorBidi" w:cstheme="majorBidi"/>
          <w:sz w:val="24"/>
          <w:szCs w:val="24"/>
        </w:rPr>
        <w:t>r</w:t>
      </w:r>
      <w:r w:rsidRPr="006A48C9">
        <w:rPr>
          <w:rFonts w:asciiTheme="majorBidi" w:hAnsiTheme="majorBidi" w:cstheme="majorBidi"/>
          <w:sz w:val="24"/>
          <w:szCs w:val="24"/>
        </w:rPr>
        <w:t>efus</w:t>
      </w:r>
      <w:r>
        <w:rPr>
          <w:rFonts w:asciiTheme="majorBidi" w:hAnsiTheme="majorBidi" w:cstheme="majorBidi"/>
          <w:sz w:val="24"/>
          <w:szCs w:val="24"/>
        </w:rPr>
        <w:t>es</w:t>
      </w:r>
      <w:r w:rsidRPr="006A48C9">
        <w:rPr>
          <w:rFonts w:asciiTheme="majorBidi" w:hAnsiTheme="majorBidi" w:cstheme="majorBidi"/>
          <w:sz w:val="24"/>
          <w:szCs w:val="24"/>
        </w:rPr>
        <w:t xml:space="preserve"> to participate in </w:t>
      </w:r>
      <w:r>
        <w:rPr>
          <w:rFonts w:asciiTheme="majorBidi" w:hAnsiTheme="majorBidi" w:cstheme="majorBidi"/>
          <w:sz w:val="24"/>
          <w:szCs w:val="24"/>
        </w:rPr>
        <w:t xml:space="preserve">daily </w:t>
      </w:r>
      <w:r w:rsidRPr="006A48C9">
        <w:rPr>
          <w:rFonts w:asciiTheme="majorBidi" w:hAnsiTheme="majorBidi" w:cstheme="majorBidi"/>
          <w:sz w:val="24"/>
          <w:szCs w:val="24"/>
        </w:rPr>
        <w:t xml:space="preserve">activities </w:t>
      </w:r>
      <w:r>
        <w:rPr>
          <w:rFonts w:asciiTheme="majorBidi" w:hAnsiTheme="majorBidi" w:cstheme="majorBidi"/>
          <w:sz w:val="24"/>
          <w:szCs w:val="24"/>
        </w:rPr>
        <w:t>or</w:t>
      </w:r>
      <w:r w:rsidRPr="006A48C9">
        <w:rPr>
          <w:rFonts w:asciiTheme="majorBidi" w:hAnsiTheme="majorBidi" w:cstheme="majorBidi"/>
          <w:sz w:val="24"/>
          <w:szCs w:val="24"/>
        </w:rPr>
        <w:t xml:space="preserve"> to perform daily tasks</w:t>
      </w:r>
      <w:r>
        <w:rPr>
          <w:rFonts w:asciiTheme="majorBidi" w:hAnsiTheme="majorBidi" w:cstheme="majorBidi"/>
          <w:sz w:val="24"/>
          <w:szCs w:val="24"/>
        </w:rPr>
        <w:t xml:space="preserve">, in a way that causes </w:t>
      </w:r>
      <w:r w:rsidRPr="006A48C9">
        <w:rPr>
          <w:rFonts w:asciiTheme="majorBidi" w:hAnsiTheme="majorBidi" w:cstheme="majorBidi"/>
          <w:sz w:val="24"/>
          <w:szCs w:val="24"/>
        </w:rPr>
        <w:t>significant difficulty</w:t>
      </w:r>
      <w:r>
        <w:rPr>
          <w:rFonts w:asciiTheme="majorBidi" w:hAnsiTheme="majorBidi" w:cstheme="majorBidi"/>
          <w:sz w:val="24"/>
          <w:szCs w:val="24"/>
        </w:rPr>
        <w:t>.</w:t>
      </w:r>
    </w:p>
    <w:p w14:paraId="06BBA400" w14:textId="77777777" w:rsidR="00835FDC" w:rsidRDefault="00835FDC" w:rsidP="00835FDC">
      <w:pPr>
        <w:tabs>
          <w:tab w:val="left" w:pos="2259"/>
        </w:tabs>
        <w:spacing w:after="0" w:line="240" w:lineRule="auto"/>
        <w:rPr>
          <w:rFonts w:asciiTheme="majorBidi" w:hAnsiTheme="majorBidi" w:cstheme="majorBidi"/>
          <w:sz w:val="24"/>
          <w:szCs w:val="24"/>
        </w:rPr>
      </w:pPr>
      <w:r>
        <w:rPr>
          <w:rFonts w:asciiTheme="majorBidi" w:hAnsiTheme="majorBidi" w:cstheme="majorBidi"/>
          <w:sz w:val="24"/>
          <w:szCs w:val="24"/>
        </w:rPr>
        <w:t xml:space="preserve">or: </w:t>
      </w:r>
    </w:p>
    <w:p w14:paraId="678F454D" w14:textId="77777777" w:rsidR="00835FDC" w:rsidRPr="006A48C9" w:rsidRDefault="00835FDC" w:rsidP="00835FDC">
      <w:pPr>
        <w:tabs>
          <w:tab w:val="left" w:pos="2259"/>
        </w:tabs>
        <w:spacing w:after="0" w:line="240" w:lineRule="auto"/>
        <w:rPr>
          <w:rFonts w:asciiTheme="majorBidi" w:hAnsiTheme="majorBidi" w:cstheme="majorBidi"/>
          <w:sz w:val="24"/>
          <w:szCs w:val="24"/>
        </w:rPr>
      </w:pPr>
      <w:r w:rsidRPr="006A48C9">
        <w:rPr>
          <w:rFonts w:asciiTheme="majorBidi" w:hAnsiTheme="majorBidi" w:cstheme="majorBidi"/>
          <w:sz w:val="24"/>
          <w:szCs w:val="24"/>
        </w:rPr>
        <w:t>A</w:t>
      </w:r>
      <w:r>
        <w:rPr>
          <w:rFonts w:asciiTheme="majorBidi" w:hAnsiTheme="majorBidi" w:cstheme="majorBidi"/>
          <w:sz w:val="24"/>
          <w:szCs w:val="24"/>
        </w:rPr>
        <w:t>t least one</w:t>
      </w:r>
      <w:r w:rsidRPr="006A48C9">
        <w:rPr>
          <w:rFonts w:asciiTheme="majorBidi" w:hAnsiTheme="majorBidi" w:cstheme="majorBidi"/>
          <w:sz w:val="24"/>
          <w:szCs w:val="24"/>
        </w:rPr>
        <w:t xml:space="preserve"> </w:t>
      </w:r>
      <w:r>
        <w:rPr>
          <w:rFonts w:asciiTheme="majorBidi" w:hAnsiTheme="majorBidi" w:cstheme="majorBidi"/>
          <w:sz w:val="24"/>
          <w:szCs w:val="24"/>
        </w:rPr>
        <w:t>prominent</w:t>
      </w:r>
      <w:r w:rsidRPr="006A48C9">
        <w:rPr>
          <w:rFonts w:asciiTheme="majorBidi" w:hAnsiTheme="majorBidi" w:cstheme="majorBidi"/>
          <w:sz w:val="24"/>
          <w:szCs w:val="24"/>
        </w:rPr>
        <w:t xml:space="preserve"> out</w:t>
      </w:r>
      <w:r>
        <w:rPr>
          <w:rFonts w:asciiTheme="majorBidi" w:hAnsiTheme="majorBidi" w:cstheme="majorBidi"/>
          <w:sz w:val="24"/>
          <w:szCs w:val="24"/>
        </w:rPr>
        <w:t>burst</w:t>
      </w:r>
      <w:r w:rsidRPr="006A48C9">
        <w:rPr>
          <w:rFonts w:asciiTheme="majorBidi" w:hAnsiTheme="majorBidi" w:cstheme="majorBidi"/>
          <w:sz w:val="24"/>
          <w:szCs w:val="24"/>
        </w:rPr>
        <w:t xml:space="preserve"> (that include</w:t>
      </w:r>
      <w:r>
        <w:rPr>
          <w:rFonts w:asciiTheme="majorBidi" w:hAnsiTheme="majorBidi" w:cstheme="majorBidi"/>
          <w:sz w:val="24"/>
          <w:szCs w:val="24"/>
        </w:rPr>
        <w:t>d</w:t>
      </w:r>
      <w:r w:rsidRPr="006A48C9">
        <w:rPr>
          <w:rFonts w:asciiTheme="majorBidi" w:hAnsiTheme="majorBidi" w:cstheme="majorBidi"/>
          <w:sz w:val="24"/>
          <w:szCs w:val="24"/>
        </w:rPr>
        <w:t xml:space="preserve"> physical or verbal violence or breaking objects) </w:t>
      </w:r>
      <w:r>
        <w:rPr>
          <w:rFonts w:asciiTheme="majorBidi" w:hAnsiTheme="majorBidi" w:cstheme="majorBidi"/>
          <w:sz w:val="24"/>
          <w:szCs w:val="24"/>
        </w:rPr>
        <w:t>in</w:t>
      </w:r>
      <w:r w:rsidRPr="006A48C9">
        <w:rPr>
          <w:rFonts w:asciiTheme="majorBidi" w:hAnsiTheme="majorBidi" w:cstheme="majorBidi"/>
          <w:sz w:val="24"/>
          <w:szCs w:val="24"/>
        </w:rPr>
        <w:t xml:space="preserve"> the past six months</w:t>
      </w:r>
    </w:p>
    <w:p w14:paraId="7E6288BD" w14:textId="77777777" w:rsidR="00835FDC" w:rsidRDefault="00835FDC" w:rsidP="00835FDC">
      <w:pPr>
        <w:tabs>
          <w:tab w:val="left" w:pos="2259"/>
        </w:tabs>
        <w:spacing w:after="0" w:line="240" w:lineRule="auto"/>
        <w:rPr>
          <w:rFonts w:asciiTheme="majorBidi" w:hAnsiTheme="majorBidi" w:cstheme="majorBidi"/>
          <w:sz w:val="24"/>
          <w:szCs w:val="24"/>
        </w:rPr>
      </w:pPr>
    </w:p>
    <w:p w14:paraId="2524BED6" w14:textId="77777777" w:rsidR="00835FDC" w:rsidRPr="006A48C9" w:rsidRDefault="00835FDC" w:rsidP="00835FDC">
      <w:pPr>
        <w:tabs>
          <w:tab w:val="left" w:pos="2259"/>
        </w:tabs>
        <w:spacing w:after="0" w:line="240" w:lineRule="auto"/>
        <w:rPr>
          <w:rFonts w:asciiTheme="majorBidi" w:hAnsiTheme="majorBidi" w:cstheme="majorBidi"/>
          <w:sz w:val="24"/>
          <w:szCs w:val="24"/>
          <w:rtl/>
        </w:rPr>
      </w:pPr>
    </w:p>
    <w:p w14:paraId="0DB9DB1B" w14:textId="446B409D" w:rsidR="00835FDC" w:rsidRDefault="00835FDC" w:rsidP="00835FDC">
      <w:pPr>
        <w:tabs>
          <w:tab w:val="left" w:pos="2259"/>
        </w:tabs>
        <w:spacing w:after="0" w:line="240" w:lineRule="auto"/>
        <w:rPr>
          <w:rFonts w:asciiTheme="majorBidi" w:hAnsiTheme="majorBidi" w:cstheme="majorBidi"/>
          <w:b/>
          <w:bCs/>
          <w:sz w:val="24"/>
          <w:szCs w:val="24"/>
        </w:rPr>
      </w:pPr>
      <w:r w:rsidRPr="00914882">
        <w:rPr>
          <w:rFonts w:asciiTheme="majorBidi" w:hAnsiTheme="majorBidi" w:cstheme="majorBidi"/>
          <w:b/>
          <w:bCs/>
          <w:sz w:val="24"/>
          <w:szCs w:val="24"/>
        </w:rPr>
        <w:t>2. Any other behavioral difficult</w:t>
      </w:r>
      <w:r w:rsidR="003F28CB">
        <w:rPr>
          <w:rFonts w:asciiTheme="majorBidi" w:hAnsiTheme="majorBidi" w:cstheme="majorBidi"/>
          <w:b/>
          <w:bCs/>
          <w:sz w:val="24"/>
          <w:szCs w:val="24"/>
        </w:rPr>
        <w:t>ies</w:t>
      </w:r>
    </w:p>
    <w:p w14:paraId="2E17599A" w14:textId="77777777" w:rsidR="00835FDC" w:rsidRDefault="00835FDC" w:rsidP="00835FDC">
      <w:pPr>
        <w:tabs>
          <w:tab w:val="left" w:pos="2259"/>
        </w:tabs>
        <w:spacing w:after="0" w:line="240" w:lineRule="auto"/>
        <w:rPr>
          <w:rFonts w:asciiTheme="majorBidi" w:hAnsiTheme="majorBidi" w:cstheme="majorBidi"/>
          <w:sz w:val="24"/>
          <w:szCs w:val="24"/>
        </w:rPr>
      </w:pPr>
    </w:p>
    <w:p w14:paraId="50D524AA" w14:textId="77777777" w:rsidR="00835FDC" w:rsidRPr="006A48C9" w:rsidRDefault="00835FDC" w:rsidP="00835FDC">
      <w:pPr>
        <w:tabs>
          <w:tab w:val="left" w:pos="2259"/>
        </w:tabs>
        <w:spacing w:after="0" w:line="240" w:lineRule="auto"/>
        <w:rPr>
          <w:rFonts w:asciiTheme="majorBidi" w:hAnsiTheme="majorBidi" w:cstheme="majorBidi"/>
          <w:sz w:val="24"/>
          <w:szCs w:val="24"/>
          <w:rtl/>
        </w:rPr>
      </w:pPr>
    </w:p>
    <w:p w14:paraId="1BEC5EAF" w14:textId="01FB3B7E" w:rsidR="00835FDC" w:rsidRPr="00914882" w:rsidRDefault="00835FDC" w:rsidP="00835FDC">
      <w:pPr>
        <w:tabs>
          <w:tab w:val="left" w:pos="2259"/>
        </w:tabs>
        <w:spacing w:after="0" w:line="240" w:lineRule="auto"/>
        <w:rPr>
          <w:rFonts w:asciiTheme="majorBidi" w:hAnsiTheme="majorBidi" w:cstheme="majorBidi"/>
          <w:b/>
          <w:bCs/>
          <w:sz w:val="24"/>
          <w:szCs w:val="24"/>
        </w:rPr>
      </w:pPr>
      <w:r w:rsidRPr="00914882">
        <w:rPr>
          <w:rFonts w:asciiTheme="majorBidi" w:hAnsiTheme="majorBidi" w:cstheme="majorBidi"/>
          <w:b/>
          <w:bCs/>
          <w:sz w:val="24"/>
          <w:szCs w:val="24"/>
        </w:rPr>
        <w:t xml:space="preserve">1 - </w:t>
      </w:r>
      <w:r w:rsidR="003F28CB">
        <w:rPr>
          <w:rFonts w:asciiTheme="majorBidi" w:hAnsiTheme="majorBidi" w:cstheme="majorBidi"/>
          <w:b/>
          <w:bCs/>
          <w:sz w:val="24"/>
          <w:szCs w:val="24"/>
        </w:rPr>
        <w:t>N</w:t>
      </w:r>
      <w:r w:rsidRPr="00914882">
        <w:rPr>
          <w:rFonts w:asciiTheme="majorBidi" w:hAnsiTheme="majorBidi" w:cstheme="majorBidi"/>
          <w:b/>
          <w:bCs/>
          <w:sz w:val="24"/>
          <w:szCs w:val="24"/>
        </w:rPr>
        <w:t>o behavioral difficult</w:t>
      </w:r>
      <w:r w:rsidR="003F28CB">
        <w:rPr>
          <w:rFonts w:asciiTheme="majorBidi" w:hAnsiTheme="majorBidi" w:cstheme="majorBidi"/>
          <w:b/>
          <w:bCs/>
          <w:sz w:val="24"/>
          <w:szCs w:val="24"/>
        </w:rPr>
        <w:t>ies</w:t>
      </w:r>
    </w:p>
    <w:p w14:paraId="55F919A5" w14:textId="77777777" w:rsidR="00835FDC" w:rsidRDefault="00835FDC" w:rsidP="00835FDC">
      <w:pPr>
        <w:tabs>
          <w:tab w:val="left" w:pos="2259"/>
        </w:tabs>
        <w:spacing w:after="0" w:line="240" w:lineRule="auto"/>
        <w:rPr>
          <w:rFonts w:asciiTheme="majorBidi" w:hAnsiTheme="majorBidi" w:cstheme="majorBidi"/>
          <w:sz w:val="24"/>
          <w:szCs w:val="24"/>
        </w:rPr>
      </w:pPr>
    </w:p>
    <w:p w14:paraId="5059A003" w14:textId="77777777" w:rsidR="00835FDC" w:rsidRDefault="00835FDC" w:rsidP="00835FDC">
      <w:pPr>
        <w:rPr>
          <w:rFonts w:asciiTheme="majorBidi" w:hAnsiTheme="majorBidi" w:cstheme="majorBidi"/>
          <w:sz w:val="24"/>
          <w:szCs w:val="24"/>
        </w:rPr>
      </w:pPr>
      <w:r>
        <w:rPr>
          <w:rFonts w:asciiTheme="majorBidi" w:hAnsiTheme="majorBidi" w:cstheme="majorBidi"/>
          <w:sz w:val="24"/>
          <w:szCs w:val="24"/>
        </w:rPr>
        <w:br w:type="page"/>
      </w:r>
    </w:p>
    <w:p w14:paraId="195C8176" w14:textId="1E260F6A" w:rsidR="00835FDC" w:rsidRPr="003456BA" w:rsidRDefault="00835FDC" w:rsidP="00835FDC">
      <w:pPr>
        <w:tabs>
          <w:tab w:val="left" w:pos="2259"/>
        </w:tabs>
        <w:spacing w:after="0" w:line="240" w:lineRule="auto"/>
        <w:ind w:left="-624"/>
        <w:rPr>
          <w:rFonts w:asciiTheme="majorBidi" w:hAnsiTheme="majorBidi" w:cstheme="majorBidi"/>
          <w:b/>
          <w:bCs/>
          <w:sz w:val="24"/>
          <w:szCs w:val="24"/>
        </w:rPr>
      </w:pPr>
      <w:r w:rsidRPr="003456BA">
        <w:rPr>
          <w:rFonts w:asciiTheme="majorBidi" w:hAnsiTheme="majorBidi" w:cstheme="majorBidi"/>
          <w:b/>
          <w:bCs/>
          <w:sz w:val="24"/>
          <w:szCs w:val="24"/>
        </w:rPr>
        <w:lastRenderedPageBreak/>
        <w:t xml:space="preserve">CGI-S rating of Behavioral </w:t>
      </w:r>
      <w:r w:rsidR="003F28CB">
        <w:rPr>
          <w:rFonts w:asciiTheme="majorBidi" w:hAnsiTheme="majorBidi" w:cstheme="majorBidi"/>
          <w:b/>
          <w:bCs/>
          <w:sz w:val="24"/>
          <w:szCs w:val="24"/>
        </w:rPr>
        <w:t>P</w:t>
      </w:r>
      <w:r w:rsidRPr="003456BA">
        <w:rPr>
          <w:rFonts w:asciiTheme="majorBidi" w:hAnsiTheme="majorBidi" w:cstheme="majorBidi"/>
          <w:b/>
          <w:bCs/>
          <w:sz w:val="24"/>
          <w:szCs w:val="24"/>
        </w:rPr>
        <w:t>roblems in the last 6 months.</w:t>
      </w:r>
    </w:p>
    <w:p w14:paraId="0CDF54B3" w14:textId="77777777" w:rsidR="00835FDC" w:rsidRPr="003456BA" w:rsidRDefault="00835FDC" w:rsidP="00835FDC">
      <w:pPr>
        <w:tabs>
          <w:tab w:val="left" w:pos="2259"/>
        </w:tabs>
        <w:spacing w:after="0" w:line="240" w:lineRule="auto"/>
        <w:ind w:left="-624"/>
        <w:jc w:val="both"/>
        <w:rPr>
          <w:rFonts w:asciiTheme="majorBidi" w:hAnsiTheme="majorBidi" w:cstheme="majorBidi"/>
          <w:b/>
          <w:bCs/>
          <w:sz w:val="24"/>
          <w:szCs w:val="24"/>
        </w:rPr>
      </w:pPr>
      <w:r w:rsidRPr="003456BA">
        <w:rPr>
          <w:rFonts w:asciiTheme="majorBidi" w:hAnsiTheme="majorBidi" w:cstheme="majorBidi"/>
          <w:b/>
          <w:bCs/>
          <w:sz w:val="24"/>
          <w:szCs w:val="24"/>
        </w:rPr>
        <w:t>Please circle all that apply. The highest rating should be given based on the table</w:t>
      </w:r>
    </w:p>
    <w:tbl>
      <w:tblPr>
        <w:tblStyle w:val="TableGrid"/>
        <w:tblpPr w:leftFromText="180" w:rightFromText="180" w:vertAnchor="page" w:horzAnchor="margin" w:tblpXSpec="center" w:tblpY="2451"/>
        <w:bidiVisual/>
        <w:tblW w:w="10207" w:type="dxa"/>
        <w:tblLayout w:type="fixed"/>
        <w:tblLook w:val="04A0" w:firstRow="1" w:lastRow="0" w:firstColumn="1" w:lastColumn="0" w:noHBand="0" w:noVBand="1"/>
      </w:tblPr>
      <w:tblGrid>
        <w:gridCol w:w="991"/>
        <w:gridCol w:w="2411"/>
        <w:gridCol w:w="1701"/>
        <w:gridCol w:w="1701"/>
        <w:gridCol w:w="1702"/>
        <w:gridCol w:w="1701"/>
      </w:tblGrid>
      <w:tr w:rsidR="00835FDC" w:rsidRPr="00395BE8" w14:paraId="64548923" w14:textId="77777777" w:rsidTr="00835FDC">
        <w:tc>
          <w:tcPr>
            <w:tcW w:w="991" w:type="dxa"/>
          </w:tcPr>
          <w:p w14:paraId="6EC11FC8" w14:textId="77777777" w:rsidR="00835FDC" w:rsidRPr="007B4978" w:rsidRDefault="00835FDC" w:rsidP="00835FDC">
            <w:pPr>
              <w:rPr>
                <w:rFonts w:asciiTheme="majorBidi" w:hAnsiTheme="majorBidi" w:cstheme="majorBidi"/>
                <w:b/>
                <w:bCs/>
                <w:rtl/>
              </w:rPr>
            </w:pPr>
            <w:r w:rsidRPr="007B4978">
              <w:rPr>
                <w:rFonts w:asciiTheme="majorBidi" w:hAnsiTheme="majorBidi" w:cstheme="majorBidi"/>
                <w:b/>
                <w:bCs/>
              </w:rPr>
              <w:t>Rating</w:t>
            </w:r>
          </w:p>
        </w:tc>
        <w:tc>
          <w:tcPr>
            <w:tcW w:w="2411" w:type="dxa"/>
          </w:tcPr>
          <w:p w14:paraId="01ED23D0" w14:textId="77777777" w:rsidR="00835FDC" w:rsidRPr="007B4978" w:rsidRDefault="00835FDC" w:rsidP="00835FDC">
            <w:pPr>
              <w:rPr>
                <w:rFonts w:asciiTheme="majorBidi" w:hAnsiTheme="majorBidi" w:cstheme="majorBidi"/>
                <w:b/>
                <w:bCs/>
                <w:vertAlign w:val="superscript"/>
                <w:rtl/>
              </w:rPr>
            </w:pPr>
            <w:r w:rsidRPr="007B4978">
              <w:rPr>
                <w:rFonts w:asciiTheme="majorBidi" w:hAnsiTheme="majorBidi" w:cstheme="majorBidi"/>
                <w:b/>
                <w:bCs/>
              </w:rPr>
              <w:t>Stubbornness</w:t>
            </w:r>
            <w:r w:rsidRPr="007B4978">
              <w:rPr>
                <w:rFonts w:asciiTheme="majorBidi" w:hAnsiTheme="majorBidi" w:cstheme="majorBidi"/>
                <w:b/>
                <w:bCs/>
                <w:vertAlign w:val="superscript"/>
              </w:rPr>
              <w:t>5</w:t>
            </w:r>
          </w:p>
        </w:tc>
        <w:tc>
          <w:tcPr>
            <w:tcW w:w="1701" w:type="dxa"/>
          </w:tcPr>
          <w:p w14:paraId="01838243" w14:textId="77777777" w:rsidR="00835FDC" w:rsidRPr="007B4978" w:rsidRDefault="00835FDC" w:rsidP="00835FDC">
            <w:pPr>
              <w:rPr>
                <w:rFonts w:asciiTheme="majorBidi" w:hAnsiTheme="majorBidi" w:cstheme="majorBidi"/>
                <w:b/>
                <w:bCs/>
                <w:vertAlign w:val="superscript"/>
                <w:rtl/>
              </w:rPr>
            </w:pPr>
            <w:r w:rsidRPr="007B4978">
              <w:rPr>
                <w:rFonts w:asciiTheme="majorBidi" w:hAnsiTheme="majorBidi" w:cstheme="majorBidi"/>
                <w:b/>
                <w:bCs/>
              </w:rPr>
              <w:t>Oppositional defiant</w:t>
            </w:r>
            <w:r w:rsidRPr="007B4978">
              <w:rPr>
                <w:rFonts w:asciiTheme="majorBidi" w:hAnsiTheme="majorBidi" w:cstheme="majorBidi"/>
                <w:b/>
                <w:bCs/>
                <w:color w:val="222222"/>
                <w:sz w:val="24"/>
                <w:szCs w:val="24"/>
                <w:shd w:val="clear" w:color="auto" w:fill="FFFFFF"/>
                <w:vertAlign w:val="superscript"/>
              </w:rPr>
              <w:t>4</w:t>
            </w:r>
          </w:p>
        </w:tc>
        <w:tc>
          <w:tcPr>
            <w:tcW w:w="1701" w:type="dxa"/>
          </w:tcPr>
          <w:p w14:paraId="2D28F173" w14:textId="77777777" w:rsidR="00835FDC" w:rsidRPr="007B4978" w:rsidRDefault="00835FDC" w:rsidP="00835FDC">
            <w:pPr>
              <w:rPr>
                <w:rFonts w:asciiTheme="majorBidi" w:hAnsiTheme="majorBidi" w:cstheme="majorBidi"/>
                <w:b/>
                <w:bCs/>
                <w:vertAlign w:val="superscript"/>
                <w:rtl/>
              </w:rPr>
            </w:pPr>
            <w:r w:rsidRPr="007B4978">
              <w:rPr>
                <w:rFonts w:asciiTheme="majorBidi" w:hAnsiTheme="majorBidi" w:cstheme="majorBidi"/>
                <w:b/>
                <w:bCs/>
              </w:rPr>
              <w:t>Prominent outbursts</w:t>
            </w:r>
            <w:r w:rsidRPr="007B4978">
              <w:rPr>
                <w:rFonts w:asciiTheme="majorBidi" w:hAnsiTheme="majorBidi" w:cstheme="majorBidi"/>
                <w:b/>
                <w:bCs/>
                <w:vertAlign w:val="superscript"/>
              </w:rPr>
              <w:t>3</w:t>
            </w:r>
          </w:p>
        </w:tc>
        <w:tc>
          <w:tcPr>
            <w:tcW w:w="1702" w:type="dxa"/>
          </w:tcPr>
          <w:p w14:paraId="16C3A097" w14:textId="77777777" w:rsidR="00835FDC" w:rsidRPr="007B4978" w:rsidRDefault="00835FDC" w:rsidP="00835FDC">
            <w:pPr>
              <w:rPr>
                <w:rFonts w:asciiTheme="majorBidi" w:hAnsiTheme="majorBidi" w:cstheme="majorBidi"/>
                <w:b/>
                <w:bCs/>
                <w:vertAlign w:val="superscript"/>
                <w:rtl/>
              </w:rPr>
            </w:pPr>
            <w:r w:rsidRPr="007B4978">
              <w:rPr>
                <w:rFonts w:asciiTheme="majorBidi" w:hAnsiTheme="majorBidi" w:cstheme="majorBidi"/>
                <w:b/>
                <w:bCs/>
              </w:rPr>
              <w:t>Requires restraining</w:t>
            </w:r>
            <w:r w:rsidRPr="007B4978">
              <w:rPr>
                <w:rFonts w:asciiTheme="majorBidi" w:hAnsiTheme="majorBidi" w:cstheme="majorBidi"/>
                <w:b/>
                <w:bCs/>
                <w:vertAlign w:val="superscript"/>
              </w:rPr>
              <w:t>2</w:t>
            </w:r>
          </w:p>
        </w:tc>
        <w:tc>
          <w:tcPr>
            <w:tcW w:w="1701" w:type="dxa"/>
          </w:tcPr>
          <w:p w14:paraId="69F4830D" w14:textId="77777777" w:rsidR="00835FDC" w:rsidRPr="007B4978" w:rsidRDefault="00835FDC" w:rsidP="00835FDC">
            <w:pPr>
              <w:rPr>
                <w:rFonts w:asciiTheme="majorBidi" w:hAnsiTheme="majorBidi" w:cstheme="majorBidi"/>
                <w:b/>
                <w:bCs/>
                <w:vertAlign w:val="superscript"/>
                <w:rtl/>
              </w:rPr>
            </w:pPr>
            <w:r w:rsidRPr="007B4978">
              <w:rPr>
                <w:rFonts w:asciiTheme="majorBidi" w:hAnsiTheme="majorBidi" w:cstheme="majorBidi"/>
                <w:b/>
                <w:bCs/>
              </w:rPr>
              <w:t>Dangerous</w:t>
            </w:r>
            <w:r w:rsidRPr="007B4978">
              <w:rPr>
                <w:rFonts w:asciiTheme="majorBidi" w:hAnsiTheme="majorBidi" w:cstheme="majorBidi"/>
                <w:b/>
                <w:bCs/>
                <w:vertAlign w:val="superscript"/>
              </w:rPr>
              <w:t>1</w:t>
            </w:r>
          </w:p>
        </w:tc>
      </w:tr>
      <w:tr w:rsidR="00835FDC" w:rsidRPr="00395BE8" w14:paraId="6E9EB2FE" w14:textId="77777777" w:rsidTr="00835FDC">
        <w:tc>
          <w:tcPr>
            <w:tcW w:w="991" w:type="dxa"/>
            <w:shd w:val="clear" w:color="auto" w:fill="D9D9D9" w:themeFill="background1" w:themeFillShade="D9"/>
          </w:tcPr>
          <w:p w14:paraId="1A1DEC2B" w14:textId="77777777" w:rsidR="00835FDC" w:rsidRPr="00395BE8" w:rsidRDefault="00835FDC" w:rsidP="00835FDC">
            <w:pPr>
              <w:rPr>
                <w:rFonts w:asciiTheme="majorBidi" w:hAnsiTheme="majorBidi" w:cstheme="majorBidi"/>
                <w:rtl/>
              </w:rPr>
            </w:pPr>
            <w:r>
              <w:rPr>
                <w:rFonts w:asciiTheme="majorBidi" w:hAnsiTheme="majorBidi" w:cstheme="majorBidi"/>
              </w:rPr>
              <w:t>7</w:t>
            </w:r>
          </w:p>
        </w:tc>
        <w:tc>
          <w:tcPr>
            <w:tcW w:w="2411" w:type="dxa"/>
            <w:shd w:val="clear" w:color="auto" w:fill="D9D9D9" w:themeFill="background1" w:themeFillShade="D9"/>
          </w:tcPr>
          <w:p w14:paraId="08F9E90B"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766E000B"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750496E9" w14:textId="77777777" w:rsidR="00835FDC" w:rsidRPr="00395BE8" w:rsidRDefault="00835FDC" w:rsidP="00835FDC">
            <w:pPr>
              <w:rPr>
                <w:rFonts w:asciiTheme="majorBidi" w:hAnsiTheme="majorBidi" w:cstheme="majorBidi"/>
                <w:rtl/>
              </w:rPr>
            </w:pPr>
          </w:p>
        </w:tc>
        <w:tc>
          <w:tcPr>
            <w:tcW w:w="1702" w:type="dxa"/>
            <w:shd w:val="clear" w:color="auto" w:fill="D9D9D9" w:themeFill="background1" w:themeFillShade="D9"/>
          </w:tcPr>
          <w:p w14:paraId="4C1E5EA8"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4422302B" w14:textId="77777777" w:rsidR="00835FDC" w:rsidRPr="00395BE8" w:rsidRDefault="00835FDC" w:rsidP="00835FDC">
            <w:pPr>
              <w:rPr>
                <w:rFonts w:asciiTheme="majorBidi" w:hAnsiTheme="majorBidi" w:cstheme="majorBidi"/>
                <w:rtl/>
              </w:rPr>
            </w:pPr>
            <w:r>
              <w:rPr>
                <w:rFonts w:asciiTheme="majorBidi" w:hAnsiTheme="majorBidi" w:cstheme="majorBidi"/>
              </w:rPr>
              <w:t>At least once a week</w:t>
            </w:r>
          </w:p>
        </w:tc>
      </w:tr>
      <w:tr w:rsidR="00835FDC" w:rsidRPr="00395BE8" w14:paraId="3049E6AF" w14:textId="77777777" w:rsidTr="00835FDC">
        <w:tc>
          <w:tcPr>
            <w:tcW w:w="991" w:type="dxa"/>
            <w:shd w:val="clear" w:color="auto" w:fill="D9D9D9" w:themeFill="background1" w:themeFillShade="D9"/>
          </w:tcPr>
          <w:p w14:paraId="59459E27" w14:textId="77777777" w:rsidR="00835FDC" w:rsidRPr="00395BE8" w:rsidRDefault="00835FDC" w:rsidP="00835FDC">
            <w:pPr>
              <w:rPr>
                <w:rFonts w:asciiTheme="majorBidi" w:hAnsiTheme="majorBidi" w:cstheme="majorBidi"/>
                <w:rtl/>
              </w:rPr>
            </w:pPr>
            <w:r>
              <w:rPr>
                <w:rFonts w:asciiTheme="majorBidi" w:hAnsiTheme="majorBidi" w:cstheme="majorBidi"/>
              </w:rPr>
              <w:t>6</w:t>
            </w:r>
          </w:p>
        </w:tc>
        <w:tc>
          <w:tcPr>
            <w:tcW w:w="2411" w:type="dxa"/>
            <w:shd w:val="clear" w:color="auto" w:fill="D9D9D9" w:themeFill="background1" w:themeFillShade="D9"/>
          </w:tcPr>
          <w:p w14:paraId="5ED11CF3"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17508DDE"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085F2D3B" w14:textId="77777777" w:rsidR="00835FDC" w:rsidRPr="00395BE8" w:rsidRDefault="00835FDC" w:rsidP="00835FDC">
            <w:pPr>
              <w:rPr>
                <w:rFonts w:asciiTheme="majorBidi" w:hAnsiTheme="majorBidi" w:cstheme="majorBidi"/>
                <w:rtl/>
              </w:rPr>
            </w:pPr>
          </w:p>
        </w:tc>
        <w:tc>
          <w:tcPr>
            <w:tcW w:w="1702" w:type="dxa"/>
            <w:shd w:val="clear" w:color="auto" w:fill="D9D9D9" w:themeFill="background1" w:themeFillShade="D9"/>
          </w:tcPr>
          <w:p w14:paraId="4656F106"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10693CB0" w14:textId="77777777" w:rsidR="00835FDC" w:rsidRPr="00395BE8" w:rsidRDefault="00835FDC" w:rsidP="00835FDC">
            <w:pPr>
              <w:rPr>
                <w:rFonts w:asciiTheme="majorBidi" w:hAnsiTheme="majorBidi" w:cstheme="majorBidi"/>
                <w:rtl/>
              </w:rPr>
            </w:pPr>
            <w:r>
              <w:rPr>
                <w:rFonts w:asciiTheme="majorBidi" w:hAnsiTheme="majorBidi" w:cstheme="majorBidi"/>
              </w:rPr>
              <w:t>At least once a month</w:t>
            </w:r>
          </w:p>
        </w:tc>
      </w:tr>
      <w:tr w:rsidR="00835FDC" w:rsidRPr="00395BE8" w14:paraId="3BE1BCA5" w14:textId="77777777" w:rsidTr="00835FDC">
        <w:tc>
          <w:tcPr>
            <w:tcW w:w="991" w:type="dxa"/>
            <w:shd w:val="clear" w:color="auto" w:fill="D9D9D9" w:themeFill="background1" w:themeFillShade="D9"/>
          </w:tcPr>
          <w:p w14:paraId="1E238AA3" w14:textId="77777777" w:rsidR="00835FDC" w:rsidRPr="00395BE8" w:rsidRDefault="00835FDC" w:rsidP="00835FDC">
            <w:pPr>
              <w:rPr>
                <w:rFonts w:asciiTheme="majorBidi" w:hAnsiTheme="majorBidi" w:cstheme="majorBidi"/>
                <w:rtl/>
              </w:rPr>
            </w:pPr>
            <w:r>
              <w:rPr>
                <w:rFonts w:asciiTheme="majorBidi" w:hAnsiTheme="majorBidi" w:cstheme="majorBidi"/>
              </w:rPr>
              <w:t>6</w:t>
            </w:r>
          </w:p>
        </w:tc>
        <w:tc>
          <w:tcPr>
            <w:tcW w:w="2411" w:type="dxa"/>
            <w:shd w:val="clear" w:color="auto" w:fill="D9D9D9" w:themeFill="background1" w:themeFillShade="D9"/>
          </w:tcPr>
          <w:p w14:paraId="548A587E"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5A71CC56"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5AB8F507" w14:textId="77777777" w:rsidR="00835FDC" w:rsidRPr="00395BE8" w:rsidRDefault="00835FDC" w:rsidP="00835FDC">
            <w:pPr>
              <w:rPr>
                <w:rFonts w:asciiTheme="majorBidi" w:hAnsiTheme="majorBidi" w:cstheme="majorBidi"/>
                <w:rtl/>
              </w:rPr>
            </w:pPr>
          </w:p>
        </w:tc>
        <w:tc>
          <w:tcPr>
            <w:tcW w:w="1702" w:type="dxa"/>
            <w:shd w:val="clear" w:color="auto" w:fill="D9D9D9" w:themeFill="background1" w:themeFillShade="D9"/>
          </w:tcPr>
          <w:p w14:paraId="049CFC11" w14:textId="77777777" w:rsidR="00835FDC" w:rsidRPr="00395BE8" w:rsidRDefault="00835FDC" w:rsidP="00835FDC">
            <w:pPr>
              <w:rPr>
                <w:rFonts w:asciiTheme="majorBidi" w:hAnsiTheme="majorBidi" w:cstheme="majorBidi"/>
                <w:rtl/>
              </w:rPr>
            </w:pPr>
            <w:r>
              <w:rPr>
                <w:rFonts w:asciiTheme="majorBidi" w:hAnsiTheme="majorBidi" w:cstheme="majorBidi"/>
              </w:rPr>
              <w:t>At least once a week</w:t>
            </w:r>
          </w:p>
        </w:tc>
        <w:tc>
          <w:tcPr>
            <w:tcW w:w="1701" w:type="dxa"/>
            <w:shd w:val="clear" w:color="auto" w:fill="D9D9D9" w:themeFill="background1" w:themeFillShade="D9"/>
          </w:tcPr>
          <w:p w14:paraId="157EC895" w14:textId="77777777" w:rsidR="00835FDC" w:rsidRPr="00395BE8" w:rsidRDefault="00835FDC" w:rsidP="00835FDC">
            <w:pPr>
              <w:rPr>
                <w:rFonts w:asciiTheme="majorBidi" w:hAnsiTheme="majorBidi" w:cstheme="majorBidi"/>
                <w:rtl/>
              </w:rPr>
            </w:pPr>
          </w:p>
        </w:tc>
      </w:tr>
      <w:tr w:rsidR="00835FDC" w:rsidRPr="00395BE8" w14:paraId="14649339" w14:textId="77777777" w:rsidTr="00835FDC">
        <w:tc>
          <w:tcPr>
            <w:tcW w:w="991" w:type="dxa"/>
            <w:shd w:val="clear" w:color="auto" w:fill="D9D9D9" w:themeFill="background1" w:themeFillShade="D9"/>
          </w:tcPr>
          <w:p w14:paraId="5E0EC87A" w14:textId="77777777" w:rsidR="00835FDC" w:rsidRPr="00395BE8" w:rsidRDefault="00835FDC" w:rsidP="00835FDC">
            <w:pPr>
              <w:rPr>
                <w:rFonts w:asciiTheme="majorBidi" w:hAnsiTheme="majorBidi" w:cstheme="majorBidi"/>
                <w:rtl/>
              </w:rPr>
            </w:pPr>
            <w:r>
              <w:rPr>
                <w:rFonts w:asciiTheme="majorBidi" w:hAnsiTheme="majorBidi" w:cstheme="majorBidi"/>
              </w:rPr>
              <w:t>5</w:t>
            </w:r>
          </w:p>
        </w:tc>
        <w:tc>
          <w:tcPr>
            <w:tcW w:w="2411" w:type="dxa"/>
            <w:shd w:val="clear" w:color="auto" w:fill="D9D9D9" w:themeFill="background1" w:themeFillShade="D9"/>
          </w:tcPr>
          <w:p w14:paraId="782DD58C"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116644E9"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1B6E6B99" w14:textId="77777777" w:rsidR="00835FDC" w:rsidRPr="00395BE8" w:rsidRDefault="00835FDC" w:rsidP="00835FDC">
            <w:pPr>
              <w:rPr>
                <w:rFonts w:asciiTheme="majorBidi" w:hAnsiTheme="majorBidi" w:cstheme="majorBidi"/>
                <w:rtl/>
              </w:rPr>
            </w:pPr>
          </w:p>
        </w:tc>
        <w:tc>
          <w:tcPr>
            <w:tcW w:w="1702" w:type="dxa"/>
            <w:shd w:val="clear" w:color="auto" w:fill="D9D9D9" w:themeFill="background1" w:themeFillShade="D9"/>
          </w:tcPr>
          <w:p w14:paraId="762294F6"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27B98D0A" w14:textId="77777777" w:rsidR="00835FDC" w:rsidRPr="00395BE8" w:rsidRDefault="00835FDC" w:rsidP="00835FDC">
            <w:pPr>
              <w:rPr>
                <w:rFonts w:asciiTheme="majorBidi" w:hAnsiTheme="majorBidi" w:cstheme="majorBidi"/>
                <w:rtl/>
              </w:rPr>
            </w:pPr>
            <w:r>
              <w:rPr>
                <w:rFonts w:asciiTheme="majorBidi" w:hAnsiTheme="majorBidi" w:cstheme="majorBidi"/>
              </w:rPr>
              <w:t>At least once in last six months</w:t>
            </w:r>
          </w:p>
        </w:tc>
      </w:tr>
      <w:tr w:rsidR="00835FDC" w:rsidRPr="00395BE8" w14:paraId="222120EF" w14:textId="77777777" w:rsidTr="00835FDC">
        <w:tc>
          <w:tcPr>
            <w:tcW w:w="991" w:type="dxa"/>
            <w:shd w:val="clear" w:color="auto" w:fill="D9D9D9" w:themeFill="background1" w:themeFillShade="D9"/>
          </w:tcPr>
          <w:p w14:paraId="7170BC55" w14:textId="77777777" w:rsidR="00835FDC" w:rsidRPr="00395BE8" w:rsidRDefault="00835FDC" w:rsidP="00835FDC">
            <w:pPr>
              <w:rPr>
                <w:rFonts w:asciiTheme="majorBidi" w:hAnsiTheme="majorBidi" w:cstheme="majorBidi"/>
                <w:rtl/>
              </w:rPr>
            </w:pPr>
            <w:r>
              <w:rPr>
                <w:rFonts w:asciiTheme="majorBidi" w:hAnsiTheme="majorBidi" w:cstheme="majorBidi"/>
              </w:rPr>
              <w:t>5</w:t>
            </w:r>
          </w:p>
        </w:tc>
        <w:tc>
          <w:tcPr>
            <w:tcW w:w="2411" w:type="dxa"/>
            <w:shd w:val="clear" w:color="auto" w:fill="D9D9D9" w:themeFill="background1" w:themeFillShade="D9"/>
          </w:tcPr>
          <w:p w14:paraId="0CF605CA"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5548C211"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6349DC0B" w14:textId="77777777" w:rsidR="00835FDC" w:rsidRPr="00395BE8" w:rsidRDefault="00835FDC" w:rsidP="00835FDC">
            <w:pPr>
              <w:rPr>
                <w:rFonts w:asciiTheme="majorBidi" w:hAnsiTheme="majorBidi" w:cstheme="majorBidi"/>
                <w:rtl/>
              </w:rPr>
            </w:pPr>
          </w:p>
        </w:tc>
        <w:tc>
          <w:tcPr>
            <w:tcW w:w="1702" w:type="dxa"/>
            <w:shd w:val="clear" w:color="auto" w:fill="D9D9D9" w:themeFill="background1" w:themeFillShade="D9"/>
          </w:tcPr>
          <w:p w14:paraId="238B71FB" w14:textId="77777777" w:rsidR="00835FDC" w:rsidRPr="00395BE8" w:rsidRDefault="00835FDC" w:rsidP="00835FDC">
            <w:pPr>
              <w:rPr>
                <w:rFonts w:asciiTheme="majorBidi" w:hAnsiTheme="majorBidi" w:cstheme="majorBidi"/>
                <w:rtl/>
              </w:rPr>
            </w:pPr>
            <w:r>
              <w:rPr>
                <w:rFonts w:asciiTheme="majorBidi" w:hAnsiTheme="majorBidi" w:cstheme="majorBidi"/>
              </w:rPr>
              <w:t>At least once a month</w:t>
            </w:r>
          </w:p>
        </w:tc>
        <w:tc>
          <w:tcPr>
            <w:tcW w:w="1701" w:type="dxa"/>
            <w:shd w:val="clear" w:color="auto" w:fill="D9D9D9" w:themeFill="background1" w:themeFillShade="D9"/>
          </w:tcPr>
          <w:p w14:paraId="37A077CF" w14:textId="77777777" w:rsidR="00835FDC" w:rsidRPr="00395BE8" w:rsidRDefault="00835FDC" w:rsidP="00835FDC">
            <w:pPr>
              <w:rPr>
                <w:rFonts w:asciiTheme="majorBidi" w:hAnsiTheme="majorBidi" w:cstheme="majorBidi"/>
                <w:rtl/>
              </w:rPr>
            </w:pPr>
          </w:p>
        </w:tc>
      </w:tr>
      <w:tr w:rsidR="00835FDC" w:rsidRPr="00395BE8" w14:paraId="7CF362AB" w14:textId="77777777" w:rsidTr="00835FDC">
        <w:tc>
          <w:tcPr>
            <w:tcW w:w="991" w:type="dxa"/>
            <w:shd w:val="clear" w:color="auto" w:fill="D9D9D9" w:themeFill="background1" w:themeFillShade="D9"/>
          </w:tcPr>
          <w:p w14:paraId="6BF93768" w14:textId="77777777" w:rsidR="00835FDC" w:rsidRPr="00395BE8" w:rsidRDefault="00835FDC" w:rsidP="00835FDC">
            <w:pPr>
              <w:rPr>
                <w:rFonts w:asciiTheme="majorBidi" w:hAnsiTheme="majorBidi" w:cstheme="majorBidi"/>
                <w:rtl/>
              </w:rPr>
            </w:pPr>
            <w:r>
              <w:rPr>
                <w:rFonts w:asciiTheme="majorBidi" w:hAnsiTheme="majorBidi" w:cstheme="majorBidi"/>
              </w:rPr>
              <w:t>5</w:t>
            </w:r>
          </w:p>
        </w:tc>
        <w:tc>
          <w:tcPr>
            <w:tcW w:w="2411" w:type="dxa"/>
            <w:shd w:val="clear" w:color="auto" w:fill="D9D9D9" w:themeFill="background1" w:themeFillShade="D9"/>
          </w:tcPr>
          <w:p w14:paraId="52CF6EAA"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7AD56086"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66E4DCAE" w14:textId="77777777" w:rsidR="00835FDC" w:rsidRPr="00395BE8" w:rsidRDefault="00835FDC" w:rsidP="00835FDC">
            <w:pPr>
              <w:rPr>
                <w:rFonts w:asciiTheme="majorBidi" w:hAnsiTheme="majorBidi" w:cstheme="majorBidi"/>
                <w:rtl/>
              </w:rPr>
            </w:pPr>
            <w:r>
              <w:rPr>
                <w:rFonts w:asciiTheme="majorBidi" w:hAnsiTheme="majorBidi" w:cstheme="majorBidi"/>
              </w:rPr>
              <w:t>At least once a week</w:t>
            </w:r>
          </w:p>
        </w:tc>
        <w:tc>
          <w:tcPr>
            <w:tcW w:w="1702" w:type="dxa"/>
            <w:shd w:val="clear" w:color="auto" w:fill="D9D9D9" w:themeFill="background1" w:themeFillShade="D9"/>
          </w:tcPr>
          <w:p w14:paraId="74F2DD8B"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242A11A3" w14:textId="77777777" w:rsidR="00835FDC" w:rsidRPr="00395BE8" w:rsidRDefault="00835FDC" w:rsidP="00835FDC">
            <w:pPr>
              <w:rPr>
                <w:rFonts w:asciiTheme="majorBidi" w:hAnsiTheme="majorBidi" w:cstheme="majorBidi"/>
                <w:rtl/>
              </w:rPr>
            </w:pPr>
          </w:p>
        </w:tc>
      </w:tr>
      <w:tr w:rsidR="00835FDC" w:rsidRPr="00395BE8" w14:paraId="0A50D436" w14:textId="77777777" w:rsidTr="00835FDC">
        <w:tc>
          <w:tcPr>
            <w:tcW w:w="991" w:type="dxa"/>
            <w:shd w:val="clear" w:color="auto" w:fill="D9D9D9" w:themeFill="background1" w:themeFillShade="D9"/>
          </w:tcPr>
          <w:p w14:paraId="201D2CC3" w14:textId="77777777" w:rsidR="00835FDC" w:rsidRPr="00395BE8" w:rsidRDefault="00835FDC" w:rsidP="00835FDC">
            <w:pPr>
              <w:rPr>
                <w:rFonts w:asciiTheme="majorBidi" w:hAnsiTheme="majorBidi" w:cstheme="majorBidi"/>
                <w:rtl/>
              </w:rPr>
            </w:pPr>
            <w:r>
              <w:rPr>
                <w:rFonts w:asciiTheme="majorBidi" w:hAnsiTheme="majorBidi" w:cstheme="majorBidi"/>
              </w:rPr>
              <w:t>4</w:t>
            </w:r>
          </w:p>
        </w:tc>
        <w:tc>
          <w:tcPr>
            <w:tcW w:w="2411" w:type="dxa"/>
            <w:shd w:val="clear" w:color="auto" w:fill="D9D9D9" w:themeFill="background1" w:themeFillShade="D9"/>
          </w:tcPr>
          <w:p w14:paraId="1A4B0B62"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4C008093"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4A51564D" w14:textId="77777777" w:rsidR="00835FDC" w:rsidRPr="00395BE8" w:rsidRDefault="00835FDC" w:rsidP="00835FDC">
            <w:pPr>
              <w:rPr>
                <w:rFonts w:asciiTheme="majorBidi" w:hAnsiTheme="majorBidi" w:cstheme="majorBidi"/>
                <w:rtl/>
              </w:rPr>
            </w:pPr>
          </w:p>
        </w:tc>
        <w:tc>
          <w:tcPr>
            <w:tcW w:w="1702" w:type="dxa"/>
            <w:shd w:val="clear" w:color="auto" w:fill="D9D9D9" w:themeFill="background1" w:themeFillShade="D9"/>
          </w:tcPr>
          <w:p w14:paraId="2D68AC14" w14:textId="77777777" w:rsidR="00835FDC" w:rsidRPr="00395BE8" w:rsidRDefault="00835FDC" w:rsidP="00835FDC">
            <w:pPr>
              <w:rPr>
                <w:rFonts w:asciiTheme="majorBidi" w:hAnsiTheme="majorBidi" w:cstheme="majorBidi"/>
                <w:rtl/>
              </w:rPr>
            </w:pPr>
            <w:r>
              <w:rPr>
                <w:rFonts w:asciiTheme="majorBidi" w:hAnsiTheme="majorBidi" w:cstheme="majorBidi"/>
              </w:rPr>
              <w:t>At least once in last six months</w:t>
            </w:r>
          </w:p>
        </w:tc>
        <w:tc>
          <w:tcPr>
            <w:tcW w:w="1701" w:type="dxa"/>
            <w:shd w:val="clear" w:color="auto" w:fill="D9D9D9" w:themeFill="background1" w:themeFillShade="D9"/>
          </w:tcPr>
          <w:p w14:paraId="239E4885" w14:textId="77777777" w:rsidR="00835FDC" w:rsidRPr="00395BE8" w:rsidRDefault="00835FDC" w:rsidP="00835FDC">
            <w:pPr>
              <w:rPr>
                <w:rFonts w:asciiTheme="majorBidi" w:hAnsiTheme="majorBidi" w:cstheme="majorBidi"/>
                <w:rtl/>
              </w:rPr>
            </w:pPr>
          </w:p>
        </w:tc>
      </w:tr>
      <w:tr w:rsidR="00835FDC" w:rsidRPr="00395BE8" w14:paraId="4E259492" w14:textId="77777777" w:rsidTr="00835FDC">
        <w:tc>
          <w:tcPr>
            <w:tcW w:w="991" w:type="dxa"/>
            <w:shd w:val="clear" w:color="auto" w:fill="D9D9D9" w:themeFill="background1" w:themeFillShade="D9"/>
          </w:tcPr>
          <w:p w14:paraId="59E9D071" w14:textId="77777777" w:rsidR="00835FDC" w:rsidRPr="00395BE8" w:rsidRDefault="00835FDC" w:rsidP="00835FDC">
            <w:pPr>
              <w:rPr>
                <w:rFonts w:asciiTheme="majorBidi" w:hAnsiTheme="majorBidi" w:cstheme="majorBidi"/>
                <w:rtl/>
              </w:rPr>
            </w:pPr>
            <w:r>
              <w:rPr>
                <w:rFonts w:asciiTheme="majorBidi" w:hAnsiTheme="majorBidi" w:cstheme="majorBidi"/>
              </w:rPr>
              <w:t>4</w:t>
            </w:r>
          </w:p>
        </w:tc>
        <w:tc>
          <w:tcPr>
            <w:tcW w:w="2411" w:type="dxa"/>
            <w:shd w:val="clear" w:color="auto" w:fill="D9D9D9" w:themeFill="background1" w:themeFillShade="D9"/>
          </w:tcPr>
          <w:p w14:paraId="79EE5B0F"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482850C0"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4DAEAACB" w14:textId="77777777" w:rsidR="00835FDC" w:rsidRPr="00395BE8" w:rsidRDefault="00835FDC" w:rsidP="00835FDC">
            <w:pPr>
              <w:rPr>
                <w:rFonts w:asciiTheme="majorBidi" w:hAnsiTheme="majorBidi" w:cstheme="majorBidi"/>
                <w:rtl/>
              </w:rPr>
            </w:pPr>
            <w:r>
              <w:rPr>
                <w:rFonts w:asciiTheme="majorBidi" w:hAnsiTheme="majorBidi" w:cstheme="majorBidi"/>
              </w:rPr>
              <w:t>At least once in last 3 months</w:t>
            </w:r>
          </w:p>
        </w:tc>
        <w:tc>
          <w:tcPr>
            <w:tcW w:w="1702" w:type="dxa"/>
            <w:shd w:val="clear" w:color="auto" w:fill="D9D9D9" w:themeFill="background1" w:themeFillShade="D9"/>
          </w:tcPr>
          <w:p w14:paraId="40DB0DCE"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2EAD6C6E" w14:textId="77777777" w:rsidR="00835FDC" w:rsidRPr="00395BE8" w:rsidRDefault="00835FDC" w:rsidP="00835FDC">
            <w:pPr>
              <w:rPr>
                <w:rFonts w:asciiTheme="majorBidi" w:hAnsiTheme="majorBidi" w:cstheme="majorBidi"/>
                <w:rtl/>
              </w:rPr>
            </w:pPr>
          </w:p>
        </w:tc>
      </w:tr>
      <w:tr w:rsidR="00835FDC" w:rsidRPr="00395BE8" w14:paraId="6FC76460" w14:textId="77777777" w:rsidTr="00835FDC">
        <w:tc>
          <w:tcPr>
            <w:tcW w:w="991" w:type="dxa"/>
            <w:shd w:val="clear" w:color="auto" w:fill="D9D9D9" w:themeFill="background1" w:themeFillShade="D9"/>
          </w:tcPr>
          <w:p w14:paraId="12C1925D" w14:textId="77777777" w:rsidR="00835FDC" w:rsidRPr="00395BE8" w:rsidRDefault="00835FDC" w:rsidP="00835FDC">
            <w:pPr>
              <w:rPr>
                <w:rFonts w:asciiTheme="majorBidi" w:hAnsiTheme="majorBidi" w:cstheme="majorBidi"/>
                <w:rtl/>
              </w:rPr>
            </w:pPr>
            <w:r>
              <w:rPr>
                <w:rFonts w:asciiTheme="majorBidi" w:hAnsiTheme="majorBidi" w:cstheme="majorBidi"/>
              </w:rPr>
              <w:t>4</w:t>
            </w:r>
          </w:p>
        </w:tc>
        <w:tc>
          <w:tcPr>
            <w:tcW w:w="2411" w:type="dxa"/>
            <w:shd w:val="clear" w:color="auto" w:fill="D9D9D9" w:themeFill="background1" w:themeFillShade="D9"/>
          </w:tcPr>
          <w:p w14:paraId="2718ADCA"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78CFD41A" w14:textId="77777777" w:rsidR="00835FDC" w:rsidRPr="00395BE8" w:rsidRDefault="00835FDC" w:rsidP="00835FDC">
            <w:pPr>
              <w:rPr>
                <w:rFonts w:asciiTheme="majorBidi" w:hAnsiTheme="majorBidi" w:cstheme="majorBidi"/>
                <w:rtl/>
              </w:rPr>
            </w:pPr>
            <w:r>
              <w:rPr>
                <w:rFonts w:asciiTheme="majorBidi" w:hAnsiTheme="majorBidi" w:cstheme="majorBidi"/>
              </w:rPr>
              <w:t>At least once a week</w:t>
            </w:r>
          </w:p>
        </w:tc>
        <w:tc>
          <w:tcPr>
            <w:tcW w:w="1701" w:type="dxa"/>
            <w:shd w:val="clear" w:color="auto" w:fill="D9D9D9" w:themeFill="background1" w:themeFillShade="D9"/>
          </w:tcPr>
          <w:p w14:paraId="5808F2B6" w14:textId="77777777" w:rsidR="00835FDC" w:rsidRPr="00395BE8" w:rsidRDefault="00835FDC" w:rsidP="00835FDC">
            <w:pPr>
              <w:rPr>
                <w:rFonts w:asciiTheme="majorBidi" w:hAnsiTheme="majorBidi" w:cstheme="majorBidi"/>
                <w:rtl/>
              </w:rPr>
            </w:pPr>
          </w:p>
        </w:tc>
        <w:tc>
          <w:tcPr>
            <w:tcW w:w="1702" w:type="dxa"/>
            <w:shd w:val="clear" w:color="auto" w:fill="D9D9D9" w:themeFill="background1" w:themeFillShade="D9"/>
          </w:tcPr>
          <w:p w14:paraId="6A542753" w14:textId="77777777" w:rsidR="00835FDC" w:rsidRPr="00395BE8" w:rsidRDefault="00835FDC" w:rsidP="00835FDC">
            <w:pPr>
              <w:rPr>
                <w:rFonts w:asciiTheme="majorBidi" w:hAnsiTheme="majorBidi" w:cstheme="majorBidi"/>
                <w:rtl/>
              </w:rPr>
            </w:pPr>
          </w:p>
        </w:tc>
        <w:tc>
          <w:tcPr>
            <w:tcW w:w="1701" w:type="dxa"/>
            <w:shd w:val="clear" w:color="auto" w:fill="D9D9D9" w:themeFill="background1" w:themeFillShade="D9"/>
          </w:tcPr>
          <w:p w14:paraId="39759AFB" w14:textId="77777777" w:rsidR="00835FDC" w:rsidRPr="00395BE8" w:rsidRDefault="00835FDC" w:rsidP="00835FDC">
            <w:pPr>
              <w:rPr>
                <w:rFonts w:asciiTheme="majorBidi" w:hAnsiTheme="majorBidi" w:cstheme="majorBidi"/>
                <w:rtl/>
              </w:rPr>
            </w:pPr>
          </w:p>
        </w:tc>
      </w:tr>
      <w:tr w:rsidR="00835FDC" w:rsidRPr="00395BE8" w14:paraId="59E8C3AA" w14:textId="77777777" w:rsidTr="00835FDC">
        <w:tc>
          <w:tcPr>
            <w:tcW w:w="991" w:type="dxa"/>
          </w:tcPr>
          <w:p w14:paraId="4F62A4DE" w14:textId="77777777" w:rsidR="00835FDC" w:rsidRPr="00395BE8" w:rsidRDefault="00835FDC" w:rsidP="00835FDC">
            <w:pPr>
              <w:rPr>
                <w:rFonts w:asciiTheme="majorBidi" w:hAnsiTheme="majorBidi" w:cstheme="majorBidi"/>
                <w:rtl/>
              </w:rPr>
            </w:pPr>
            <w:r>
              <w:rPr>
                <w:rFonts w:asciiTheme="majorBidi" w:hAnsiTheme="majorBidi" w:cstheme="majorBidi"/>
              </w:rPr>
              <w:t>3</w:t>
            </w:r>
          </w:p>
        </w:tc>
        <w:tc>
          <w:tcPr>
            <w:tcW w:w="2411" w:type="dxa"/>
          </w:tcPr>
          <w:p w14:paraId="165BCB5E" w14:textId="77777777" w:rsidR="00835FDC" w:rsidRPr="00395BE8" w:rsidRDefault="00835FDC" w:rsidP="00835FDC">
            <w:pPr>
              <w:rPr>
                <w:rFonts w:asciiTheme="majorBidi" w:hAnsiTheme="majorBidi" w:cstheme="majorBidi"/>
                <w:rtl/>
              </w:rPr>
            </w:pPr>
          </w:p>
        </w:tc>
        <w:tc>
          <w:tcPr>
            <w:tcW w:w="1701" w:type="dxa"/>
          </w:tcPr>
          <w:p w14:paraId="5A958C25" w14:textId="77777777" w:rsidR="00835FDC" w:rsidRPr="00395BE8" w:rsidRDefault="00835FDC" w:rsidP="00835FDC">
            <w:pPr>
              <w:rPr>
                <w:rFonts w:asciiTheme="majorBidi" w:hAnsiTheme="majorBidi" w:cstheme="majorBidi"/>
                <w:rtl/>
              </w:rPr>
            </w:pPr>
          </w:p>
        </w:tc>
        <w:tc>
          <w:tcPr>
            <w:tcW w:w="1701" w:type="dxa"/>
          </w:tcPr>
          <w:p w14:paraId="362E4DB8" w14:textId="77777777" w:rsidR="00835FDC" w:rsidRPr="00395BE8" w:rsidRDefault="00835FDC" w:rsidP="00835FDC">
            <w:pPr>
              <w:rPr>
                <w:rFonts w:asciiTheme="majorBidi" w:hAnsiTheme="majorBidi" w:cstheme="majorBidi"/>
                <w:rtl/>
              </w:rPr>
            </w:pPr>
            <w:r>
              <w:rPr>
                <w:rFonts w:asciiTheme="majorBidi" w:hAnsiTheme="majorBidi" w:cstheme="majorBidi"/>
              </w:rPr>
              <w:t>At least once in last six months</w:t>
            </w:r>
          </w:p>
        </w:tc>
        <w:tc>
          <w:tcPr>
            <w:tcW w:w="1702" w:type="dxa"/>
          </w:tcPr>
          <w:p w14:paraId="2968635D" w14:textId="77777777" w:rsidR="00835FDC" w:rsidRPr="00395BE8" w:rsidRDefault="00835FDC" w:rsidP="00835FDC">
            <w:pPr>
              <w:rPr>
                <w:rFonts w:asciiTheme="majorBidi" w:hAnsiTheme="majorBidi" w:cstheme="majorBidi"/>
                <w:rtl/>
              </w:rPr>
            </w:pPr>
          </w:p>
        </w:tc>
        <w:tc>
          <w:tcPr>
            <w:tcW w:w="1701" w:type="dxa"/>
          </w:tcPr>
          <w:p w14:paraId="24B8A042" w14:textId="77777777" w:rsidR="00835FDC" w:rsidRPr="00395BE8" w:rsidRDefault="00835FDC" w:rsidP="00835FDC">
            <w:pPr>
              <w:rPr>
                <w:rFonts w:asciiTheme="majorBidi" w:hAnsiTheme="majorBidi" w:cstheme="majorBidi"/>
                <w:rtl/>
              </w:rPr>
            </w:pPr>
          </w:p>
        </w:tc>
      </w:tr>
      <w:tr w:rsidR="00835FDC" w:rsidRPr="00395BE8" w14:paraId="239F2064" w14:textId="77777777" w:rsidTr="00835FDC">
        <w:tc>
          <w:tcPr>
            <w:tcW w:w="991" w:type="dxa"/>
          </w:tcPr>
          <w:p w14:paraId="51A739BB" w14:textId="77777777" w:rsidR="00835FDC" w:rsidRPr="00395BE8" w:rsidRDefault="00835FDC" w:rsidP="00835FDC">
            <w:pPr>
              <w:rPr>
                <w:rFonts w:asciiTheme="majorBidi" w:hAnsiTheme="majorBidi" w:cstheme="majorBidi"/>
                <w:rtl/>
              </w:rPr>
            </w:pPr>
            <w:r>
              <w:rPr>
                <w:rFonts w:asciiTheme="majorBidi" w:hAnsiTheme="majorBidi" w:cstheme="majorBidi"/>
              </w:rPr>
              <w:t>3</w:t>
            </w:r>
          </w:p>
        </w:tc>
        <w:tc>
          <w:tcPr>
            <w:tcW w:w="2411" w:type="dxa"/>
          </w:tcPr>
          <w:p w14:paraId="175EA722" w14:textId="77777777" w:rsidR="00835FDC" w:rsidRPr="00395BE8" w:rsidRDefault="00835FDC" w:rsidP="00835FDC">
            <w:pPr>
              <w:rPr>
                <w:rFonts w:asciiTheme="majorBidi" w:hAnsiTheme="majorBidi" w:cstheme="majorBidi"/>
                <w:rtl/>
              </w:rPr>
            </w:pPr>
          </w:p>
        </w:tc>
        <w:tc>
          <w:tcPr>
            <w:tcW w:w="1701" w:type="dxa"/>
          </w:tcPr>
          <w:p w14:paraId="253E81EB" w14:textId="77777777" w:rsidR="00835FDC" w:rsidRPr="00395BE8" w:rsidRDefault="00835FDC" w:rsidP="00835FDC">
            <w:pPr>
              <w:rPr>
                <w:rFonts w:asciiTheme="majorBidi" w:hAnsiTheme="majorBidi" w:cstheme="majorBidi"/>
                <w:rtl/>
              </w:rPr>
            </w:pPr>
            <w:r>
              <w:rPr>
                <w:rFonts w:asciiTheme="majorBidi" w:hAnsiTheme="majorBidi" w:cstheme="majorBidi"/>
              </w:rPr>
              <w:t>At least once a month</w:t>
            </w:r>
          </w:p>
        </w:tc>
        <w:tc>
          <w:tcPr>
            <w:tcW w:w="1701" w:type="dxa"/>
          </w:tcPr>
          <w:p w14:paraId="6A0AE18C" w14:textId="77777777" w:rsidR="00835FDC" w:rsidRPr="00395BE8" w:rsidRDefault="00835FDC" w:rsidP="00835FDC">
            <w:pPr>
              <w:rPr>
                <w:rFonts w:asciiTheme="majorBidi" w:hAnsiTheme="majorBidi" w:cstheme="majorBidi"/>
                <w:rtl/>
              </w:rPr>
            </w:pPr>
          </w:p>
        </w:tc>
        <w:tc>
          <w:tcPr>
            <w:tcW w:w="1702" w:type="dxa"/>
          </w:tcPr>
          <w:p w14:paraId="3E7B9525" w14:textId="77777777" w:rsidR="00835FDC" w:rsidRPr="00395BE8" w:rsidRDefault="00835FDC" w:rsidP="00835FDC">
            <w:pPr>
              <w:rPr>
                <w:rFonts w:asciiTheme="majorBidi" w:hAnsiTheme="majorBidi" w:cstheme="majorBidi"/>
                <w:rtl/>
              </w:rPr>
            </w:pPr>
          </w:p>
        </w:tc>
        <w:tc>
          <w:tcPr>
            <w:tcW w:w="1701" w:type="dxa"/>
          </w:tcPr>
          <w:p w14:paraId="26158BC1" w14:textId="77777777" w:rsidR="00835FDC" w:rsidRPr="00395BE8" w:rsidRDefault="00835FDC" w:rsidP="00835FDC">
            <w:pPr>
              <w:rPr>
                <w:rFonts w:asciiTheme="majorBidi" w:hAnsiTheme="majorBidi" w:cstheme="majorBidi"/>
                <w:rtl/>
              </w:rPr>
            </w:pPr>
          </w:p>
        </w:tc>
      </w:tr>
      <w:tr w:rsidR="00835FDC" w:rsidRPr="00395BE8" w14:paraId="52ACE8D6" w14:textId="77777777" w:rsidTr="00835FDC">
        <w:tc>
          <w:tcPr>
            <w:tcW w:w="991" w:type="dxa"/>
          </w:tcPr>
          <w:p w14:paraId="2AAA556D" w14:textId="77777777" w:rsidR="00835FDC" w:rsidRPr="00395BE8" w:rsidRDefault="00835FDC" w:rsidP="00835FDC">
            <w:pPr>
              <w:rPr>
                <w:rFonts w:asciiTheme="majorBidi" w:hAnsiTheme="majorBidi" w:cstheme="majorBidi"/>
                <w:rtl/>
              </w:rPr>
            </w:pPr>
            <w:r>
              <w:rPr>
                <w:rFonts w:asciiTheme="majorBidi" w:hAnsiTheme="majorBidi" w:cstheme="majorBidi"/>
              </w:rPr>
              <w:t>3</w:t>
            </w:r>
          </w:p>
        </w:tc>
        <w:tc>
          <w:tcPr>
            <w:tcW w:w="2411" w:type="dxa"/>
          </w:tcPr>
          <w:p w14:paraId="639BF9CE" w14:textId="77777777" w:rsidR="00835FDC" w:rsidRPr="00395BE8" w:rsidRDefault="00835FDC" w:rsidP="00835FDC">
            <w:pPr>
              <w:rPr>
                <w:rFonts w:asciiTheme="majorBidi" w:hAnsiTheme="majorBidi" w:cstheme="majorBidi"/>
                <w:rtl/>
              </w:rPr>
            </w:pPr>
            <w:r>
              <w:rPr>
                <w:rFonts w:asciiTheme="majorBidi" w:hAnsiTheme="majorBidi" w:cstheme="majorBidi"/>
              </w:rPr>
              <w:t>At least once a week</w:t>
            </w:r>
          </w:p>
        </w:tc>
        <w:tc>
          <w:tcPr>
            <w:tcW w:w="1701" w:type="dxa"/>
          </w:tcPr>
          <w:p w14:paraId="71CB516A" w14:textId="77777777" w:rsidR="00835FDC" w:rsidRPr="00395BE8" w:rsidRDefault="00835FDC" w:rsidP="00835FDC">
            <w:pPr>
              <w:rPr>
                <w:rFonts w:asciiTheme="majorBidi" w:hAnsiTheme="majorBidi" w:cstheme="majorBidi"/>
                <w:rtl/>
              </w:rPr>
            </w:pPr>
          </w:p>
        </w:tc>
        <w:tc>
          <w:tcPr>
            <w:tcW w:w="1701" w:type="dxa"/>
          </w:tcPr>
          <w:p w14:paraId="1FFF39D5" w14:textId="77777777" w:rsidR="00835FDC" w:rsidRPr="00395BE8" w:rsidRDefault="00835FDC" w:rsidP="00835FDC">
            <w:pPr>
              <w:rPr>
                <w:rFonts w:asciiTheme="majorBidi" w:hAnsiTheme="majorBidi" w:cstheme="majorBidi"/>
                <w:rtl/>
              </w:rPr>
            </w:pPr>
          </w:p>
        </w:tc>
        <w:tc>
          <w:tcPr>
            <w:tcW w:w="1702" w:type="dxa"/>
          </w:tcPr>
          <w:p w14:paraId="1D5A70A1" w14:textId="77777777" w:rsidR="00835FDC" w:rsidRPr="00395BE8" w:rsidRDefault="00835FDC" w:rsidP="00835FDC">
            <w:pPr>
              <w:rPr>
                <w:rFonts w:asciiTheme="majorBidi" w:hAnsiTheme="majorBidi" w:cstheme="majorBidi"/>
                <w:rtl/>
              </w:rPr>
            </w:pPr>
          </w:p>
        </w:tc>
        <w:tc>
          <w:tcPr>
            <w:tcW w:w="1701" w:type="dxa"/>
          </w:tcPr>
          <w:p w14:paraId="319F9892" w14:textId="77777777" w:rsidR="00835FDC" w:rsidRPr="00395BE8" w:rsidRDefault="00835FDC" w:rsidP="00835FDC">
            <w:pPr>
              <w:rPr>
                <w:rFonts w:asciiTheme="majorBidi" w:hAnsiTheme="majorBidi" w:cstheme="majorBidi"/>
                <w:rtl/>
              </w:rPr>
            </w:pPr>
          </w:p>
        </w:tc>
      </w:tr>
      <w:tr w:rsidR="00835FDC" w:rsidRPr="00395BE8" w14:paraId="305F052B" w14:textId="77777777" w:rsidTr="00835FDC">
        <w:tc>
          <w:tcPr>
            <w:tcW w:w="991" w:type="dxa"/>
          </w:tcPr>
          <w:p w14:paraId="4E6D44BD" w14:textId="77777777" w:rsidR="00835FDC" w:rsidRPr="00395BE8" w:rsidRDefault="00835FDC" w:rsidP="00835FDC">
            <w:pPr>
              <w:rPr>
                <w:rFonts w:asciiTheme="majorBidi" w:hAnsiTheme="majorBidi" w:cstheme="majorBidi"/>
                <w:rtl/>
              </w:rPr>
            </w:pPr>
            <w:r>
              <w:rPr>
                <w:rFonts w:asciiTheme="majorBidi" w:hAnsiTheme="majorBidi" w:cstheme="majorBidi"/>
              </w:rPr>
              <w:t>2</w:t>
            </w:r>
          </w:p>
        </w:tc>
        <w:tc>
          <w:tcPr>
            <w:tcW w:w="2411" w:type="dxa"/>
          </w:tcPr>
          <w:p w14:paraId="50F2EF2F" w14:textId="77777777" w:rsidR="00835FDC" w:rsidRPr="00395BE8" w:rsidRDefault="00835FDC" w:rsidP="00835FDC">
            <w:pPr>
              <w:rPr>
                <w:rFonts w:asciiTheme="majorBidi" w:hAnsiTheme="majorBidi" w:cstheme="majorBidi"/>
                <w:rtl/>
              </w:rPr>
            </w:pPr>
          </w:p>
        </w:tc>
        <w:tc>
          <w:tcPr>
            <w:tcW w:w="1701" w:type="dxa"/>
          </w:tcPr>
          <w:p w14:paraId="12CEC6D4" w14:textId="77777777" w:rsidR="00835FDC" w:rsidRPr="00395BE8" w:rsidRDefault="00835FDC" w:rsidP="00835FDC">
            <w:pPr>
              <w:rPr>
                <w:rFonts w:asciiTheme="majorBidi" w:hAnsiTheme="majorBidi" w:cstheme="majorBidi"/>
                <w:rtl/>
              </w:rPr>
            </w:pPr>
            <w:r>
              <w:rPr>
                <w:rFonts w:asciiTheme="majorBidi" w:hAnsiTheme="majorBidi" w:cstheme="majorBidi"/>
              </w:rPr>
              <w:t>At least once in last six months</w:t>
            </w:r>
          </w:p>
        </w:tc>
        <w:tc>
          <w:tcPr>
            <w:tcW w:w="1701" w:type="dxa"/>
          </w:tcPr>
          <w:p w14:paraId="21AE63F2" w14:textId="77777777" w:rsidR="00835FDC" w:rsidRPr="00395BE8" w:rsidRDefault="00835FDC" w:rsidP="00835FDC">
            <w:pPr>
              <w:rPr>
                <w:rFonts w:asciiTheme="majorBidi" w:hAnsiTheme="majorBidi" w:cstheme="majorBidi"/>
                <w:rtl/>
              </w:rPr>
            </w:pPr>
          </w:p>
        </w:tc>
        <w:tc>
          <w:tcPr>
            <w:tcW w:w="1702" w:type="dxa"/>
          </w:tcPr>
          <w:p w14:paraId="3A3D05D8" w14:textId="77777777" w:rsidR="00835FDC" w:rsidRPr="00395BE8" w:rsidRDefault="00835FDC" w:rsidP="00835FDC">
            <w:pPr>
              <w:rPr>
                <w:rFonts w:asciiTheme="majorBidi" w:hAnsiTheme="majorBidi" w:cstheme="majorBidi"/>
                <w:rtl/>
              </w:rPr>
            </w:pPr>
          </w:p>
        </w:tc>
        <w:tc>
          <w:tcPr>
            <w:tcW w:w="1701" w:type="dxa"/>
          </w:tcPr>
          <w:p w14:paraId="5215FB85" w14:textId="77777777" w:rsidR="00835FDC" w:rsidRPr="00395BE8" w:rsidRDefault="00835FDC" w:rsidP="00835FDC">
            <w:pPr>
              <w:rPr>
                <w:rFonts w:asciiTheme="majorBidi" w:hAnsiTheme="majorBidi" w:cstheme="majorBidi"/>
                <w:rtl/>
              </w:rPr>
            </w:pPr>
          </w:p>
        </w:tc>
      </w:tr>
      <w:tr w:rsidR="00835FDC" w:rsidRPr="00395BE8" w14:paraId="4CFFF017" w14:textId="77777777" w:rsidTr="00835FDC">
        <w:tc>
          <w:tcPr>
            <w:tcW w:w="991" w:type="dxa"/>
          </w:tcPr>
          <w:p w14:paraId="48561305" w14:textId="77777777" w:rsidR="00835FDC" w:rsidRPr="00395BE8" w:rsidRDefault="00835FDC" w:rsidP="00835FDC">
            <w:pPr>
              <w:rPr>
                <w:rFonts w:asciiTheme="majorBidi" w:hAnsiTheme="majorBidi" w:cstheme="majorBidi"/>
                <w:rtl/>
              </w:rPr>
            </w:pPr>
            <w:r>
              <w:rPr>
                <w:rFonts w:asciiTheme="majorBidi" w:hAnsiTheme="majorBidi" w:cstheme="majorBidi"/>
              </w:rPr>
              <w:t>2</w:t>
            </w:r>
          </w:p>
        </w:tc>
        <w:tc>
          <w:tcPr>
            <w:tcW w:w="2411" w:type="dxa"/>
          </w:tcPr>
          <w:p w14:paraId="29247CD6" w14:textId="77777777" w:rsidR="00835FDC" w:rsidRPr="00395BE8" w:rsidRDefault="00835FDC" w:rsidP="00835FDC">
            <w:pPr>
              <w:rPr>
                <w:rFonts w:asciiTheme="majorBidi" w:hAnsiTheme="majorBidi" w:cstheme="majorBidi"/>
                <w:rtl/>
              </w:rPr>
            </w:pPr>
            <w:r>
              <w:rPr>
                <w:rFonts w:asciiTheme="majorBidi" w:hAnsiTheme="majorBidi" w:cstheme="majorBidi"/>
              </w:rPr>
              <w:t>At least once a month</w:t>
            </w:r>
          </w:p>
        </w:tc>
        <w:tc>
          <w:tcPr>
            <w:tcW w:w="1701" w:type="dxa"/>
          </w:tcPr>
          <w:p w14:paraId="77D5E54C" w14:textId="77777777" w:rsidR="00835FDC" w:rsidRPr="00395BE8" w:rsidRDefault="00835FDC" w:rsidP="00835FDC">
            <w:pPr>
              <w:rPr>
                <w:rFonts w:asciiTheme="majorBidi" w:hAnsiTheme="majorBidi" w:cstheme="majorBidi"/>
                <w:rtl/>
              </w:rPr>
            </w:pPr>
          </w:p>
        </w:tc>
        <w:tc>
          <w:tcPr>
            <w:tcW w:w="1701" w:type="dxa"/>
          </w:tcPr>
          <w:p w14:paraId="63CA805B" w14:textId="77777777" w:rsidR="00835FDC" w:rsidRPr="00395BE8" w:rsidRDefault="00835FDC" w:rsidP="00835FDC">
            <w:pPr>
              <w:rPr>
                <w:rFonts w:asciiTheme="majorBidi" w:hAnsiTheme="majorBidi" w:cstheme="majorBidi"/>
                <w:rtl/>
              </w:rPr>
            </w:pPr>
          </w:p>
        </w:tc>
        <w:tc>
          <w:tcPr>
            <w:tcW w:w="1702" w:type="dxa"/>
          </w:tcPr>
          <w:p w14:paraId="6AAB04B0" w14:textId="77777777" w:rsidR="00835FDC" w:rsidRPr="00395BE8" w:rsidRDefault="00835FDC" w:rsidP="00835FDC">
            <w:pPr>
              <w:rPr>
                <w:rFonts w:asciiTheme="majorBidi" w:hAnsiTheme="majorBidi" w:cstheme="majorBidi"/>
                <w:rtl/>
              </w:rPr>
            </w:pPr>
          </w:p>
        </w:tc>
        <w:tc>
          <w:tcPr>
            <w:tcW w:w="1701" w:type="dxa"/>
          </w:tcPr>
          <w:p w14:paraId="3DDFC7C7" w14:textId="77777777" w:rsidR="00835FDC" w:rsidRPr="00395BE8" w:rsidRDefault="00835FDC" w:rsidP="00835FDC">
            <w:pPr>
              <w:rPr>
                <w:rFonts w:asciiTheme="majorBidi" w:hAnsiTheme="majorBidi" w:cstheme="majorBidi"/>
                <w:rtl/>
              </w:rPr>
            </w:pPr>
          </w:p>
        </w:tc>
      </w:tr>
      <w:tr w:rsidR="00835FDC" w:rsidRPr="00395BE8" w14:paraId="1B71726D" w14:textId="77777777" w:rsidTr="00835FDC">
        <w:tc>
          <w:tcPr>
            <w:tcW w:w="991" w:type="dxa"/>
          </w:tcPr>
          <w:p w14:paraId="11AA712F" w14:textId="77777777" w:rsidR="00835FDC" w:rsidRPr="00395BE8" w:rsidRDefault="00835FDC" w:rsidP="00835FDC">
            <w:pPr>
              <w:rPr>
                <w:rFonts w:asciiTheme="majorBidi" w:hAnsiTheme="majorBidi" w:cstheme="majorBidi"/>
                <w:rtl/>
              </w:rPr>
            </w:pPr>
            <w:r>
              <w:rPr>
                <w:rFonts w:asciiTheme="majorBidi" w:hAnsiTheme="majorBidi" w:cstheme="majorBidi"/>
              </w:rPr>
              <w:t>1</w:t>
            </w:r>
          </w:p>
        </w:tc>
        <w:tc>
          <w:tcPr>
            <w:tcW w:w="2411" w:type="dxa"/>
          </w:tcPr>
          <w:p w14:paraId="52C4CED9" w14:textId="77777777" w:rsidR="00835FDC" w:rsidRPr="00395BE8" w:rsidRDefault="00835FDC" w:rsidP="00835FDC">
            <w:pPr>
              <w:rPr>
                <w:rFonts w:asciiTheme="majorBidi" w:hAnsiTheme="majorBidi" w:cstheme="majorBidi"/>
                <w:rtl/>
              </w:rPr>
            </w:pPr>
            <w:r>
              <w:rPr>
                <w:rFonts w:asciiTheme="majorBidi" w:hAnsiTheme="majorBidi" w:cstheme="majorBidi"/>
              </w:rPr>
              <w:t>Less than once a month</w:t>
            </w:r>
          </w:p>
        </w:tc>
        <w:tc>
          <w:tcPr>
            <w:tcW w:w="1701" w:type="dxa"/>
          </w:tcPr>
          <w:p w14:paraId="63402C34" w14:textId="77777777" w:rsidR="00835FDC" w:rsidRPr="00395BE8" w:rsidRDefault="00835FDC" w:rsidP="00835FDC">
            <w:pPr>
              <w:rPr>
                <w:rFonts w:asciiTheme="majorBidi" w:hAnsiTheme="majorBidi" w:cstheme="majorBidi"/>
                <w:rtl/>
              </w:rPr>
            </w:pPr>
          </w:p>
        </w:tc>
        <w:tc>
          <w:tcPr>
            <w:tcW w:w="1701" w:type="dxa"/>
          </w:tcPr>
          <w:p w14:paraId="2FECAAC5" w14:textId="77777777" w:rsidR="00835FDC" w:rsidRPr="00395BE8" w:rsidRDefault="00835FDC" w:rsidP="00835FDC">
            <w:pPr>
              <w:rPr>
                <w:rFonts w:asciiTheme="majorBidi" w:hAnsiTheme="majorBidi" w:cstheme="majorBidi"/>
                <w:rtl/>
              </w:rPr>
            </w:pPr>
          </w:p>
        </w:tc>
        <w:tc>
          <w:tcPr>
            <w:tcW w:w="1702" w:type="dxa"/>
          </w:tcPr>
          <w:p w14:paraId="25602647" w14:textId="77777777" w:rsidR="00835FDC" w:rsidRPr="00395BE8" w:rsidRDefault="00835FDC" w:rsidP="00835FDC">
            <w:pPr>
              <w:rPr>
                <w:rFonts w:asciiTheme="majorBidi" w:hAnsiTheme="majorBidi" w:cstheme="majorBidi"/>
                <w:rtl/>
              </w:rPr>
            </w:pPr>
          </w:p>
        </w:tc>
        <w:tc>
          <w:tcPr>
            <w:tcW w:w="1701" w:type="dxa"/>
          </w:tcPr>
          <w:p w14:paraId="74A93C0B" w14:textId="77777777" w:rsidR="00835FDC" w:rsidRPr="00395BE8" w:rsidRDefault="00835FDC" w:rsidP="00835FDC">
            <w:pPr>
              <w:rPr>
                <w:rFonts w:asciiTheme="majorBidi" w:hAnsiTheme="majorBidi" w:cstheme="majorBidi"/>
                <w:rtl/>
              </w:rPr>
            </w:pPr>
          </w:p>
        </w:tc>
      </w:tr>
    </w:tbl>
    <w:p w14:paraId="6A3F7FF5" w14:textId="77777777" w:rsidR="00835FDC" w:rsidRPr="006A48C9" w:rsidRDefault="00835FDC" w:rsidP="00835FDC">
      <w:pPr>
        <w:rPr>
          <w:rFonts w:asciiTheme="majorBidi" w:hAnsiTheme="majorBidi" w:cstheme="majorBidi"/>
          <w:sz w:val="24"/>
          <w:szCs w:val="24"/>
          <w:rtl/>
        </w:rPr>
      </w:pPr>
    </w:p>
    <w:p w14:paraId="211CDB55" w14:textId="77777777" w:rsidR="00835FDC" w:rsidRDefault="00835FDC" w:rsidP="00835FDC">
      <w:pPr>
        <w:tabs>
          <w:tab w:val="left" w:pos="2259"/>
        </w:tabs>
        <w:spacing w:after="0" w:line="240" w:lineRule="auto"/>
        <w:ind w:left="-567"/>
        <w:rPr>
          <w:rFonts w:asciiTheme="majorBidi" w:hAnsiTheme="majorBidi" w:cstheme="majorBidi"/>
          <w:sz w:val="24"/>
          <w:szCs w:val="24"/>
          <w:vertAlign w:val="superscript"/>
          <w:rtl/>
        </w:rPr>
      </w:pPr>
    </w:p>
    <w:p w14:paraId="6B1712FC" w14:textId="77777777" w:rsidR="00835FDC" w:rsidRDefault="00835FDC" w:rsidP="00835FDC">
      <w:pPr>
        <w:tabs>
          <w:tab w:val="left" w:pos="2259"/>
        </w:tabs>
        <w:spacing w:after="0" w:line="240" w:lineRule="auto"/>
        <w:ind w:left="-567"/>
        <w:rPr>
          <w:rFonts w:asciiTheme="majorBidi" w:hAnsiTheme="majorBidi" w:cstheme="majorBidi"/>
          <w:sz w:val="24"/>
          <w:szCs w:val="24"/>
        </w:rPr>
      </w:pPr>
      <w:r w:rsidRPr="00914882">
        <w:rPr>
          <w:rFonts w:asciiTheme="majorBidi" w:hAnsiTheme="majorBidi" w:cstheme="majorBidi"/>
          <w:sz w:val="24"/>
          <w:szCs w:val="24"/>
          <w:vertAlign w:val="superscript"/>
        </w:rPr>
        <w:t>1</w:t>
      </w:r>
      <w:r w:rsidRPr="006A48C9">
        <w:rPr>
          <w:rFonts w:asciiTheme="majorBidi" w:hAnsiTheme="majorBidi" w:cstheme="majorBidi"/>
          <w:sz w:val="24"/>
          <w:szCs w:val="24"/>
        </w:rPr>
        <w:t xml:space="preserve"> </w:t>
      </w:r>
      <w:r w:rsidRPr="00914882">
        <w:rPr>
          <w:rFonts w:asciiTheme="majorBidi" w:hAnsiTheme="majorBidi" w:cstheme="majorBidi"/>
          <w:b/>
          <w:bCs/>
          <w:sz w:val="24"/>
          <w:szCs w:val="24"/>
        </w:rPr>
        <w:t>Dangerous</w:t>
      </w:r>
      <w:r w:rsidRPr="006A48C9">
        <w:rPr>
          <w:rFonts w:asciiTheme="majorBidi" w:hAnsiTheme="majorBidi" w:cstheme="majorBidi"/>
          <w:sz w:val="24"/>
          <w:szCs w:val="24"/>
        </w:rPr>
        <w:t xml:space="preserve"> - </w:t>
      </w:r>
      <w:r w:rsidRPr="008F133E">
        <w:rPr>
          <w:rFonts w:asciiTheme="majorBidi" w:hAnsiTheme="majorBidi" w:cstheme="majorBidi"/>
          <w:sz w:val="24"/>
          <w:szCs w:val="28"/>
        </w:rPr>
        <w:t xml:space="preserve">Injures self </w:t>
      </w:r>
      <w:r w:rsidRPr="008F133E">
        <w:rPr>
          <w:rFonts w:asciiTheme="majorBidi" w:hAnsiTheme="majorBidi" w:cstheme="majorBidi"/>
          <w:sz w:val="24"/>
          <w:szCs w:val="24"/>
        </w:rPr>
        <w:t xml:space="preserve">and / or others </w:t>
      </w:r>
      <w:r w:rsidRPr="008F133E">
        <w:rPr>
          <w:rFonts w:asciiTheme="majorBidi" w:hAnsiTheme="majorBidi" w:cstheme="majorBidi"/>
          <w:sz w:val="24"/>
          <w:szCs w:val="28"/>
        </w:rPr>
        <w:t>on purpose</w:t>
      </w:r>
      <w:r w:rsidRPr="008F133E">
        <w:rPr>
          <w:rFonts w:asciiTheme="majorBidi" w:hAnsiTheme="majorBidi" w:cstheme="majorBidi"/>
          <w:sz w:val="24"/>
          <w:szCs w:val="24"/>
        </w:rPr>
        <w:t xml:space="preserve">, in a manner that endangers health and at least once in the last </w:t>
      </w:r>
      <w:r>
        <w:rPr>
          <w:rFonts w:asciiTheme="majorBidi" w:hAnsiTheme="majorBidi" w:cstheme="majorBidi"/>
          <w:sz w:val="24"/>
          <w:szCs w:val="24"/>
        </w:rPr>
        <w:t>6 months</w:t>
      </w:r>
      <w:r w:rsidRPr="008F133E">
        <w:rPr>
          <w:rFonts w:asciiTheme="majorBidi" w:hAnsiTheme="majorBidi" w:cstheme="majorBidi"/>
          <w:sz w:val="24"/>
          <w:szCs w:val="24"/>
        </w:rPr>
        <w:t xml:space="preserve"> required medical treatment. </w:t>
      </w:r>
    </w:p>
    <w:p w14:paraId="6F4035D8" w14:textId="77777777" w:rsidR="00835FDC" w:rsidRDefault="00835FDC" w:rsidP="00835FDC">
      <w:pPr>
        <w:tabs>
          <w:tab w:val="left" w:pos="2259"/>
        </w:tabs>
        <w:spacing w:after="0" w:line="240" w:lineRule="auto"/>
        <w:ind w:left="-567"/>
        <w:rPr>
          <w:rFonts w:asciiTheme="majorBidi" w:hAnsiTheme="majorBidi" w:cstheme="majorBidi"/>
          <w:sz w:val="24"/>
          <w:szCs w:val="24"/>
        </w:rPr>
      </w:pPr>
      <w:r w:rsidRPr="00914882">
        <w:rPr>
          <w:rFonts w:asciiTheme="majorBidi" w:hAnsiTheme="majorBidi" w:cstheme="majorBidi"/>
          <w:sz w:val="24"/>
          <w:szCs w:val="24"/>
          <w:vertAlign w:val="superscript"/>
        </w:rPr>
        <w:t>2</w:t>
      </w:r>
      <w:r w:rsidRPr="006A48C9">
        <w:rPr>
          <w:rFonts w:asciiTheme="majorBidi" w:hAnsiTheme="majorBidi" w:cstheme="majorBidi"/>
          <w:sz w:val="24"/>
          <w:szCs w:val="24"/>
        </w:rPr>
        <w:t xml:space="preserve"> </w:t>
      </w:r>
      <w:r w:rsidRPr="006A48C9">
        <w:rPr>
          <w:rFonts w:asciiTheme="majorBidi" w:hAnsiTheme="majorBidi" w:cstheme="majorBidi"/>
          <w:b/>
          <w:bCs/>
          <w:sz w:val="24"/>
          <w:szCs w:val="24"/>
        </w:rPr>
        <w:t xml:space="preserve">Requires restraining </w:t>
      </w:r>
      <w:r w:rsidRPr="006A48C9">
        <w:rPr>
          <w:rFonts w:asciiTheme="majorBidi" w:hAnsiTheme="majorBidi" w:cstheme="majorBidi"/>
          <w:sz w:val="24"/>
          <w:szCs w:val="24"/>
        </w:rPr>
        <w:t>- Patients who injure themselves or others or break objects, in a manner that requires physical restraint. The outb</w:t>
      </w:r>
      <w:r>
        <w:rPr>
          <w:rFonts w:asciiTheme="majorBidi" w:hAnsiTheme="majorBidi" w:cstheme="majorBidi"/>
          <w:sz w:val="24"/>
          <w:szCs w:val="24"/>
        </w:rPr>
        <w:t>ursts</w:t>
      </w:r>
      <w:r w:rsidRPr="006A48C9">
        <w:rPr>
          <w:rFonts w:asciiTheme="majorBidi" w:hAnsiTheme="majorBidi" w:cstheme="majorBidi"/>
          <w:sz w:val="24"/>
          <w:szCs w:val="24"/>
        </w:rPr>
        <w:t xml:space="preserve"> last longer than 10 minutes </w:t>
      </w:r>
    </w:p>
    <w:p w14:paraId="0D5E99AE" w14:textId="77777777" w:rsidR="00835FDC" w:rsidRPr="006A48C9" w:rsidRDefault="00835FDC" w:rsidP="00835FDC">
      <w:pPr>
        <w:tabs>
          <w:tab w:val="left" w:pos="2259"/>
        </w:tabs>
        <w:spacing w:after="0" w:line="240" w:lineRule="auto"/>
        <w:ind w:left="-567"/>
        <w:rPr>
          <w:rFonts w:asciiTheme="majorBidi" w:hAnsiTheme="majorBidi" w:cstheme="majorBidi"/>
          <w:sz w:val="24"/>
          <w:szCs w:val="24"/>
        </w:rPr>
      </w:pPr>
      <w:r w:rsidRPr="00914882">
        <w:rPr>
          <w:rFonts w:asciiTheme="majorBidi" w:hAnsiTheme="majorBidi" w:cstheme="majorBidi"/>
          <w:sz w:val="24"/>
          <w:szCs w:val="24"/>
          <w:vertAlign w:val="superscript"/>
        </w:rPr>
        <w:t>3</w:t>
      </w:r>
      <w:r>
        <w:rPr>
          <w:rFonts w:asciiTheme="majorBidi" w:hAnsiTheme="majorBidi" w:cstheme="majorBidi"/>
          <w:sz w:val="24"/>
          <w:szCs w:val="24"/>
        </w:rPr>
        <w:t xml:space="preserve"> </w:t>
      </w:r>
      <w:r>
        <w:rPr>
          <w:rFonts w:asciiTheme="majorBidi" w:hAnsiTheme="majorBidi" w:cstheme="majorBidi"/>
          <w:b/>
          <w:bCs/>
          <w:sz w:val="24"/>
          <w:szCs w:val="24"/>
        </w:rPr>
        <w:t>P</w:t>
      </w:r>
      <w:r w:rsidRPr="006A48C9">
        <w:rPr>
          <w:rFonts w:asciiTheme="majorBidi" w:hAnsiTheme="majorBidi" w:cstheme="majorBidi"/>
          <w:b/>
          <w:bCs/>
          <w:sz w:val="24"/>
          <w:szCs w:val="24"/>
        </w:rPr>
        <w:t>rominent outb</w:t>
      </w:r>
      <w:r>
        <w:rPr>
          <w:rFonts w:asciiTheme="majorBidi" w:hAnsiTheme="majorBidi" w:cstheme="majorBidi"/>
          <w:b/>
          <w:bCs/>
          <w:sz w:val="24"/>
          <w:szCs w:val="24"/>
        </w:rPr>
        <w:t>ursts</w:t>
      </w:r>
      <w:r w:rsidRPr="006A48C9">
        <w:rPr>
          <w:rFonts w:asciiTheme="majorBidi" w:hAnsiTheme="majorBidi" w:cstheme="majorBidi"/>
          <w:sz w:val="24"/>
          <w:szCs w:val="24"/>
        </w:rPr>
        <w:t xml:space="preserve"> - Outbursts that include physical or verbal violence or breaking objects and the</w:t>
      </w:r>
      <w:r>
        <w:rPr>
          <w:rFonts w:asciiTheme="majorBidi" w:hAnsiTheme="majorBidi" w:cstheme="majorBidi"/>
          <w:sz w:val="24"/>
          <w:szCs w:val="24"/>
        </w:rPr>
        <w:t xml:space="preserve">ir </w:t>
      </w:r>
      <w:r w:rsidRPr="006A48C9">
        <w:rPr>
          <w:rFonts w:asciiTheme="majorBidi" w:hAnsiTheme="majorBidi" w:cstheme="majorBidi"/>
          <w:sz w:val="24"/>
          <w:szCs w:val="24"/>
        </w:rPr>
        <w:t>length</w:t>
      </w:r>
      <w:r>
        <w:rPr>
          <w:rFonts w:asciiTheme="majorBidi" w:hAnsiTheme="majorBidi" w:cstheme="majorBidi"/>
          <w:sz w:val="24"/>
          <w:szCs w:val="24"/>
        </w:rPr>
        <w:t xml:space="preserve"> </w:t>
      </w:r>
      <w:r w:rsidRPr="006A48C9">
        <w:rPr>
          <w:rFonts w:asciiTheme="majorBidi" w:hAnsiTheme="majorBidi" w:cstheme="majorBidi"/>
          <w:sz w:val="24"/>
          <w:szCs w:val="24"/>
        </w:rPr>
        <w:t xml:space="preserve">or severity does not require physical restraint </w:t>
      </w:r>
      <w:r>
        <w:rPr>
          <w:rFonts w:asciiTheme="majorBidi" w:hAnsiTheme="majorBidi" w:cstheme="majorBidi"/>
          <w:sz w:val="24"/>
          <w:szCs w:val="24"/>
        </w:rPr>
        <w:t xml:space="preserve">for more </w:t>
      </w:r>
      <w:r w:rsidRPr="006A48C9">
        <w:rPr>
          <w:rFonts w:asciiTheme="majorBidi" w:hAnsiTheme="majorBidi" w:cstheme="majorBidi"/>
          <w:sz w:val="24"/>
          <w:szCs w:val="24"/>
        </w:rPr>
        <w:t>than 10 minutes</w:t>
      </w:r>
    </w:p>
    <w:p w14:paraId="013A6595" w14:textId="77777777" w:rsidR="00835FDC" w:rsidRDefault="00835FDC" w:rsidP="00835FDC">
      <w:pPr>
        <w:tabs>
          <w:tab w:val="left" w:pos="2259"/>
        </w:tabs>
        <w:spacing w:after="0" w:line="240" w:lineRule="auto"/>
        <w:ind w:left="-567"/>
        <w:rPr>
          <w:rFonts w:asciiTheme="majorBidi" w:hAnsiTheme="majorBidi" w:cstheme="majorBidi"/>
          <w:sz w:val="24"/>
          <w:szCs w:val="24"/>
        </w:rPr>
      </w:pPr>
      <w:r w:rsidRPr="00897FD6">
        <w:rPr>
          <w:rFonts w:asciiTheme="majorBidi" w:hAnsiTheme="majorBidi" w:cstheme="majorBidi"/>
          <w:sz w:val="24"/>
          <w:szCs w:val="24"/>
          <w:vertAlign w:val="superscript"/>
        </w:rPr>
        <w:t>4</w:t>
      </w:r>
      <w:r>
        <w:rPr>
          <w:rFonts w:asciiTheme="majorBidi" w:hAnsiTheme="majorBidi" w:cstheme="majorBidi"/>
          <w:sz w:val="24"/>
          <w:szCs w:val="24"/>
        </w:rPr>
        <w:t xml:space="preserve"> </w:t>
      </w:r>
      <w:r w:rsidRPr="007B4978">
        <w:rPr>
          <w:rFonts w:asciiTheme="majorBidi" w:hAnsiTheme="majorBidi" w:cstheme="majorBidi"/>
          <w:b/>
          <w:bCs/>
        </w:rPr>
        <w:t>Oppositional defiant</w:t>
      </w:r>
      <w:r>
        <w:rPr>
          <w:rFonts w:asciiTheme="majorBidi" w:hAnsiTheme="majorBidi" w:cstheme="majorBidi"/>
          <w:b/>
          <w:bCs/>
          <w:color w:val="222222"/>
          <w:sz w:val="24"/>
          <w:szCs w:val="24"/>
          <w:shd w:val="clear" w:color="auto" w:fill="FFFFFF"/>
          <w:vertAlign w:val="superscript"/>
        </w:rPr>
        <w:t xml:space="preserve"> </w:t>
      </w:r>
      <w:r>
        <w:rPr>
          <w:rFonts w:asciiTheme="majorBidi" w:hAnsiTheme="majorBidi" w:cstheme="majorBidi"/>
          <w:sz w:val="24"/>
          <w:szCs w:val="24"/>
        </w:rPr>
        <w:t>- R</w:t>
      </w:r>
      <w:r w:rsidRPr="006A48C9">
        <w:rPr>
          <w:rFonts w:asciiTheme="majorBidi" w:hAnsiTheme="majorBidi" w:cstheme="majorBidi"/>
          <w:sz w:val="24"/>
          <w:szCs w:val="24"/>
        </w:rPr>
        <w:t xml:space="preserve">efusal to participate in </w:t>
      </w:r>
      <w:r>
        <w:rPr>
          <w:rFonts w:asciiTheme="majorBidi" w:hAnsiTheme="majorBidi" w:cstheme="majorBidi"/>
          <w:sz w:val="24"/>
          <w:szCs w:val="24"/>
        </w:rPr>
        <w:t xml:space="preserve">daily </w:t>
      </w:r>
      <w:r w:rsidRPr="006A48C9">
        <w:rPr>
          <w:rFonts w:asciiTheme="majorBidi" w:hAnsiTheme="majorBidi" w:cstheme="majorBidi"/>
          <w:sz w:val="24"/>
          <w:szCs w:val="24"/>
        </w:rPr>
        <w:t xml:space="preserve">activities </w:t>
      </w:r>
      <w:r>
        <w:rPr>
          <w:rFonts w:asciiTheme="majorBidi" w:hAnsiTheme="majorBidi" w:cstheme="majorBidi"/>
          <w:sz w:val="24"/>
          <w:szCs w:val="24"/>
        </w:rPr>
        <w:t>or</w:t>
      </w:r>
      <w:r w:rsidRPr="006A48C9">
        <w:rPr>
          <w:rFonts w:asciiTheme="majorBidi" w:hAnsiTheme="majorBidi" w:cstheme="majorBidi"/>
          <w:sz w:val="24"/>
          <w:szCs w:val="24"/>
        </w:rPr>
        <w:t xml:space="preserve"> to perform daily tasks</w:t>
      </w:r>
      <w:r>
        <w:rPr>
          <w:rFonts w:asciiTheme="majorBidi" w:hAnsiTheme="majorBidi" w:cstheme="majorBidi"/>
          <w:sz w:val="24"/>
          <w:szCs w:val="24"/>
        </w:rPr>
        <w:t xml:space="preserve">, in a way that causes </w:t>
      </w:r>
      <w:r w:rsidRPr="006A48C9">
        <w:rPr>
          <w:rFonts w:asciiTheme="majorBidi" w:hAnsiTheme="majorBidi" w:cstheme="majorBidi"/>
          <w:sz w:val="24"/>
          <w:szCs w:val="24"/>
        </w:rPr>
        <w:t xml:space="preserve">significant difficulty in day-to-day management </w:t>
      </w:r>
    </w:p>
    <w:p w14:paraId="3857AF8A" w14:textId="77777777" w:rsidR="00835FDC" w:rsidRPr="006A48C9" w:rsidRDefault="00835FDC" w:rsidP="00835FDC">
      <w:pPr>
        <w:tabs>
          <w:tab w:val="left" w:pos="2259"/>
        </w:tabs>
        <w:spacing w:after="0" w:line="240" w:lineRule="auto"/>
        <w:ind w:left="-567"/>
        <w:rPr>
          <w:rFonts w:asciiTheme="majorBidi" w:hAnsiTheme="majorBidi" w:cstheme="majorBidi"/>
          <w:sz w:val="24"/>
          <w:szCs w:val="24"/>
          <w:rtl/>
        </w:rPr>
      </w:pPr>
      <w:r w:rsidRPr="00897FD6">
        <w:rPr>
          <w:rFonts w:asciiTheme="majorBidi" w:hAnsiTheme="majorBidi" w:cstheme="majorBidi"/>
          <w:sz w:val="24"/>
          <w:szCs w:val="24"/>
          <w:vertAlign w:val="superscript"/>
        </w:rPr>
        <w:t>5</w:t>
      </w:r>
      <w:r>
        <w:rPr>
          <w:rFonts w:asciiTheme="majorBidi" w:hAnsiTheme="majorBidi" w:cstheme="majorBidi"/>
          <w:sz w:val="24"/>
          <w:szCs w:val="24"/>
        </w:rPr>
        <w:t xml:space="preserve"> </w:t>
      </w:r>
      <w:r w:rsidRPr="00897FD6">
        <w:rPr>
          <w:rFonts w:asciiTheme="majorBidi" w:hAnsiTheme="majorBidi" w:cstheme="majorBidi"/>
          <w:b/>
          <w:bCs/>
          <w:sz w:val="24"/>
          <w:szCs w:val="24"/>
        </w:rPr>
        <w:t>Stubbornness</w:t>
      </w:r>
      <w:r w:rsidRPr="006A48C9">
        <w:rPr>
          <w:rFonts w:asciiTheme="majorBidi" w:hAnsiTheme="majorBidi" w:cstheme="majorBidi"/>
          <w:sz w:val="24"/>
          <w:szCs w:val="24"/>
        </w:rPr>
        <w:t xml:space="preserve"> - </w:t>
      </w:r>
      <w:r>
        <w:rPr>
          <w:rFonts w:asciiTheme="majorBidi" w:hAnsiTheme="majorBidi" w:cstheme="majorBidi" w:hint="cs"/>
          <w:sz w:val="24"/>
          <w:szCs w:val="24"/>
        </w:rPr>
        <w:t>S</w:t>
      </w:r>
      <w:r w:rsidRPr="006A48C9">
        <w:rPr>
          <w:rFonts w:asciiTheme="majorBidi" w:hAnsiTheme="majorBidi" w:cstheme="majorBidi"/>
          <w:sz w:val="24"/>
          <w:szCs w:val="24"/>
        </w:rPr>
        <w:t>tubbornness</w:t>
      </w:r>
      <w:r>
        <w:rPr>
          <w:rFonts w:asciiTheme="majorBidi" w:hAnsiTheme="majorBidi" w:cstheme="majorBidi"/>
          <w:sz w:val="24"/>
          <w:szCs w:val="24"/>
        </w:rPr>
        <w:t xml:space="preserve"> and</w:t>
      </w:r>
      <w:r w:rsidRPr="006A48C9">
        <w:rPr>
          <w:rFonts w:asciiTheme="majorBidi" w:hAnsiTheme="majorBidi" w:cstheme="majorBidi"/>
          <w:sz w:val="24"/>
          <w:szCs w:val="24"/>
        </w:rPr>
        <w:t xml:space="preserve"> </w:t>
      </w:r>
      <w:r w:rsidRPr="00897FD6">
        <w:rPr>
          <w:rFonts w:asciiTheme="majorBidi" w:hAnsiTheme="majorBidi" w:cstheme="majorBidi"/>
          <w:sz w:val="24"/>
          <w:szCs w:val="24"/>
        </w:rPr>
        <w:t xml:space="preserve">recalcitrance </w:t>
      </w:r>
      <w:r w:rsidRPr="006A48C9">
        <w:rPr>
          <w:rFonts w:asciiTheme="majorBidi" w:hAnsiTheme="majorBidi" w:cstheme="majorBidi"/>
          <w:sz w:val="24"/>
          <w:szCs w:val="24"/>
        </w:rPr>
        <w:t>that does not involve a significant difficulty in day-to-day management</w:t>
      </w:r>
    </w:p>
    <w:p w14:paraId="16F613A2" w14:textId="77777777" w:rsidR="00835FDC" w:rsidRPr="006A48C9" w:rsidRDefault="00835FDC" w:rsidP="00835FDC">
      <w:pPr>
        <w:pStyle w:val="ListParagraph"/>
        <w:bidi w:val="0"/>
        <w:ind w:left="-567"/>
        <w:jc w:val="both"/>
        <w:rPr>
          <w:rFonts w:asciiTheme="majorBidi" w:hAnsiTheme="majorBidi" w:cstheme="majorBidi"/>
          <w:sz w:val="24"/>
          <w:szCs w:val="24"/>
          <w:rtl/>
        </w:rPr>
      </w:pPr>
    </w:p>
    <w:p w14:paraId="23C90A53" w14:textId="77777777" w:rsidR="001667BF" w:rsidRPr="00C927DB" w:rsidRDefault="00835FDC" w:rsidP="001667BF">
      <w:pPr>
        <w:pStyle w:val="BodyText"/>
        <w:bidi w:val="0"/>
        <w:rPr>
          <w:sz w:val="24"/>
          <w:szCs w:val="24"/>
        </w:rPr>
      </w:pPr>
      <w:r>
        <w:rPr>
          <w:rFonts w:asciiTheme="majorBidi" w:hAnsiTheme="majorBidi" w:cstheme="majorBidi"/>
          <w:b/>
          <w:bCs/>
          <w:color w:val="000000"/>
          <w:shd w:val="clear" w:color="auto" w:fill="FFFFFF"/>
        </w:rPr>
        <w:br w:type="page"/>
      </w:r>
      <w:bookmarkStart w:id="6" w:name="_Hlk59606869"/>
      <w:r w:rsidR="001667BF" w:rsidRPr="00C927DB">
        <w:rPr>
          <w:rFonts w:asciiTheme="majorBidi" w:hAnsiTheme="majorBidi" w:cstheme="majorBidi"/>
          <w:sz w:val="24"/>
          <w:szCs w:val="24"/>
          <w:lang w:val="en-IN" w:eastAsia="en-IN" w:bidi="ar-SA"/>
        </w:rPr>
        <w:lastRenderedPageBreak/>
        <mc:AlternateContent>
          <mc:Choice Requires="wps">
            <w:drawing>
              <wp:inline distT="0" distB="0" distL="0" distR="0" wp14:anchorId="609A7C9A" wp14:editId="21AAFA76">
                <wp:extent cx="6388100" cy="422275"/>
                <wp:effectExtent l="0" t="0" r="12700" b="158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422275"/>
                        </a:xfrm>
                        <a:prstGeom prst="rect">
                          <a:avLst/>
                        </a:prstGeom>
                        <a:solidFill>
                          <a:srgbClr val="D1D3D4"/>
                        </a:solidFill>
                        <a:ln w="6350">
                          <a:solidFill>
                            <a:srgbClr val="231F20"/>
                          </a:solidFill>
                          <a:prstDash val="solid"/>
                          <a:miter lim="800000"/>
                          <a:headEnd/>
                          <a:tailEnd/>
                        </a:ln>
                      </wps:spPr>
                      <wps:txbx>
                        <w:txbxContent>
                          <w:p w14:paraId="38F64CC8" w14:textId="77777777" w:rsidR="001667BF" w:rsidRDefault="001667BF" w:rsidP="001667BF">
                            <w:pPr>
                              <w:spacing w:after="0" w:line="360" w:lineRule="auto"/>
                              <w:ind w:left="120"/>
                              <w:rPr>
                                <w:rFonts w:asciiTheme="majorBidi" w:hAnsiTheme="majorBidi" w:cstheme="majorBidi"/>
                                <w:b/>
                                <w:color w:val="231F20"/>
                                <w:w w:val="120"/>
                                <w:sz w:val="24"/>
                                <w:szCs w:val="28"/>
                              </w:rPr>
                            </w:pPr>
                            <w:r w:rsidRPr="00C927DB">
                              <w:rPr>
                                <w:rFonts w:asciiTheme="majorBidi" w:hAnsiTheme="majorBidi" w:cstheme="majorBidi"/>
                                <w:b/>
                                <w:color w:val="231F20"/>
                                <w:w w:val="120"/>
                                <w:sz w:val="24"/>
                                <w:szCs w:val="28"/>
                              </w:rPr>
                              <w:t>Clinical Global Impression – Improvement (CGI-I) - Behavioral problems- ASD</w:t>
                            </w:r>
                          </w:p>
                          <w:p w14:paraId="5BEC5FA8" w14:textId="77777777" w:rsidR="001667BF" w:rsidRDefault="001667BF" w:rsidP="001667BF">
                            <w:pPr>
                              <w:pStyle w:val="BodyText"/>
                              <w:bidi w:val="0"/>
                              <w:spacing w:after="0" w:line="360" w:lineRule="auto"/>
                              <w:ind w:left="111" w:right="144"/>
                              <w:rPr>
                                <w:sz w:val="24"/>
                                <w:szCs w:val="24"/>
                              </w:rPr>
                            </w:pPr>
                            <w:r>
                              <w:t>Developed in consultation with Dr. Elizabeth Berry-Kravis</w:t>
                            </w:r>
                          </w:p>
                          <w:p w14:paraId="161EA96B" w14:textId="77777777" w:rsidR="001667BF" w:rsidRPr="00C927DB" w:rsidRDefault="001667BF" w:rsidP="001667BF">
                            <w:pPr>
                              <w:spacing w:before="144"/>
                              <w:rPr>
                                <w:rFonts w:asciiTheme="majorBidi" w:hAnsiTheme="majorBidi" w:cstheme="majorBidi"/>
                                <w:b/>
                                <w:color w:val="231F20"/>
                                <w:w w:val="120"/>
                                <w:sz w:val="24"/>
                                <w:szCs w:val="28"/>
                              </w:rPr>
                            </w:pPr>
                          </w:p>
                          <w:p w14:paraId="31562B3D" w14:textId="77777777" w:rsidR="001667BF" w:rsidRDefault="001667BF" w:rsidP="001667BF">
                            <w:pPr>
                              <w:spacing w:before="144"/>
                              <w:ind w:left="120"/>
                              <w:rPr>
                                <w:rFonts w:ascii="Calibri"/>
                                <w:b/>
                                <w:sz w:val="20"/>
                              </w:rPr>
                            </w:pPr>
                          </w:p>
                        </w:txbxContent>
                      </wps:txbx>
                      <wps:bodyPr rot="0" vert="horz" wrap="square" lIns="0" tIns="0" rIns="0" bIns="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A7C9A" id="Text Box 1" o:spid="_x0000_s1027" type="#_x0000_t202" style="width:503pt;height: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" fillcolor="#d1d3d4" strokecolor="#231f20" strokeweight=".5pt">
                <v:textbox inset="0,0,0,0">
                  <w:txbxContent>
                    <w:p w14:paraId="38F64CC8" w14:textId="77777777" w:rsidR="001667BF" w:rsidRDefault="001667BF" w:rsidP="001667BF">
                      <w:pPr>
                        <w:spacing w:after="0" w:line="360" w:lineRule="auto"/>
                        <w:ind w:left="120"/>
                        <w:rPr>
                          <w:rFonts w:asciiTheme="majorBidi" w:hAnsiTheme="majorBidi" w:cstheme="majorBidi"/>
                          <w:b/>
                          <w:color w:val="231F20"/>
                          <w:w w:val="120"/>
                          <w:sz w:val="24"/>
                          <w:szCs w:val="28"/>
                        </w:rPr>
                      </w:pPr>
                      <w:r w:rsidRPr="00C927DB">
                        <w:rPr>
                          <w:rFonts w:asciiTheme="majorBidi" w:hAnsiTheme="majorBidi" w:cstheme="majorBidi"/>
                          <w:b/>
                          <w:color w:val="231F20"/>
                          <w:w w:val="120"/>
                          <w:sz w:val="24"/>
                          <w:szCs w:val="28"/>
                        </w:rPr>
                        <w:t>Clinical Global Impression – Improvement (CGI-I) - Behavioral problems- ASD</w:t>
                      </w:r>
                    </w:p>
                    <w:p w14:paraId="5BEC5FA8" w14:textId="77777777" w:rsidR="001667BF" w:rsidRDefault="001667BF" w:rsidP="001667BF">
                      <w:pPr>
                        <w:pStyle w:val="BodyText"/>
                        <w:bidi w:val="0"/>
                        <w:spacing w:after="0" w:line="360" w:lineRule="auto"/>
                        <w:ind w:left="111" w:right="144"/>
                        <w:rPr>
                          <w:sz w:val="24"/>
                          <w:szCs w:val="24"/>
                        </w:rPr>
                      </w:pPr>
                      <w:r>
                        <w:t>Developed in consultation with Dr. Elizabeth Berry-Kravis</w:t>
                      </w:r>
                    </w:p>
                    <w:p w14:paraId="161EA96B" w14:textId="77777777" w:rsidR="001667BF" w:rsidRPr="00C927DB" w:rsidRDefault="001667BF" w:rsidP="001667BF">
                      <w:pPr>
                        <w:spacing w:before="144"/>
                        <w:rPr>
                          <w:rFonts w:asciiTheme="majorBidi" w:hAnsiTheme="majorBidi" w:cstheme="majorBidi"/>
                          <w:b/>
                          <w:color w:val="231F20"/>
                          <w:w w:val="120"/>
                          <w:sz w:val="24"/>
                          <w:szCs w:val="28"/>
                        </w:rPr>
                      </w:pPr>
                    </w:p>
                    <w:p w14:paraId="31562B3D" w14:textId="77777777" w:rsidR="001667BF" w:rsidRDefault="001667BF" w:rsidP="001667BF">
                      <w:pPr>
                        <w:spacing w:before="144"/>
                        <w:ind w:left="120"/>
                        <w:rPr>
                          <w:rFonts w:ascii="Calibri"/>
                          <w:b/>
                          <w:sz w:val="20"/>
                        </w:rPr>
                      </w:pPr>
                    </w:p>
                  </w:txbxContent>
                </v:textbox>
                <w10:anchorlock/>
              </v:shape>
            </w:pict>
          </mc:Fallback>
        </mc:AlternateContent>
      </w:r>
    </w:p>
    <w:p w14:paraId="729DC51A" w14:textId="77777777" w:rsidR="001667BF" w:rsidRPr="00337965" w:rsidRDefault="001667BF" w:rsidP="001667BF">
      <w:pPr>
        <w:widowControl w:val="0"/>
        <w:tabs>
          <w:tab w:val="left" w:pos="352"/>
        </w:tabs>
        <w:autoSpaceDE w:val="0"/>
        <w:autoSpaceDN w:val="0"/>
        <w:spacing w:after="0" w:line="240" w:lineRule="auto"/>
        <w:ind w:right="320"/>
        <w:rPr>
          <w:rFonts w:ascii="Times New Roman" w:hAnsi="Times New Roman" w:cs="Times New Roman"/>
          <w:sz w:val="24"/>
        </w:rPr>
      </w:pPr>
    </w:p>
    <w:p w14:paraId="299F6411" w14:textId="77777777" w:rsidR="001667BF" w:rsidRPr="00337965" w:rsidRDefault="001667BF" w:rsidP="001667BF">
      <w:pPr>
        <w:spacing w:after="0" w:line="240" w:lineRule="auto"/>
        <w:ind w:left="113" w:right="142"/>
        <w:rPr>
          <w:rFonts w:ascii="Times New Roman" w:eastAsia="Times New Roman" w:hAnsi="Times New Roman" w:cs="Times New Roman"/>
          <w:sz w:val="20"/>
          <w:szCs w:val="20"/>
        </w:rPr>
      </w:pPr>
      <w:r w:rsidRPr="00337965">
        <w:rPr>
          <w:rFonts w:ascii="Times New Roman" w:eastAsia="Times New Roman" w:hAnsi="Times New Roman" w:cs="Times New Roman"/>
          <w:sz w:val="24"/>
          <w:szCs w:val="24"/>
        </w:rPr>
        <w:t>Clinicians should rate the total change, across all behavioral symptoms due to ASD, whether or not related to the experimental drug treatment.</w:t>
      </w:r>
    </w:p>
    <w:p w14:paraId="62CEB01F" w14:textId="77777777" w:rsidR="001667BF" w:rsidRPr="00337965" w:rsidRDefault="001667BF" w:rsidP="001667BF">
      <w:pPr>
        <w:spacing w:after="0" w:line="240" w:lineRule="auto"/>
        <w:ind w:left="111" w:right="144"/>
        <w:rPr>
          <w:rFonts w:ascii="Times New Roman" w:eastAsia="Times New Roman" w:hAnsi="Times New Roman" w:cs="Times New Roman"/>
          <w:sz w:val="20"/>
          <w:szCs w:val="20"/>
        </w:rPr>
      </w:pPr>
      <w:r w:rsidRPr="00337965">
        <w:rPr>
          <w:rFonts w:ascii="Times New Roman" w:eastAsia="Times New Roman" w:hAnsi="Times New Roman" w:cs="Times New Roman"/>
          <w:sz w:val="24"/>
          <w:szCs w:val="24"/>
        </w:rPr>
        <w:t>Functional impairment from maladaptive behaviors such as anxiety, hyperactivity,</w:t>
      </w:r>
      <w:r w:rsidRPr="00337965">
        <w:rPr>
          <w:rFonts w:ascii="Times New Roman" w:eastAsia="Times New Roman" w:hAnsi="Times New Roman" w:cs="Times New Roman"/>
          <w:spacing w:val="-44"/>
          <w:sz w:val="24"/>
          <w:szCs w:val="24"/>
        </w:rPr>
        <w:t xml:space="preserve"> </w:t>
      </w:r>
      <w:r w:rsidRPr="00337965">
        <w:rPr>
          <w:rFonts w:ascii="Times New Roman" w:eastAsia="Times New Roman" w:hAnsi="Times New Roman" w:cs="Times New Roman"/>
          <w:sz w:val="24"/>
          <w:szCs w:val="24"/>
        </w:rPr>
        <w:t>impulsivity, short attention span, aggression, tantrums, and self-injurious</w:t>
      </w:r>
      <w:r w:rsidRPr="00337965">
        <w:rPr>
          <w:rFonts w:ascii="Times New Roman" w:eastAsia="Times New Roman" w:hAnsi="Times New Roman" w:cs="Times New Roman"/>
          <w:spacing w:val="-2"/>
          <w:sz w:val="24"/>
          <w:szCs w:val="24"/>
        </w:rPr>
        <w:t xml:space="preserve"> </w:t>
      </w:r>
      <w:r w:rsidRPr="00337965">
        <w:rPr>
          <w:rFonts w:ascii="Times New Roman" w:eastAsia="Times New Roman" w:hAnsi="Times New Roman" w:cs="Times New Roman"/>
          <w:sz w:val="24"/>
          <w:szCs w:val="24"/>
        </w:rPr>
        <w:t>behavior, should be considered in the rating, Changes in the HSQ-ASD and the APSI scores can be considered if these are obtained at the visit when the CGI-I is being done.</w:t>
      </w:r>
    </w:p>
    <w:p w14:paraId="2E478E33" w14:textId="77777777" w:rsidR="001667BF" w:rsidRPr="00337965" w:rsidRDefault="001667BF" w:rsidP="001667BF">
      <w:pPr>
        <w:spacing w:after="0" w:line="240" w:lineRule="auto"/>
        <w:ind w:left="111" w:right="779"/>
        <w:rPr>
          <w:rFonts w:ascii="Times New Roman" w:eastAsia="Times New Roman" w:hAnsi="Times New Roman" w:cs="Times New Roman"/>
          <w:sz w:val="20"/>
          <w:szCs w:val="20"/>
        </w:rPr>
      </w:pPr>
      <w:r w:rsidRPr="00337965">
        <w:rPr>
          <w:rFonts w:ascii="Times New Roman" w:eastAsia="Times New Roman" w:hAnsi="Times New Roman" w:cs="Times New Roman"/>
          <w:sz w:val="24"/>
          <w:szCs w:val="24"/>
        </w:rPr>
        <w:t> </w:t>
      </w:r>
    </w:p>
    <w:p w14:paraId="0A26F473" w14:textId="77777777" w:rsidR="001667BF" w:rsidRPr="00337965" w:rsidRDefault="001667BF" w:rsidP="001667BF">
      <w:pPr>
        <w:spacing w:after="0" w:line="240" w:lineRule="auto"/>
        <w:rPr>
          <w:rFonts w:ascii="Calibri" w:eastAsia="Times New Roman" w:hAnsi="Calibri" w:cs="Calibri"/>
        </w:rPr>
      </w:pPr>
      <w:r w:rsidRPr="00337965">
        <w:rPr>
          <w:rFonts w:ascii="Times New Roman" w:eastAsia="Times New Roman" w:hAnsi="Times New Roman" w:cs="Times New Roman"/>
          <w:color w:val="231F20"/>
          <w:sz w:val="24"/>
          <w:szCs w:val="24"/>
        </w:rPr>
        <w:t xml:space="preserve">Please consider the </w:t>
      </w:r>
      <w:r w:rsidRPr="00337965">
        <w:rPr>
          <w:rFonts w:ascii="Times New Roman" w:eastAsia="Times New Roman" w:hAnsi="Times New Roman" w:cs="Times New Roman"/>
          <w:sz w:val="24"/>
          <w:szCs w:val="24"/>
        </w:rPr>
        <w:t>CGI-S form (completed at baseline)</w:t>
      </w:r>
      <w:r w:rsidRPr="00337965">
        <w:rPr>
          <w:rFonts w:ascii="Times New Roman" w:eastAsia="Times New Roman" w:hAnsi="Times New Roman" w:cs="Times New Roman"/>
          <w:color w:val="231F20"/>
          <w:sz w:val="24"/>
          <w:szCs w:val="24"/>
        </w:rPr>
        <w:t xml:space="preserve"> and the following anchoring instructions.</w:t>
      </w:r>
    </w:p>
    <w:p w14:paraId="137CA2EB" w14:textId="77777777" w:rsidR="001667BF" w:rsidRPr="00337965" w:rsidRDefault="001667BF" w:rsidP="001667BF">
      <w:pPr>
        <w:spacing w:after="0" w:line="240" w:lineRule="auto"/>
        <w:rPr>
          <w:rFonts w:ascii="Calibri" w:eastAsia="Times New Roman" w:hAnsi="Calibri" w:cs="Calibri"/>
        </w:rPr>
      </w:pPr>
      <w:r w:rsidRPr="00337965">
        <w:rPr>
          <w:rFonts w:ascii="Times New Roman" w:eastAsia="Times New Roman" w:hAnsi="Times New Roman" w:cs="Times New Roman"/>
          <w:color w:val="231F20"/>
          <w:sz w:val="24"/>
          <w:szCs w:val="24"/>
        </w:rPr>
        <w:t> </w:t>
      </w:r>
    </w:p>
    <w:p w14:paraId="2F82BB42" w14:textId="77777777" w:rsidR="001667BF" w:rsidRPr="00337965" w:rsidRDefault="001667BF" w:rsidP="001667BF">
      <w:pPr>
        <w:spacing w:after="0" w:line="240" w:lineRule="auto"/>
        <w:rPr>
          <w:rFonts w:ascii="Calibri" w:eastAsia="Times New Roman" w:hAnsi="Calibri" w:cs="Calibri"/>
        </w:rPr>
      </w:pPr>
      <w:r w:rsidRPr="00337965">
        <w:rPr>
          <w:rFonts w:ascii="Times New Roman" w:eastAsia="Times New Roman" w:hAnsi="Times New Roman" w:cs="Times New Roman"/>
          <w:color w:val="231F20"/>
          <w:sz w:val="24"/>
          <w:szCs w:val="24"/>
        </w:rPr>
        <w:t>0 =</w:t>
      </w:r>
      <w:r w:rsidRPr="00337965">
        <w:rPr>
          <w:rFonts w:ascii="Times New Roman" w:eastAsia="Times New Roman" w:hAnsi="Times New Roman" w:cs="Times New Roman"/>
          <w:color w:val="231F20"/>
          <w:spacing w:val="-9"/>
          <w:sz w:val="24"/>
          <w:szCs w:val="24"/>
        </w:rPr>
        <w:t xml:space="preserve"> </w:t>
      </w:r>
      <w:r w:rsidRPr="00337965">
        <w:rPr>
          <w:rFonts w:ascii="Times New Roman" w:eastAsia="Times New Roman" w:hAnsi="Times New Roman" w:cs="Times New Roman"/>
          <w:color w:val="231F20"/>
          <w:sz w:val="24"/>
          <w:szCs w:val="24"/>
        </w:rPr>
        <w:t>Not</w:t>
      </w:r>
      <w:r w:rsidRPr="00337965">
        <w:rPr>
          <w:rFonts w:ascii="Times New Roman" w:eastAsia="Times New Roman" w:hAnsi="Times New Roman" w:cs="Times New Roman"/>
          <w:color w:val="231F20"/>
          <w:spacing w:val="13"/>
          <w:sz w:val="24"/>
          <w:szCs w:val="24"/>
        </w:rPr>
        <w:t xml:space="preserve"> </w:t>
      </w:r>
      <w:r w:rsidRPr="00337965">
        <w:rPr>
          <w:rFonts w:ascii="Times New Roman" w:eastAsia="Times New Roman" w:hAnsi="Times New Roman" w:cs="Times New Roman"/>
          <w:color w:val="231F20"/>
          <w:sz w:val="24"/>
          <w:szCs w:val="24"/>
        </w:rPr>
        <w:t xml:space="preserve">assessed                            4 = </w:t>
      </w:r>
      <w:r w:rsidRPr="00337965">
        <w:rPr>
          <w:rFonts w:ascii="Times New Roman" w:eastAsia="Times New Roman" w:hAnsi="Times New Roman" w:cs="Times New Roman"/>
          <w:sz w:val="24"/>
          <w:szCs w:val="24"/>
        </w:rPr>
        <w:t>No Change</w:t>
      </w:r>
    </w:p>
    <w:p w14:paraId="45569B0F" w14:textId="77777777" w:rsidR="001667BF" w:rsidRPr="00337965" w:rsidRDefault="001667BF" w:rsidP="001667BF">
      <w:pPr>
        <w:spacing w:after="0" w:line="240" w:lineRule="auto"/>
        <w:rPr>
          <w:rFonts w:ascii="Calibri" w:eastAsia="Times New Roman" w:hAnsi="Calibri" w:cs="Calibri"/>
        </w:rPr>
      </w:pPr>
      <w:r w:rsidRPr="00337965">
        <w:rPr>
          <w:rFonts w:ascii="Times New Roman" w:eastAsia="Times New Roman" w:hAnsi="Times New Roman" w:cs="Times New Roman"/>
          <w:color w:val="231F20"/>
          <w:sz w:val="24"/>
          <w:szCs w:val="24"/>
        </w:rPr>
        <w:t xml:space="preserve">1 = </w:t>
      </w:r>
      <w:r w:rsidRPr="00337965">
        <w:rPr>
          <w:rFonts w:ascii="Times New Roman" w:eastAsia="Times New Roman" w:hAnsi="Times New Roman" w:cs="Times New Roman"/>
          <w:sz w:val="24"/>
          <w:szCs w:val="24"/>
        </w:rPr>
        <w:t>Very Much Improved</w:t>
      </w:r>
      <w:r w:rsidRPr="00337965">
        <w:rPr>
          <w:rFonts w:ascii="Times New Roman" w:eastAsia="Times New Roman" w:hAnsi="Times New Roman" w:cs="Times New Roman"/>
          <w:color w:val="231F20"/>
          <w:sz w:val="24"/>
          <w:szCs w:val="24"/>
        </w:rPr>
        <w:t xml:space="preserve">              5 = </w:t>
      </w:r>
      <w:r w:rsidRPr="00337965">
        <w:rPr>
          <w:rFonts w:ascii="Times New Roman" w:eastAsia="Times New Roman" w:hAnsi="Times New Roman" w:cs="Times New Roman"/>
          <w:sz w:val="24"/>
          <w:szCs w:val="24"/>
        </w:rPr>
        <w:t>Minimally Worse</w:t>
      </w:r>
    </w:p>
    <w:p w14:paraId="26875E40" w14:textId="77777777" w:rsidR="001667BF" w:rsidRPr="00337965" w:rsidRDefault="001667BF" w:rsidP="001667BF">
      <w:pPr>
        <w:spacing w:after="0" w:line="240" w:lineRule="auto"/>
        <w:rPr>
          <w:rFonts w:ascii="Calibri" w:eastAsia="Times New Roman" w:hAnsi="Calibri" w:cs="Calibri"/>
        </w:rPr>
      </w:pPr>
      <w:r w:rsidRPr="00337965">
        <w:rPr>
          <w:rFonts w:ascii="Times New Roman" w:eastAsia="Times New Roman" w:hAnsi="Times New Roman" w:cs="Times New Roman"/>
          <w:color w:val="231F20"/>
          <w:sz w:val="24"/>
          <w:szCs w:val="24"/>
        </w:rPr>
        <w:t>2</w:t>
      </w:r>
      <w:r w:rsidRPr="00337965">
        <w:rPr>
          <w:rFonts w:ascii="Times New Roman" w:eastAsia="Times New Roman" w:hAnsi="Times New Roman" w:cs="Times New Roman"/>
          <w:color w:val="231F20"/>
          <w:spacing w:val="8"/>
          <w:sz w:val="24"/>
          <w:szCs w:val="24"/>
        </w:rPr>
        <w:t xml:space="preserve"> </w:t>
      </w:r>
      <w:r w:rsidRPr="00337965">
        <w:rPr>
          <w:rFonts w:ascii="Times New Roman" w:eastAsia="Times New Roman" w:hAnsi="Times New Roman" w:cs="Times New Roman"/>
          <w:color w:val="231F20"/>
          <w:sz w:val="24"/>
          <w:szCs w:val="24"/>
        </w:rPr>
        <w:t>=</w:t>
      </w:r>
      <w:r w:rsidRPr="00337965">
        <w:rPr>
          <w:rFonts w:ascii="Times New Roman" w:eastAsia="Times New Roman" w:hAnsi="Times New Roman" w:cs="Times New Roman"/>
          <w:color w:val="231F20"/>
          <w:spacing w:val="9"/>
          <w:sz w:val="24"/>
          <w:szCs w:val="24"/>
        </w:rPr>
        <w:t xml:space="preserve"> </w:t>
      </w:r>
      <w:r w:rsidRPr="00337965">
        <w:rPr>
          <w:rFonts w:ascii="Times New Roman" w:eastAsia="Times New Roman" w:hAnsi="Times New Roman" w:cs="Times New Roman"/>
          <w:sz w:val="24"/>
          <w:szCs w:val="24"/>
        </w:rPr>
        <w:t xml:space="preserve">Much Improved             </w:t>
      </w:r>
      <w:r w:rsidRPr="00337965">
        <w:rPr>
          <w:rFonts w:ascii="Times New Roman" w:eastAsia="Times New Roman" w:hAnsi="Times New Roman" w:cs="Times New Roman"/>
          <w:color w:val="231F20"/>
          <w:sz w:val="24"/>
          <w:szCs w:val="24"/>
        </w:rPr>
        <w:t>         6</w:t>
      </w:r>
      <w:r w:rsidRPr="00337965">
        <w:rPr>
          <w:rFonts w:ascii="Times New Roman" w:eastAsia="Times New Roman" w:hAnsi="Times New Roman" w:cs="Times New Roman"/>
          <w:color w:val="231F20"/>
          <w:spacing w:val="9"/>
          <w:sz w:val="24"/>
          <w:szCs w:val="24"/>
        </w:rPr>
        <w:t xml:space="preserve"> </w:t>
      </w:r>
      <w:r w:rsidRPr="00337965">
        <w:rPr>
          <w:rFonts w:ascii="Times New Roman" w:eastAsia="Times New Roman" w:hAnsi="Times New Roman" w:cs="Times New Roman"/>
          <w:color w:val="231F20"/>
          <w:sz w:val="24"/>
          <w:szCs w:val="24"/>
        </w:rPr>
        <w:t>=</w:t>
      </w:r>
      <w:r w:rsidRPr="00337965">
        <w:rPr>
          <w:rFonts w:ascii="Times New Roman" w:eastAsia="Times New Roman" w:hAnsi="Times New Roman" w:cs="Times New Roman"/>
          <w:color w:val="231F20"/>
          <w:spacing w:val="8"/>
          <w:sz w:val="24"/>
          <w:szCs w:val="24"/>
        </w:rPr>
        <w:t xml:space="preserve"> </w:t>
      </w:r>
      <w:r w:rsidRPr="00337965">
        <w:rPr>
          <w:rFonts w:ascii="Times New Roman" w:eastAsia="Times New Roman" w:hAnsi="Times New Roman" w:cs="Times New Roman"/>
          <w:sz w:val="24"/>
          <w:szCs w:val="24"/>
        </w:rPr>
        <w:t>Much Worse</w:t>
      </w:r>
    </w:p>
    <w:p w14:paraId="167EA3A1" w14:textId="408FC99C" w:rsidR="001667BF" w:rsidRPr="00337965" w:rsidRDefault="001667BF" w:rsidP="001667BF">
      <w:pPr>
        <w:spacing w:after="0" w:line="240" w:lineRule="auto"/>
        <w:rPr>
          <w:rFonts w:ascii="Calibri" w:eastAsia="Times New Roman" w:hAnsi="Calibri" w:cs="Calibri"/>
        </w:rPr>
      </w:pPr>
      <w:r w:rsidRPr="00337965">
        <w:rPr>
          <w:rFonts w:ascii="Times New Roman" w:eastAsia="Times New Roman" w:hAnsi="Times New Roman" w:cs="Times New Roman"/>
          <w:color w:val="231F20"/>
          <w:sz w:val="24"/>
          <w:szCs w:val="24"/>
        </w:rPr>
        <w:t>3 =</w:t>
      </w:r>
      <w:r w:rsidRPr="00337965">
        <w:rPr>
          <w:rFonts w:ascii="Times New Roman" w:eastAsia="Times New Roman" w:hAnsi="Times New Roman" w:cs="Times New Roman"/>
          <w:color w:val="231F20"/>
          <w:spacing w:val="15"/>
          <w:sz w:val="24"/>
          <w:szCs w:val="24"/>
        </w:rPr>
        <w:t xml:space="preserve"> </w:t>
      </w:r>
      <w:r w:rsidRPr="00337965">
        <w:rPr>
          <w:rFonts w:ascii="Times New Roman" w:eastAsia="Times New Roman" w:hAnsi="Times New Roman" w:cs="Times New Roman"/>
          <w:sz w:val="24"/>
          <w:szCs w:val="24"/>
        </w:rPr>
        <w:t>Minimal Improvement</w:t>
      </w:r>
      <w:r w:rsidRPr="00337965">
        <w:rPr>
          <w:rFonts w:ascii="Times New Roman" w:eastAsia="Times New Roman" w:hAnsi="Times New Roman" w:cs="Times New Roman"/>
          <w:color w:val="231F20"/>
          <w:sz w:val="24"/>
          <w:szCs w:val="24"/>
        </w:rPr>
        <w:t>            7</w:t>
      </w:r>
      <w:r w:rsidRPr="00337965">
        <w:rPr>
          <w:rFonts w:ascii="Times New Roman" w:eastAsia="Times New Roman" w:hAnsi="Times New Roman" w:cs="Times New Roman"/>
          <w:color w:val="231F20"/>
          <w:spacing w:val="12"/>
          <w:sz w:val="24"/>
          <w:szCs w:val="24"/>
        </w:rPr>
        <w:t xml:space="preserve"> </w:t>
      </w:r>
      <w:r w:rsidRPr="00337965">
        <w:rPr>
          <w:rFonts w:ascii="Times New Roman" w:eastAsia="Times New Roman" w:hAnsi="Times New Roman" w:cs="Times New Roman"/>
          <w:color w:val="231F20"/>
          <w:sz w:val="24"/>
          <w:szCs w:val="24"/>
        </w:rPr>
        <w:t>=</w:t>
      </w:r>
      <w:r w:rsidRPr="00337965">
        <w:rPr>
          <w:rFonts w:ascii="Times New Roman" w:eastAsia="Times New Roman" w:hAnsi="Times New Roman" w:cs="Times New Roman"/>
          <w:color w:val="231F20"/>
          <w:spacing w:val="11"/>
          <w:sz w:val="24"/>
          <w:szCs w:val="24"/>
        </w:rPr>
        <w:t xml:space="preserve"> </w:t>
      </w:r>
      <w:r w:rsidRPr="00337965">
        <w:rPr>
          <w:rFonts w:ascii="Times New Roman" w:eastAsia="Times New Roman" w:hAnsi="Times New Roman" w:cs="Times New Roman"/>
          <w:sz w:val="24"/>
          <w:szCs w:val="24"/>
        </w:rPr>
        <w:t>Very Much Worse</w:t>
      </w:r>
      <w:r w:rsidRPr="00337965">
        <w:rPr>
          <w:rFonts w:ascii="Times New Roman" w:eastAsia="Times New Roman" w:hAnsi="Times New Roman" w:cs="Times New Roman"/>
          <w:sz w:val="28"/>
          <w:szCs w:val="28"/>
        </w:rPr>
        <w:t> </w:t>
      </w:r>
    </w:p>
    <w:p w14:paraId="135819E1" w14:textId="77777777" w:rsidR="001667BF" w:rsidRPr="00337965" w:rsidRDefault="001667BF" w:rsidP="001667BF">
      <w:pPr>
        <w:bidi/>
        <w:spacing w:after="0" w:line="240" w:lineRule="auto"/>
        <w:rPr>
          <w:rFonts w:ascii="Times New Roman" w:eastAsia="Times New Roman" w:hAnsi="Times New Roman" w:cs="Times New Roman"/>
          <w:sz w:val="20"/>
          <w:szCs w:val="20"/>
        </w:rPr>
      </w:pPr>
      <w:r w:rsidRPr="00337965">
        <w:rPr>
          <w:rFonts w:ascii="Times New Roman" w:eastAsia="Times New Roman" w:hAnsi="Times New Roman" w:cs="Times New Roman"/>
          <w:sz w:val="20"/>
          <w:szCs w:val="20"/>
        </w:rPr>
        <w:t> </w:t>
      </w:r>
    </w:p>
    <w:p w14:paraId="35E57DAB" w14:textId="77777777" w:rsidR="001667BF" w:rsidRPr="00337965" w:rsidRDefault="001667BF" w:rsidP="001667BF">
      <w:pPr>
        <w:spacing w:after="0" w:line="240" w:lineRule="auto"/>
        <w:ind w:left="112" w:right="135"/>
        <w:rPr>
          <w:rFonts w:ascii="Calibri" w:eastAsia="Times New Roman" w:hAnsi="Calibri" w:cs="Calibri"/>
          <w:rtl/>
        </w:rPr>
      </w:pPr>
      <w:r w:rsidRPr="00337965">
        <w:rPr>
          <w:rFonts w:ascii="Times New Roman" w:eastAsia="Times New Roman" w:hAnsi="Times New Roman" w:cs="Times New Roman"/>
          <w:spacing w:val="-6"/>
          <w:sz w:val="24"/>
          <w:szCs w:val="24"/>
        </w:rPr>
        <w:t>1.</w:t>
      </w:r>
      <w:r w:rsidRPr="00337965">
        <w:rPr>
          <w:rFonts w:ascii="Times New Roman" w:eastAsia="Times New Roman" w:hAnsi="Times New Roman" w:cs="Times New Roman"/>
          <w:spacing w:val="-6"/>
          <w:sz w:val="14"/>
          <w:szCs w:val="14"/>
        </w:rPr>
        <w:t xml:space="preserve">   </w:t>
      </w:r>
      <w:r w:rsidRPr="00337965">
        <w:rPr>
          <w:rFonts w:ascii="Times New Roman" w:eastAsia="Times New Roman" w:hAnsi="Times New Roman" w:cs="Times New Roman"/>
          <w:b/>
          <w:bCs/>
          <w:sz w:val="24"/>
          <w:szCs w:val="24"/>
        </w:rPr>
        <w:t xml:space="preserve">Very Much Improved. </w:t>
      </w:r>
    </w:p>
    <w:p w14:paraId="4012D40D" w14:textId="77777777" w:rsidR="001667BF" w:rsidRPr="00337965" w:rsidRDefault="001667BF" w:rsidP="001667BF">
      <w:pPr>
        <w:spacing w:after="0" w:line="240" w:lineRule="auto"/>
        <w:ind w:left="112" w:right="135"/>
        <w:rPr>
          <w:rFonts w:ascii="Calibri" w:eastAsia="Times New Roman" w:hAnsi="Calibri" w:cs="Calibri"/>
        </w:rPr>
      </w:pPr>
      <w:r w:rsidRPr="00337965">
        <w:rPr>
          <w:rFonts w:ascii="Times New Roman" w:eastAsia="Times New Roman" w:hAnsi="Times New Roman" w:cs="Times New Roman"/>
          <w:sz w:val="24"/>
          <w:szCs w:val="24"/>
        </w:rPr>
        <w:t xml:space="preserve">This rating indicates a very substantial improvement in the participant’s overall behavior compared to baseline. Extensive improvement in the behavioral difficulties described at baseline is evident at home, school, </w:t>
      </w:r>
      <w:r>
        <w:rPr>
          <w:rFonts w:ascii="Times New Roman" w:eastAsia="Times New Roman" w:hAnsi="Times New Roman" w:cs="Times New Roman"/>
          <w:sz w:val="24"/>
          <w:szCs w:val="24"/>
        </w:rPr>
        <w:t>public</w:t>
      </w:r>
      <w:r w:rsidRPr="00337965">
        <w:rPr>
          <w:rFonts w:ascii="Times New Roman" w:eastAsia="Times New Roman" w:hAnsi="Times New Roman" w:cs="Times New Roman"/>
          <w:sz w:val="24"/>
          <w:szCs w:val="24"/>
        </w:rPr>
        <w:t xml:space="preserve">, and unfamiliar settings. There is no emergence or significant </w:t>
      </w:r>
      <w:r>
        <w:rPr>
          <w:rFonts w:ascii="Times New Roman" w:eastAsia="Times New Roman" w:hAnsi="Times New Roman" w:cs="Times New Roman"/>
          <w:sz w:val="24"/>
          <w:szCs w:val="24"/>
        </w:rPr>
        <w:t>worsening</w:t>
      </w:r>
      <w:r w:rsidRPr="00337965">
        <w:rPr>
          <w:rFonts w:ascii="Times New Roman" w:eastAsia="Times New Roman" w:hAnsi="Times New Roman" w:cs="Times New Roman"/>
          <w:sz w:val="24"/>
          <w:szCs w:val="24"/>
        </w:rPr>
        <w:t xml:space="preserve"> of behavioral difficulties that were not listed at baseline. The improvement in behavior enables </w:t>
      </w:r>
      <w:r>
        <w:rPr>
          <w:rFonts w:ascii="Times New Roman" w:eastAsia="Times New Roman" w:hAnsi="Times New Roman" w:cs="Times New Roman"/>
          <w:sz w:val="24"/>
          <w:szCs w:val="24"/>
        </w:rPr>
        <w:t>greater</w:t>
      </w:r>
      <w:r w:rsidRPr="00337965">
        <w:rPr>
          <w:rFonts w:ascii="Times New Roman" w:eastAsia="Times New Roman" w:hAnsi="Times New Roman" w:cs="Times New Roman"/>
          <w:sz w:val="24"/>
          <w:szCs w:val="24"/>
        </w:rPr>
        <w:t xml:space="preserve"> participation in many settings (</w:t>
      </w:r>
      <w:r>
        <w:rPr>
          <w:rFonts w:ascii="Times New Roman" w:eastAsia="Times New Roman" w:hAnsi="Times New Roman" w:cs="Times New Roman"/>
          <w:sz w:val="24"/>
          <w:szCs w:val="24"/>
        </w:rPr>
        <w:t xml:space="preserve">e.g., </w:t>
      </w:r>
      <w:r w:rsidRPr="00337965">
        <w:rPr>
          <w:rFonts w:ascii="Times New Roman" w:eastAsia="Times New Roman" w:hAnsi="Times New Roman" w:cs="Times New Roman"/>
          <w:sz w:val="24"/>
          <w:szCs w:val="24"/>
        </w:rPr>
        <w:t xml:space="preserve">home, school, indoor, and outdoor recreational activities) and improves the quality of life of the participant and the participant’s family. The improvement is </w:t>
      </w:r>
      <w:r>
        <w:rPr>
          <w:rFonts w:ascii="Times New Roman" w:eastAsia="Times New Roman" w:hAnsi="Times New Roman" w:cs="Times New Roman"/>
          <w:sz w:val="24"/>
          <w:szCs w:val="24"/>
        </w:rPr>
        <w:t xml:space="preserve">sufficiently adequate </w:t>
      </w:r>
      <w:r w:rsidRPr="00337965">
        <w:rPr>
          <w:rFonts w:ascii="Times New Roman" w:eastAsia="Times New Roman" w:hAnsi="Times New Roman" w:cs="Times New Roman"/>
          <w:sz w:val="24"/>
          <w:szCs w:val="24"/>
        </w:rPr>
        <w:t>so that there is no need for additional pharmacological or behavioral treatments to address behavioral difficulties. This degree of improvement would typically result in an improvement in the rating of the CGI-S behavioral problems -ASD compared with the baseline rating. A rating of 1 in the CGI-I behavioral problems -ASD might be given even if the participant still has some functional impairment due to behavioral problems as long as the improvement from baseline is very substantial.</w:t>
      </w:r>
    </w:p>
    <w:p w14:paraId="2D5DC2C7" w14:textId="77777777" w:rsidR="001667BF" w:rsidRPr="00337965" w:rsidRDefault="001667BF" w:rsidP="001667BF">
      <w:pPr>
        <w:bidi/>
        <w:spacing w:after="0" w:line="240" w:lineRule="auto"/>
        <w:rPr>
          <w:rFonts w:ascii="Times New Roman" w:eastAsia="Times New Roman" w:hAnsi="Times New Roman" w:cs="Times New Roman"/>
          <w:sz w:val="20"/>
          <w:szCs w:val="20"/>
        </w:rPr>
      </w:pPr>
      <w:r w:rsidRPr="00337965">
        <w:rPr>
          <w:rFonts w:ascii="Times New Roman" w:eastAsia="Times New Roman" w:hAnsi="Times New Roman" w:cs="Times New Roman"/>
          <w:sz w:val="23"/>
          <w:szCs w:val="23"/>
        </w:rPr>
        <w:t> </w:t>
      </w:r>
    </w:p>
    <w:p w14:paraId="01060DC9" w14:textId="77777777" w:rsidR="001667BF" w:rsidRPr="00337965" w:rsidRDefault="001667BF" w:rsidP="001667BF">
      <w:pPr>
        <w:spacing w:after="0" w:line="240" w:lineRule="auto"/>
        <w:ind w:left="112" w:right="320"/>
        <w:rPr>
          <w:rFonts w:ascii="Calibri" w:eastAsia="Times New Roman" w:hAnsi="Calibri" w:cs="Calibri"/>
          <w:rtl/>
        </w:rPr>
      </w:pPr>
      <w:r w:rsidRPr="00337965">
        <w:rPr>
          <w:rFonts w:ascii="Times New Roman" w:eastAsia="Times New Roman" w:hAnsi="Times New Roman" w:cs="Times New Roman"/>
          <w:spacing w:val="-6"/>
          <w:sz w:val="24"/>
          <w:szCs w:val="24"/>
        </w:rPr>
        <w:t>2.</w:t>
      </w:r>
      <w:r w:rsidRPr="00337965">
        <w:rPr>
          <w:rFonts w:ascii="Times New Roman" w:eastAsia="Times New Roman" w:hAnsi="Times New Roman" w:cs="Times New Roman"/>
          <w:spacing w:val="-6"/>
          <w:sz w:val="14"/>
          <w:szCs w:val="14"/>
        </w:rPr>
        <w:t xml:space="preserve">   </w:t>
      </w:r>
      <w:r w:rsidRPr="00337965">
        <w:rPr>
          <w:rFonts w:ascii="Times New Roman" w:eastAsia="Times New Roman" w:hAnsi="Times New Roman" w:cs="Times New Roman"/>
          <w:b/>
          <w:bCs/>
          <w:sz w:val="24"/>
          <w:szCs w:val="24"/>
        </w:rPr>
        <w:t>Much Improved</w:t>
      </w:r>
      <w:r w:rsidRPr="00337965">
        <w:rPr>
          <w:rFonts w:ascii="Times New Roman" w:eastAsia="Times New Roman" w:hAnsi="Times New Roman" w:cs="Times New Roman"/>
          <w:sz w:val="24"/>
          <w:szCs w:val="24"/>
        </w:rPr>
        <w:t xml:space="preserve">. </w:t>
      </w:r>
    </w:p>
    <w:p w14:paraId="7F3AC3D3" w14:textId="25AA27DA" w:rsidR="001667BF" w:rsidRPr="001667BF" w:rsidRDefault="001667BF" w:rsidP="001667BF">
      <w:pPr>
        <w:spacing w:after="0" w:line="240" w:lineRule="auto"/>
        <w:ind w:left="112" w:right="320"/>
        <w:rPr>
          <w:rFonts w:ascii="Calibri" w:eastAsia="Times New Roman" w:hAnsi="Calibri" w:cs="Calibri"/>
        </w:rPr>
      </w:pPr>
      <w:r w:rsidRPr="00337965">
        <w:rPr>
          <w:rFonts w:ascii="Times New Roman" w:eastAsia="Times New Roman" w:hAnsi="Times New Roman" w:cs="Times New Roman"/>
          <w:sz w:val="24"/>
          <w:szCs w:val="24"/>
        </w:rPr>
        <w:t xml:space="preserve">This rating indicates a substantial improvement in the participant’s overall behavior compared to baseline. There is a clear-cut improvement in most of the behavioral difficulties described at baseline. The improvement is evident in several settings (for example home and school but not necessarily </w:t>
      </w:r>
      <w:r>
        <w:rPr>
          <w:rFonts w:ascii="Times New Roman" w:eastAsia="Times New Roman" w:hAnsi="Times New Roman" w:cs="Times New Roman"/>
          <w:sz w:val="24"/>
          <w:szCs w:val="24"/>
        </w:rPr>
        <w:t>public</w:t>
      </w:r>
      <w:r w:rsidRPr="00337965">
        <w:rPr>
          <w:rFonts w:ascii="Times New Roman" w:eastAsia="Times New Roman" w:hAnsi="Times New Roman" w:cs="Times New Roman"/>
          <w:sz w:val="24"/>
          <w:szCs w:val="24"/>
        </w:rPr>
        <w:t xml:space="preserve"> or unfamiliar settings). This improvement substantially outweighs any emergence or </w:t>
      </w:r>
      <w:r>
        <w:rPr>
          <w:rFonts w:ascii="Times New Roman" w:eastAsia="Times New Roman" w:hAnsi="Times New Roman" w:cs="Times New Roman"/>
          <w:sz w:val="24"/>
          <w:szCs w:val="24"/>
        </w:rPr>
        <w:t>worsening</w:t>
      </w:r>
      <w:r w:rsidRPr="00337965">
        <w:rPr>
          <w:rFonts w:ascii="Times New Roman" w:eastAsia="Times New Roman" w:hAnsi="Times New Roman" w:cs="Times New Roman"/>
          <w:sz w:val="24"/>
          <w:szCs w:val="24"/>
        </w:rPr>
        <w:t xml:space="preserve"> of other behavioral difficulties. The overall improvement in behavior enables higher participation in several settings (</w:t>
      </w:r>
      <w:r>
        <w:rPr>
          <w:rFonts w:ascii="Times New Roman" w:eastAsia="Times New Roman" w:hAnsi="Times New Roman" w:cs="Times New Roman"/>
          <w:sz w:val="24"/>
          <w:szCs w:val="24"/>
        </w:rPr>
        <w:t xml:space="preserve">e.g., </w:t>
      </w:r>
      <w:r w:rsidRPr="00337965">
        <w:rPr>
          <w:rFonts w:ascii="Times New Roman" w:eastAsia="Times New Roman" w:hAnsi="Times New Roman" w:cs="Times New Roman"/>
          <w:sz w:val="24"/>
          <w:szCs w:val="24"/>
        </w:rPr>
        <w:t>home, school, indoor or outdoor recreational activities) and improves the quality of life of the participant and the participant’s family. Despite the clear-cut improvement in behavior, there is still room for improvement. Additional pharmacological or behavioral treatments to address the behavioral difficulties may be considered.  This degree of improvement may (but not necessarily) result in an improvement in the rating of the CGI-S behavioral problems -ASD compared with the baseline rating.</w:t>
      </w:r>
    </w:p>
    <w:p w14:paraId="0C777FC0" w14:textId="77777777" w:rsidR="001667BF" w:rsidRPr="001667BF" w:rsidRDefault="001667BF" w:rsidP="001667BF">
      <w:pPr>
        <w:spacing w:after="0" w:line="240" w:lineRule="auto"/>
        <w:ind w:left="112" w:right="181"/>
        <w:rPr>
          <w:rFonts w:ascii="Calibri" w:eastAsia="Times New Roman" w:hAnsi="Calibri" w:cs="Calibri"/>
          <w:sz w:val="23"/>
          <w:szCs w:val="23"/>
          <w:rtl/>
        </w:rPr>
      </w:pPr>
      <w:r w:rsidRPr="001667BF">
        <w:rPr>
          <w:rFonts w:ascii="Times New Roman" w:eastAsia="Times New Roman" w:hAnsi="Times New Roman" w:cs="Times New Roman"/>
          <w:spacing w:val="-6"/>
          <w:sz w:val="23"/>
          <w:szCs w:val="23"/>
        </w:rPr>
        <w:lastRenderedPageBreak/>
        <w:t xml:space="preserve">3.   </w:t>
      </w:r>
      <w:r w:rsidRPr="001667BF">
        <w:rPr>
          <w:rFonts w:ascii="Times New Roman" w:eastAsia="Times New Roman" w:hAnsi="Times New Roman" w:cs="Times New Roman"/>
          <w:b/>
          <w:bCs/>
          <w:sz w:val="23"/>
          <w:szCs w:val="23"/>
        </w:rPr>
        <w:t>Minimal Improvement</w:t>
      </w:r>
      <w:r w:rsidRPr="001667BF">
        <w:rPr>
          <w:rFonts w:ascii="Times New Roman" w:eastAsia="Times New Roman" w:hAnsi="Times New Roman" w:cs="Times New Roman"/>
          <w:sz w:val="23"/>
          <w:szCs w:val="23"/>
        </w:rPr>
        <w:t xml:space="preserve">. </w:t>
      </w:r>
    </w:p>
    <w:p w14:paraId="5F6C933C" w14:textId="77777777" w:rsidR="001667BF" w:rsidRPr="001667BF" w:rsidRDefault="001667BF" w:rsidP="001667BF">
      <w:pPr>
        <w:spacing w:after="0" w:line="240" w:lineRule="auto"/>
        <w:ind w:left="112" w:right="181"/>
        <w:rPr>
          <w:rFonts w:ascii="Calibri" w:eastAsia="Times New Roman" w:hAnsi="Calibri" w:cs="Calibri"/>
          <w:sz w:val="23"/>
          <w:szCs w:val="23"/>
        </w:rPr>
      </w:pPr>
      <w:r w:rsidRPr="001667BF">
        <w:rPr>
          <w:rFonts w:ascii="Times New Roman" w:eastAsia="Times New Roman" w:hAnsi="Times New Roman" w:cs="Times New Roman"/>
          <w:sz w:val="23"/>
          <w:szCs w:val="23"/>
        </w:rPr>
        <w:t>This rating indicates a modest improvement in the participant’s overall behavior compared to baseline. There is a clear improvement in one or more of the behavioral difficulties described at baseline. The improvement must be consistent and it should exceed occasional fluctuations in behavior.  The improvement can be confined to one setting but it should increase participation and/or quality of life in that setting. This improvement should outweigh any emergence or worsening of other behavioral difficulties. Despite the modest overall improvement in behavior, additional pharmacological or behavioral treatments to address the behavioral difficulties are usually necessary. This degree of improvement does not result in an improvement in the CGI-S behavioral problems -ASD rating.</w:t>
      </w:r>
    </w:p>
    <w:p w14:paraId="63593E42" w14:textId="77777777" w:rsidR="001667BF" w:rsidRPr="001667BF" w:rsidRDefault="001667BF" w:rsidP="001667BF">
      <w:pPr>
        <w:spacing w:after="0" w:line="240" w:lineRule="auto"/>
        <w:rPr>
          <w:rFonts w:ascii="Calibri" w:eastAsia="Times New Roman" w:hAnsi="Calibri" w:cs="Calibri"/>
          <w:sz w:val="23"/>
          <w:szCs w:val="23"/>
        </w:rPr>
      </w:pPr>
      <w:r w:rsidRPr="001667BF">
        <w:rPr>
          <w:rFonts w:ascii="Times New Roman" w:eastAsia="Times New Roman" w:hAnsi="Times New Roman" w:cs="Times New Roman"/>
          <w:sz w:val="23"/>
          <w:szCs w:val="23"/>
        </w:rPr>
        <w:t> </w:t>
      </w:r>
    </w:p>
    <w:p w14:paraId="71B66588" w14:textId="77777777" w:rsidR="001667BF" w:rsidRPr="001667BF" w:rsidRDefault="001667BF" w:rsidP="001667BF">
      <w:pPr>
        <w:spacing w:after="0" w:line="240" w:lineRule="auto"/>
        <w:ind w:left="112" w:right="164"/>
        <w:rPr>
          <w:rFonts w:ascii="Calibri" w:eastAsia="Times New Roman" w:hAnsi="Calibri" w:cs="Calibri"/>
          <w:sz w:val="23"/>
          <w:szCs w:val="23"/>
        </w:rPr>
      </w:pPr>
      <w:r w:rsidRPr="001667BF">
        <w:rPr>
          <w:rFonts w:ascii="Times New Roman" w:eastAsia="Times New Roman" w:hAnsi="Times New Roman" w:cs="Times New Roman"/>
          <w:spacing w:val="-6"/>
          <w:sz w:val="23"/>
          <w:szCs w:val="23"/>
        </w:rPr>
        <w:t xml:space="preserve">4.   </w:t>
      </w:r>
      <w:r w:rsidRPr="001667BF">
        <w:rPr>
          <w:rFonts w:ascii="Times New Roman" w:eastAsia="Times New Roman" w:hAnsi="Times New Roman" w:cs="Times New Roman"/>
          <w:b/>
          <w:bCs/>
          <w:sz w:val="23"/>
          <w:szCs w:val="23"/>
        </w:rPr>
        <w:t>No Change</w:t>
      </w:r>
      <w:r w:rsidRPr="001667BF">
        <w:rPr>
          <w:rFonts w:ascii="Times New Roman" w:eastAsia="Times New Roman" w:hAnsi="Times New Roman" w:cs="Times New Roman"/>
          <w:sz w:val="23"/>
          <w:szCs w:val="23"/>
        </w:rPr>
        <w:t xml:space="preserve">.  </w:t>
      </w:r>
    </w:p>
    <w:p w14:paraId="7D620066" w14:textId="77777777" w:rsidR="001667BF" w:rsidRPr="001667BF" w:rsidRDefault="001667BF" w:rsidP="001667BF">
      <w:pPr>
        <w:spacing w:after="0" w:line="240" w:lineRule="auto"/>
        <w:ind w:left="112"/>
        <w:rPr>
          <w:rFonts w:ascii="Calibri" w:eastAsia="Times New Roman" w:hAnsi="Calibri" w:cs="Calibri"/>
          <w:sz w:val="23"/>
          <w:szCs w:val="23"/>
        </w:rPr>
      </w:pPr>
      <w:r w:rsidRPr="001667BF">
        <w:rPr>
          <w:rFonts w:ascii="Times New Roman" w:eastAsia="Times New Roman" w:hAnsi="Times New Roman" w:cs="Times New Roman"/>
          <w:sz w:val="23"/>
          <w:szCs w:val="23"/>
        </w:rPr>
        <w:t>This rating indicates no clear change or only negligible change in the participant’s overall behavior compared to baseline. There is no significant improvement in the behavioral difficulties described at baseline. Alternatively, there is an improvement in some behaviors but it does not outweigh worsening of other behavioral difficulties.  This rating also reflects minimal changes to the overall behavior that have no impact on participation or quality of life. Additional pharmacological or behavioral treatments to address behavioral difficulties are usually required. This degree of improvement does not result in any change in the CGI-S behavioral problems -ASD rating.</w:t>
      </w:r>
    </w:p>
    <w:p w14:paraId="33B63BC5" w14:textId="77777777" w:rsidR="001667BF" w:rsidRPr="001667BF" w:rsidRDefault="001667BF" w:rsidP="001667BF">
      <w:pPr>
        <w:bidi/>
        <w:spacing w:after="0" w:line="240" w:lineRule="auto"/>
        <w:rPr>
          <w:rFonts w:ascii="Times New Roman" w:eastAsia="Times New Roman" w:hAnsi="Times New Roman" w:cs="Times New Roman"/>
          <w:sz w:val="23"/>
          <w:szCs w:val="23"/>
        </w:rPr>
      </w:pPr>
      <w:r w:rsidRPr="001667BF">
        <w:rPr>
          <w:rFonts w:ascii="Times New Roman" w:eastAsia="Times New Roman" w:hAnsi="Times New Roman" w:cs="Times New Roman"/>
          <w:sz w:val="23"/>
          <w:szCs w:val="23"/>
        </w:rPr>
        <w:t> </w:t>
      </w:r>
    </w:p>
    <w:p w14:paraId="711FD200" w14:textId="77777777" w:rsidR="001667BF" w:rsidRPr="001667BF" w:rsidRDefault="001667BF" w:rsidP="001667BF">
      <w:pPr>
        <w:spacing w:after="0" w:line="240" w:lineRule="auto"/>
        <w:ind w:left="112" w:right="188"/>
        <w:rPr>
          <w:rFonts w:ascii="Calibri" w:eastAsia="Times New Roman" w:hAnsi="Calibri" w:cs="Calibri"/>
          <w:sz w:val="23"/>
          <w:szCs w:val="23"/>
          <w:rtl/>
        </w:rPr>
      </w:pPr>
      <w:r w:rsidRPr="001667BF">
        <w:rPr>
          <w:rFonts w:ascii="Times New Roman" w:eastAsia="Times New Roman" w:hAnsi="Times New Roman" w:cs="Times New Roman"/>
          <w:spacing w:val="-6"/>
          <w:sz w:val="23"/>
          <w:szCs w:val="23"/>
        </w:rPr>
        <w:t xml:space="preserve">5.   </w:t>
      </w:r>
      <w:r w:rsidRPr="001667BF">
        <w:rPr>
          <w:rFonts w:ascii="Times New Roman" w:eastAsia="Times New Roman" w:hAnsi="Times New Roman" w:cs="Times New Roman"/>
          <w:b/>
          <w:bCs/>
          <w:sz w:val="23"/>
          <w:szCs w:val="23"/>
        </w:rPr>
        <w:t>Minimally Worse</w:t>
      </w:r>
      <w:r w:rsidRPr="001667BF">
        <w:rPr>
          <w:rFonts w:ascii="Times New Roman" w:eastAsia="Times New Roman" w:hAnsi="Times New Roman" w:cs="Times New Roman"/>
          <w:sz w:val="23"/>
          <w:szCs w:val="23"/>
        </w:rPr>
        <w:t xml:space="preserve">. </w:t>
      </w:r>
    </w:p>
    <w:p w14:paraId="6CC8373E" w14:textId="77777777" w:rsidR="001667BF" w:rsidRPr="001667BF" w:rsidRDefault="001667BF" w:rsidP="001667BF">
      <w:pPr>
        <w:spacing w:after="0" w:line="240" w:lineRule="auto"/>
        <w:ind w:left="112" w:right="188"/>
        <w:rPr>
          <w:rFonts w:ascii="Calibri" w:eastAsia="Times New Roman" w:hAnsi="Calibri" w:cs="Calibri"/>
          <w:sz w:val="23"/>
          <w:szCs w:val="23"/>
        </w:rPr>
      </w:pPr>
      <w:r w:rsidRPr="001667BF">
        <w:rPr>
          <w:rFonts w:ascii="Times New Roman" w:eastAsia="Times New Roman" w:hAnsi="Times New Roman" w:cs="Times New Roman"/>
          <w:sz w:val="23"/>
          <w:szCs w:val="23"/>
        </w:rPr>
        <w:t>This rating indicates a modest worsening in the participant’s overall behavior compared to baseline. The worsening must be consistent and exceed occasional fluctuations in behavior.  The worsening can be confined to one setting but it should decrease participation and/or quality of life in that setting. Additional pharmacological or behavioral treatments are required to address the worsening in behavior. This degree of worsening does not result in a worse CGI-S behavioral problem -ASD rating compared to baseline.</w:t>
      </w:r>
    </w:p>
    <w:p w14:paraId="57FC3F6E" w14:textId="77777777" w:rsidR="001667BF" w:rsidRPr="001667BF" w:rsidRDefault="001667BF" w:rsidP="001667BF">
      <w:pPr>
        <w:bidi/>
        <w:spacing w:after="0" w:line="240" w:lineRule="auto"/>
        <w:rPr>
          <w:rFonts w:ascii="Times New Roman" w:eastAsia="Times New Roman" w:hAnsi="Times New Roman" w:cs="Times New Roman"/>
          <w:sz w:val="23"/>
          <w:szCs w:val="23"/>
        </w:rPr>
      </w:pPr>
      <w:r w:rsidRPr="001667BF">
        <w:rPr>
          <w:rFonts w:ascii="Times New Roman" w:eastAsia="Times New Roman" w:hAnsi="Times New Roman" w:cs="Times New Roman"/>
          <w:sz w:val="23"/>
          <w:szCs w:val="23"/>
        </w:rPr>
        <w:t> </w:t>
      </w:r>
    </w:p>
    <w:p w14:paraId="031A4D2F" w14:textId="77777777" w:rsidR="001667BF" w:rsidRPr="001667BF" w:rsidRDefault="001667BF" w:rsidP="001667BF">
      <w:pPr>
        <w:spacing w:after="0" w:line="240" w:lineRule="auto"/>
        <w:ind w:left="112" w:right="166"/>
        <w:rPr>
          <w:rFonts w:ascii="Calibri" w:eastAsia="Times New Roman" w:hAnsi="Calibri" w:cs="Calibri"/>
          <w:sz w:val="23"/>
          <w:szCs w:val="23"/>
          <w:rtl/>
        </w:rPr>
      </w:pPr>
      <w:r w:rsidRPr="001667BF">
        <w:rPr>
          <w:rFonts w:ascii="Times New Roman" w:eastAsia="Times New Roman" w:hAnsi="Times New Roman" w:cs="Times New Roman"/>
          <w:spacing w:val="-6"/>
          <w:sz w:val="23"/>
          <w:szCs w:val="23"/>
        </w:rPr>
        <w:t xml:space="preserve">6.   </w:t>
      </w:r>
      <w:r w:rsidRPr="001667BF">
        <w:rPr>
          <w:rFonts w:ascii="Times New Roman" w:eastAsia="Times New Roman" w:hAnsi="Times New Roman" w:cs="Times New Roman"/>
          <w:b/>
          <w:bCs/>
          <w:sz w:val="23"/>
          <w:szCs w:val="23"/>
        </w:rPr>
        <w:t>Much Worse</w:t>
      </w:r>
      <w:r w:rsidRPr="001667BF">
        <w:rPr>
          <w:rFonts w:ascii="Times New Roman" w:eastAsia="Times New Roman" w:hAnsi="Times New Roman" w:cs="Times New Roman"/>
          <w:sz w:val="23"/>
          <w:szCs w:val="23"/>
        </w:rPr>
        <w:t xml:space="preserve">. </w:t>
      </w:r>
    </w:p>
    <w:p w14:paraId="230FBEF8" w14:textId="77777777" w:rsidR="001667BF" w:rsidRPr="001667BF" w:rsidRDefault="001667BF" w:rsidP="001667BF">
      <w:pPr>
        <w:spacing w:after="0" w:line="240" w:lineRule="auto"/>
        <w:ind w:left="112" w:right="320"/>
        <w:rPr>
          <w:rFonts w:ascii="Calibri" w:eastAsia="Times New Roman" w:hAnsi="Calibri" w:cs="Calibri"/>
          <w:sz w:val="23"/>
          <w:szCs w:val="23"/>
        </w:rPr>
      </w:pPr>
      <w:r w:rsidRPr="001667BF">
        <w:rPr>
          <w:rFonts w:ascii="Times New Roman" w:eastAsia="Times New Roman" w:hAnsi="Times New Roman" w:cs="Times New Roman"/>
          <w:sz w:val="23"/>
          <w:szCs w:val="23"/>
        </w:rPr>
        <w:t>This rating reflects a substantial worsening in the participant’s overall behavior compared to baseline. The worsening is evident in several settings (e.g., home, school, public or unfamiliar settings) and decreases participation in those settings. The worsening in behavior leads to a decrease in the quality of life of the participant and the participant’s family. There is a need for more support and additional pharmacological or behavioral treatments to address the worsening in behavior. This degree of worsening might (but not necessarily) result in a worsening in the rating of the CGI-S behavioral problems -ASD compared with the baseline rating.</w:t>
      </w:r>
    </w:p>
    <w:p w14:paraId="2E1E0118" w14:textId="77777777" w:rsidR="001667BF" w:rsidRPr="001667BF" w:rsidRDefault="001667BF" w:rsidP="001667BF">
      <w:pPr>
        <w:spacing w:after="0" w:line="240" w:lineRule="auto"/>
        <w:ind w:left="112" w:right="320"/>
        <w:rPr>
          <w:rFonts w:ascii="Calibri" w:eastAsia="Times New Roman" w:hAnsi="Calibri" w:cs="Calibri"/>
          <w:sz w:val="23"/>
          <w:szCs w:val="23"/>
        </w:rPr>
      </w:pPr>
      <w:r w:rsidRPr="001667BF">
        <w:rPr>
          <w:rFonts w:ascii="Times New Roman" w:eastAsia="Times New Roman" w:hAnsi="Times New Roman" w:cs="Times New Roman"/>
          <w:sz w:val="23"/>
          <w:szCs w:val="23"/>
        </w:rPr>
        <w:t> </w:t>
      </w:r>
    </w:p>
    <w:p w14:paraId="501CCDC2" w14:textId="77777777" w:rsidR="001667BF" w:rsidRPr="001667BF" w:rsidRDefault="001667BF" w:rsidP="001667BF">
      <w:pPr>
        <w:spacing w:after="0" w:line="240" w:lineRule="auto"/>
        <w:ind w:left="112" w:right="166"/>
        <w:rPr>
          <w:rFonts w:ascii="Calibri" w:eastAsia="Times New Roman" w:hAnsi="Calibri" w:cs="Calibri"/>
          <w:sz w:val="23"/>
          <w:szCs w:val="23"/>
        </w:rPr>
      </w:pPr>
      <w:r w:rsidRPr="001667BF">
        <w:rPr>
          <w:rFonts w:ascii="Times New Roman" w:eastAsia="Times New Roman" w:hAnsi="Times New Roman" w:cs="Times New Roman"/>
          <w:spacing w:val="-6"/>
          <w:sz w:val="23"/>
          <w:szCs w:val="23"/>
        </w:rPr>
        <w:t xml:space="preserve">7.   </w:t>
      </w:r>
      <w:r w:rsidRPr="001667BF">
        <w:rPr>
          <w:rFonts w:ascii="Times New Roman" w:eastAsia="Times New Roman" w:hAnsi="Times New Roman" w:cs="Times New Roman"/>
          <w:b/>
          <w:bCs/>
          <w:sz w:val="23"/>
          <w:szCs w:val="23"/>
        </w:rPr>
        <w:t>Very Much Worse</w:t>
      </w:r>
      <w:r w:rsidRPr="001667BF">
        <w:rPr>
          <w:rFonts w:ascii="Times New Roman" w:eastAsia="Times New Roman" w:hAnsi="Times New Roman" w:cs="Times New Roman"/>
          <w:sz w:val="23"/>
          <w:szCs w:val="23"/>
        </w:rPr>
        <w:t xml:space="preserve">. </w:t>
      </w:r>
    </w:p>
    <w:p w14:paraId="7C0E75B9" w14:textId="77777777" w:rsidR="001667BF" w:rsidRPr="001667BF" w:rsidRDefault="001667BF" w:rsidP="001667BF">
      <w:pPr>
        <w:pStyle w:val="ListParagraph"/>
        <w:widowControl w:val="0"/>
        <w:tabs>
          <w:tab w:val="left" w:pos="352"/>
        </w:tabs>
        <w:autoSpaceDE w:val="0"/>
        <w:autoSpaceDN w:val="0"/>
        <w:bidi w:val="0"/>
        <w:spacing w:after="0" w:line="240" w:lineRule="auto"/>
        <w:ind w:left="112" w:right="320"/>
        <w:rPr>
          <w:rFonts w:ascii="Times New Roman" w:eastAsia="Times New Roman" w:hAnsi="Times New Roman" w:cs="Times New Roman"/>
          <w:sz w:val="23"/>
          <w:szCs w:val="23"/>
        </w:rPr>
      </w:pPr>
      <w:r w:rsidRPr="001667BF">
        <w:rPr>
          <w:rFonts w:ascii="Times New Roman" w:eastAsia="Times New Roman" w:hAnsi="Times New Roman" w:cs="Times New Roman"/>
          <w:sz w:val="23"/>
          <w:szCs w:val="23"/>
        </w:rPr>
        <w:t>This rating indicates a very substantial worsening in the participant’s overall behavior compared to baseline. Extensive worsening in the overall behavior is evident in multiple settings. The worsening in behavior leads to substantially lower participation in many settings (e.g., home, school, indoor or outdoor recreational activities) and considerably decreases the quality of life of the participant and the participant’s family. There is a need for more support and additional pharmacological and behavioral treatments to address the worsening of behavioral difficulties. This degree of worsening would typically result in a worsening in the rating of the CGI-S behavioral problems -ASD compared with the baseline rating.    </w:t>
      </w:r>
    </w:p>
    <w:p w14:paraId="0BB52D19" w14:textId="77777777" w:rsidR="001667BF" w:rsidRDefault="001667BF">
      <w:pPr>
        <w:rPr>
          <w:rFonts w:asciiTheme="majorBidi" w:hAnsiTheme="majorBidi" w:cstheme="majorBidi"/>
          <w:b/>
          <w:bCs/>
          <w:color w:val="000000"/>
          <w:shd w:val="clear" w:color="auto" w:fill="FFFFFF"/>
        </w:rPr>
      </w:pPr>
      <w:r>
        <w:rPr>
          <w:rFonts w:asciiTheme="majorBidi" w:hAnsiTheme="majorBidi" w:cstheme="majorBidi"/>
          <w:b/>
          <w:bCs/>
          <w:color w:val="000000"/>
          <w:shd w:val="clear" w:color="auto" w:fill="FFFFFF"/>
        </w:rPr>
        <w:br w:type="page"/>
      </w:r>
    </w:p>
    <w:bookmarkEnd w:id="6"/>
    <w:p w14:paraId="1DFD93E7" w14:textId="66ABFED4" w:rsidR="002A6C32" w:rsidRPr="00645940" w:rsidRDefault="00A5025A" w:rsidP="00645940">
      <w:pPr>
        <w:rPr>
          <w:rFonts w:asciiTheme="majorBidi" w:hAnsiTheme="majorBidi" w:cstheme="majorBidi"/>
          <w:b/>
          <w:bCs/>
          <w:color w:val="000000"/>
          <w:shd w:val="clear" w:color="auto" w:fill="FFFFFF"/>
        </w:rPr>
      </w:pPr>
      <w:r>
        <w:rPr>
          <w:rFonts w:asciiTheme="majorBidi" w:hAnsiTheme="majorBidi" w:cstheme="majorBidi"/>
          <w:b/>
          <w:bCs/>
          <w:color w:val="000000"/>
          <w:shd w:val="clear" w:color="auto" w:fill="FFFFFF"/>
        </w:rPr>
        <w:lastRenderedPageBreak/>
        <w:t>Additional file 1:</w:t>
      </w:r>
      <w:r w:rsidR="004A19DD">
        <w:rPr>
          <w:rFonts w:asciiTheme="majorBidi" w:hAnsiTheme="majorBidi" w:cstheme="majorBidi"/>
          <w:b/>
          <w:bCs/>
          <w:color w:val="000000"/>
          <w:shd w:val="clear" w:color="auto" w:fill="FFFFFF"/>
        </w:rPr>
        <w:t xml:space="preserve"> </w:t>
      </w:r>
      <w:r w:rsidR="002A6C32" w:rsidRPr="00EC7256">
        <w:rPr>
          <w:rFonts w:asciiTheme="majorBidi" w:hAnsiTheme="majorBidi" w:cstheme="majorBidi"/>
          <w:b/>
          <w:bCs/>
          <w:color w:val="000000"/>
          <w:shd w:val="clear" w:color="auto" w:fill="FFFFFF"/>
        </w:rPr>
        <w:t xml:space="preserve">Table </w:t>
      </w:r>
      <w:r>
        <w:rPr>
          <w:rFonts w:asciiTheme="majorBidi" w:hAnsiTheme="majorBidi" w:cstheme="majorBidi"/>
          <w:b/>
          <w:bCs/>
          <w:color w:val="000000"/>
          <w:shd w:val="clear" w:color="auto" w:fill="FFFFFF"/>
        </w:rPr>
        <w:t>S1</w:t>
      </w:r>
      <w:r>
        <w:rPr>
          <w:rFonts w:asciiTheme="majorBidi" w:hAnsiTheme="majorBidi" w:cstheme="majorBidi"/>
          <w:color w:val="000000"/>
          <w:shd w:val="clear" w:color="auto" w:fill="FFFFFF"/>
        </w:rPr>
        <w:t>.</w:t>
      </w:r>
      <w:r w:rsidR="002A6C32" w:rsidRPr="00EC7256">
        <w:rPr>
          <w:rFonts w:asciiTheme="majorBidi" w:hAnsiTheme="majorBidi" w:cstheme="majorBidi"/>
          <w:color w:val="000000"/>
          <w:shd w:val="clear" w:color="auto" w:fill="FFFFFF"/>
        </w:rPr>
        <w:t xml:space="preserve"> Serious</w:t>
      </w:r>
      <w:r w:rsidR="002A6C32" w:rsidRPr="00EC7256">
        <w:rPr>
          <w:rFonts w:asciiTheme="majorBidi" w:hAnsiTheme="majorBidi" w:cstheme="majorBidi"/>
          <w:b/>
          <w:bCs/>
          <w:color w:val="000000"/>
          <w:shd w:val="clear" w:color="auto" w:fill="FFFFFF"/>
        </w:rPr>
        <w:t xml:space="preserve"> </w:t>
      </w:r>
      <w:r w:rsidR="002A6C32" w:rsidRPr="00EC7256">
        <w:rPr>
          <w:rFonts w:asciiTheme="majorBidi" w:hAnsiTheme="majorBidi" w:cstheme="majorBidi"/>
          <w:color w:val="000000"/>
          <w:shd w:val="clear" w:color="auto" w:fill="FFFFFF"/>
        </w:rPr>
        <w:t>adverse events reported during 12-week treatment periods.</w:t>
      </w:r>
    </w:p>
    <w:tbl>
      <w:tblPr>
        <w:tblStyle w:val="TableGrid"/>
        <w:tblW w:w="0" w:type="auto"/>
        <w:tblLook w:val="04A0" w:firstRow="1" w:lastRow="0" w:firstColumn="1" w:lastColumn="0" w:noHBand="0" w:noVBand="1"/>
      </w:tblPr>
      <w:tblGrid>
        <w:gridCol w:w="2122"/>
        <w:gridCol w:w="7228"/>
      </w:tblGrid>
      <w:tr w:rsidR="002A6C32" w:rsidRPr="00EC7256" w14:paraId="4CDB58C6" w14:textId="77777777" w:rsidTr="00CC4F88">
        <w:tc>
          <w:tcPr>
            <w:tcW w:w="2122" w:type="dxa"/>
          </w:tcPr>
          <w:p w14:paraId="241FCA9A" w14:textId="6FAF0555" w:rsidR="002A6C32" w:rsidRPr="00EC7256" w:rsidRDefault="002A6C32" w:rsidP="00E2549B">
            <w:pPr>
              <w:spacing w:line="360" w:lineRule="auto"/>
              <w:rPr>
                <w:rFonts w:asciiTheme="majorBidi" w:hAnsiTheme="majorBidi" w:cstheme="majorBidi"/>
              </w:rPr>
            </w:pPr>
            <w:r w:rsidRPr="00EC7256">
              <w:rPr>
                <w:rFonts w:asciiTheme="majorBidi" w:hAnsiTheme="majorBidi" w:cstheme="majorBidi"/>
              </w:rPr>
              <w:t>Whole</w:t>
            </w:r>
            <w:r w:rsidR="00163BB2">
              <w:rPr>
                <w:rFonts w:asciiTheme="majorBidi" w:hAnsiTheme="majorBidi" w:cstheme="majorBidi"/>
              </w:rPr>
              <w:t>-</w:t>
            </w:r>
            <w:r w:rsidRPr="00EC7256">
              <w:rPr>
                <w:rFonts w:asciiTheme="majorBidi" w:hAnsiTheme="majorBidi" w:cstheme="majorBidi"/>
              </w:rPr>
              <w:t>plant extract</w:t>
            </w:r>
          </w:p>
          <w:p w14:paraId="5710689B" w14:textId="02EAC096" w:rsidR="002A6C32" w:rsidRPr="00EC7256" w:rsidRDefault="002A6C32" w:rsidP="00E2549B">
            <w:pPr>
              <w:spacing w:line="360" w:lineRule="auto"/>
              <w:jc w:val="center"/>
              <w:rPr>
                <w:rFonts w:asciiTheme="majorBidi" w:hAnsiTheme="majorBidi" w:cstheme="majorBidi"/>
                <w:b/>
                <w:bCs/>
                <w:color w:val="000000"/>
                <w:shd w:val="clear" w:color="auto" w:fill="FFFFFF"/>
              </w:rPr>
            </w:pPr>
            <w:r w:rsidRPr="00EC7256">
              <w:rPr>
                <w:rFonts w:asciiTheme="majorBidi" w:hAnsiTheme="majorBidi" w:cstheme="majorBidi"/>
              </w:rPr>
              <w:t>N= 9</w:t>
            </w:r>
            <w:r w:rsidR="00F601F5">
              <w:rPr>
                <w:rFonts w:asciiTheme="majorBidi" w:hAnsiTheme="majorBidi" w:cstheme="majorBidi" w:hint="cs"/>
                <w:rtl/>
              </w:rPr>
              <w:t>5</w:t>
            </w:r>
          </w:p>
        </w:tc>
        <w:tc>
          <w:tcPr>
            <w:tcW w:w="7228" w:type="dxa"/>
            <w:vAlign w:val="center"/>
          </w:tcPr>
          <w:p w14:paraId="2B89DED9" w14:textId="77777777" w:rsidR="002A6C32" w:rsidRPr="00EC7256" w:rsidRDefault="002A6C32" w:rsidP="00E2549B">
            <w:pPr>
              <w:spacing w:line="360" w:lineRule="auto"/>
              <w:rPr>
                <w:rFonts w:asciiTheme="majorBidi" w:hAnsiTheme="majorBidi" w:cstheme="majorBidi"/>
              </w:rPr>
            </w:pPr>
            <w:r w:rsidRPr="00EC7256">
              <w:rPr>
                <w:rFonts w:asciiTheme="majorBidi" w:hAnsiTheme="majorBidi" w:cstheme="majorBidi"/>
              </w:rPr>
              <w:t>1 – had a seizure and was admitted to the emergency room (ER)</w:t>
            </w:r>
          </w:p>
          <w:p w14:paraId="6336EAD2" w14:textId="77777777" w:rsidR="002A6C32" w:rsidRPr="00EC7256" w:rsidRDefault="002A6C32" w:rsidP="00E2549B">
            <w:pPr>
              <w:spacing w:line="360" w:lineRule="auto"/>
              <w:rPr>
                <w:rFonts w:asciiTheme="majorBidi" w:hAnsiTheme="majorBidi" w:cstheme="majorBidi"/>
                <w:b/>
                <w:bCs/>
                <w:color w:val="000000"/>
                <w:shd w:val="clear" w:color="auto" w:fill="FFFFFF"/>
              </w:rPr>
            </w:pPr>
            <w:r w:rsidRPr="00EC7256">
              <w:rPr>
                <w:rFonts w:asciiTheme="majorBidi" w:hAnsiTheme="majorBidi" w:cstheme="majorBidi"/>
              </w:rPr>
              <w:t>1 – had a questionable suicidal attempt (took a knife from the kitchen, didn’t harm himself. His psychiatrist didn’t consider it a suicidal attempt and no treatment change was made.)</w:t>
            </w:r>
          </w:p>
        </w:tc>
      </w:tr>
      <w:tr w:rsidR="002A6C32" w:rsidRPr="00EC7256" w14:paraId="2E6347C2" w14:textId="77777777" w:rsidTr="00CC4F88">
        <w:tc>
          <w:tcPr>
            <w:tcW w:w="2122" w:type="dxa"/>
          </w:tcPr>
          <w:p w14:paraId="15E97FA5" w14:textId="77777777" w:rsidR="002A6C32" w:rsidRPr="00EC7256" w:rsidRDefault="002A6C32" w:rsidP="00E2549B">
            <w:pPr>
              <w:spacing w:line="360" w:lineRule="auto"/>
              <w:rPr>
                <w:rFonts w:asciiTheme="majorBidi" w:hAnsiTheme="majorBidi" w:cstheme="majorBidi"/>
              </w:rPr>
            </w:pPr>
            <w:r w:rsidRPr="00EC7256">
              <w:rPr>
                <w:rFonts w:asciiTheme="majorBidi" w:hAnsiTheme="majorBidi" w:cstheme="majorBidi"/>
              </w:rPr>
              <w:t>Pure cannabinoids</w:t>
            </w:r>
          </w:p>
          <w:p w14:paraId="39D29D01" w14:textId="77777777" w:rsidR="002A6C32" w:rsidRPr="00EC7256" w:rsidRDefault="002A6C32" w:rsidP="00E2549B">
            <w:pPr>
              <w:spacing w:line="360" w:lineRule="auto"/>
              <w:jc w:val="center"/>
              <w:rPr>
                <w:rFonts w:asciiTheme="majorBidi" w:hAnsiTheme="majorBidi" w:cstheme="majorBidi"/>
                <w:b/>
                <w:bCs/>
                <w:color w:val="000000"/>
                <w:shd w:val="clear" w:color="auto" w:fill="FFFFFF"/>
              </w:rPr>
            </w:pPr>
            <w:r w:rsidRPr="00EC7256">
              <w:rPr>
                <w:rFonts w:asciiTheme="majorBidi" w:hAnsiTheme="majorBidi" w:cstheme="majorBidi"/>
              </w:rPr>
              <w:t>N= 93</w:t>
            </w:r>
          </w:p>
        </w:tc>
        <w:tc>
          <w:tcPr>
            <w:tcW w:w="7228" w:type="dxa"/>
          </w:tcPr>
          <w:p w14:paraId="5FDE14D1" w14:textId="77777777" w:rsidR="002A6C32" w:rsidRPr="00EC7256" w:rsidRDefault="002A6C32" w:rsidP="00E2549B">
            <w:pPr>
              <w:spacing w:line="360" w:lineRule="auto"/>
              <w:rPr>
                <w:rFonts w:asciiTheme="majorBidi" w:hAnsiTheme="majorBidi" w:cstheme="majorBidi"/>
              </w:rPr>
            </w:pPr>
            <w:r w:rsidRPr="00EC7256">
              <w:rPr>
                <w:rFonts w:asciiTheme="majorBidi" w:hAnsiTheme="majorBidi" w:cstheme="majorBidi"/>
              </w:rPr>
              <w:t>2 – had a seizure and were admitted to the ER</w:t>
            </w:r>
          </w:p>
          <w:p w14:paraId="65D16D84" w14:textId="77777777" w:rsidR="002A6C32" w:rsidRPr="00EC7256" w:rsidRDefault="002A6C32" w:rsidP="00E2549B">
            <w:pPr>
              <w:spacing w:line="360" w:lineRule="auto"/>
              <w:rPr>
                <w:rFonts w:asciiTheme="majorBidi" w:hAnsiTheme="majorBidi" w:cstheme="majorBidi"/>
              </w:rPr>
            </w:pPr>
            <w:r w:rsidRPr="00EC7256">
              <w:rPr>
                <w:rFonts w:asciiTheme="majorBidi" w:hAnsiTheme="majorBidi" w:cstheme="majorBidi"/>
              </w:rPr>
              <w:t>1 – broke his leg and was admitted to the ER</w:t>
            </w:r>
          </w:p>
        </w:tc>
      </w:tr>
      <w:tr w:rsidR="002A6C32" w:rsidRPr="00EC7256" w14:paraId="2D908644" w14:textId="77777777" w:rsidTr="00CC4F88">
        <w:tc>
          <w:tcPr>
            <w:tcW w:w="2122" w:type="dxa"/>
          </w:tcPr>
          <w:p w14:paraId="31C4990C" w14:textId="77777777" w:rsidR="002A6C32" w:rsidRPr="00EC7256" w:rsidRDefault="002A6C32" w:rsidP="00E2549B">
            <w:pPr>
              <w:spacing w:line="360" w:lineRule="auto"/>
              <w:rPr>
                <w:rFonts w:asciiTheme="majorBidi" w:hAnsiTheme="majorBidi" w:cstheme="majorBidi"/>
              </w:rPr>
            </w:pPr>
            <w:r w:rsidRPr="00EC7256">
              <w:rPr>
                <w:rFonts w:asciiTheme="majorBidi" w:hAnsiTheme="majorBidi" w:cstheme="majorBidi"/>
              </w:rPr>
              <w:t xml:space="preserve">Placebo  </w:t>
            </w:r>
          </w:p>
          <w:p w14:paraId="5E302458" w14:textId="0B7E2665" w:rsidR="002A6C32" w:rsidRPr="00EC7256" w:rsidRDefault="002A6C32" w:rsidP="00E2549B">
            <w:pPr>
              <w:spacing w:line="360" w:lineRule="auto"/>
              <w:jc w:val="center"/>
              <w:rPr>
                <w:rFonts w:asciiTheme="majorBidi" w:hAnsiTheme="majorBidi" w:cstheme="majorBidi"/>
                <w:b/>
                <w:bCs/>
                <w:color w:val="000000"/>
                <w:shd w:val="clear" w:color="auto" w:fill="FFFFFF"/>
              </w:rPr>
            </w:pPr>
            <w:r w:rsidRPr="00EC7256">
              <w:rPr>
                <w:rFonts w:asciiTheme="majorBidi" w:hAnsiTheme="majorBidi" w:cstheme="majorBidi"/>
                <w:bCs/>
              </w:rPr>
              <w:t>N=</w:t>
            </w:r>
            <w:r w:rsidR="00623E91">
              <w:rPr>
                <w:rFonts w:asciiTheme="majorBidi" w:hAnsiTheme="majorBidi" w:cstheme="majorBidi"/>
                <w:bCs/>
              </w:rPr>
              <w:t xml:space="preserve"> </w:t>
            </w:r>
            <w:r w:rsidRPr="00EC7256">
              <w:rPr>
                <w:rFonts w:asciiTheme="majorBidi" w:hAnsiTheme="majorBidi" w:cstheme="majorBidi"/>
                <w:bCs/>
              </w:rPr>
              <w:t>9</w:t>
            </w:r>
            <w:r w:rsidR="00F601F5" w:rsidRPr="009B41CD">
              <w:rPr>
                <w:rFonts w:asciiTheme="majorBidi" w:hAnsiTheme="majorBidi" w:cstheme="majorBidi" w:hint="cs"/>
                <w:b/>
                <w:rtl/>
              </w:rPr>
              <w:t>4</w:t>
            </w:r>
          </w:p>
        </w:tc>
        <w:tc>
          <w:tcPr>
            <w:tcW w:w="7228" w:type="dxa"/>
          </w:tcPr>
          <w:p w14:paraId="77EF2CA4" w14:textId="6E124B70" w:rsidR="002A6C32" w:rsidRPr="00EC7256" w:rsidRDefault="002A6C32" w:rsidP="00E2549B">
            <w:pPr>
              <w:spacing w:line="360" w:lineRule="auto"/>
              <w:rPr>
                <w:rFonts w:asciiTheme="majorBidi" w:hAnsiTheme="majorBidi" w:cstheme="majorBidi"/>
                <w:b/>
                <w:bCs/>
                <w:color w:val="000000"/>
                <w:shd w:val="clear" w:color="auto" w:fill="FFFFFF"/>
              </w:rPr>
            </w:pPr>
            <w:r w:rsidRPr="00EC7256">
              <w:rPr>
                <w:rFonts w:asciiTheme="majorBidi" w:hAnsiTheme="majorBidi" w:cstheme="majorBidi"/>
              </w:rPr>
              <w:t xml:space="preserve">1 - </w:t>
            </w:r>
            <w:r w:rsidRPr="00EC7256">
              <w:rPr>
                <w:rFonts w:asciiTheme="majorBidi" w:hAnsiTheme="majorBidi" w:cstheme="majorBidi"/>
                <w:color w:val="000000"/>
                <w:shd w:val="clear" w:color="auto" w:fill="FFFFFF"/>
              </w:rPr>
              <w:t>died unexpectedly due to rupture of brainstem arteriovenous malformation (never having received cannabinoids)</w:t>
            </w:r>
          </w:p>
        </w:tc>
      </w:tr>
    </w:tbl>
    <w:p w14:paraId="1C7BADC1" w14:textId="77777777" w:rsidR="002A6C32" w:rsidRPr="00EC7256" w:rsidRDefault="002A6C32" w:rsidP="00E2549B">
      <w:pPr>
        <w:spacing w:after="0" w:line="360" w:lineRule="auto"/>
        <w:rPr>
          <w:rFonts w:asciiTheme="majorBidi" w:hAnsiTheme="majorBidi" w:cstheme="majorBidi"/>
          <w:b/>
          <w:bCs/>
          <w:color w:val="000000"/>
          <w:shd w:val="clear" w:color="auto" w:fill="FFFFFF"/>
        </w:rPr>
      </w:pPr>
    </w:p>
    <w:p w14:paraId="77C91D1D" w14:textId="77777777" w:rsidR="00110A27" w:rsidRDefault="002A6C32" w:rsidP="002A6C32">
      <w:pPr>
        <w:spacing w:after="0" w:line="360" w:lineRule="auto"/>
        <w:ind w:left="-794" w:right="-907"/>
        <w:rPr>
          <w:rFonts w:asciiTheme="majorBidi" w:hAnsiTheme="majorBidi" w:cstheme="majorBidi"/>
          <w:b/>
          <w:bCs/>
          <w:color w:val="000000"/>
          <w:shd w:val="clear" w:color="auto" w:fill="FFFFFF"/>
        </w:rPr>
      </w:pPr>
      <w:r w:rsidRPr="00EC7256">
        <w:rPr>
          <w:rFonts w:asciiTheme="majorBidi" w:hAnsiTheme="majorBidi" w:cstheme="majorBidi"/>
          <w:b/>
          <w:bCs/>
          <w:color w:val="000000"/>
          <w:shd w:val="clear" w:color="auto" w:fill="FFFFFF"/>
        </w:rPr>
        <w:t xml:space="preserve"> </w:t>
      </w:r>
    </w:p>
    <w:p w14:paraId="2EF6547A" w14:textId="77777777" w:rsidR="00110A27" w:rsidRDefault="00110A27">
      <w:pPr>
        <w:rPr>
          <w:rFonts w:asciiTheme="majorBidi" w:hAnsiTheme="majorBidi" w:cstheme="majorBidi"/>
          <w:b/>
          <w:bCs/>
          <w:color w:val="000000"/>
          <w:shd w:val="clear" w:color="auto" w:fill="FFFFFF"/>
        </w:rPr>
      </w:pPr>
      <w:r>
        <w:rPr>
          <w:rFonts w:asciiTheme="majorBidi" w:hAnsiTheme="majorBidi" w:cstheme="majorBidi"/>
          <w:b/>
          <w:bCs/>
          <w:color w:val="000000"/>
          <w:shd w:val="clear" w:color="auto" w:fill="FFFFFF"/>
        </w:rPr>
        <w:br w:type="page"/>
      </w:r>
    </w:p>
    <w:p w14:paraId="4CFCC00B" w14:textId="11E0DACA" w:rsidR="002A6C32" w:rsidRPr="00EC7256" w:rsidRDefault="00A5025A" w:rsidP="002A6C32">
      <w:pPr>
        <w:spacing w:after="0" w:line="360" w:lineRule="auto"/>
        <w:ind w:left="-794" w:right="-907"/>
        <w:rPr>
          <w:rFonts w:asciiTheme="majorBidi" w:hAnsiTheme="majorBidi" w:cstheme="majorBidi"/>
          <w:b/>
          <w:bCs/>
          <w:color w:val="000000"/>
          <w:shd w:val="clear" w:color="auto" w:fill="FFFFFF"/>
        </w:rPr>
      </w:pPr>
      <w:r>
        <w:rPr>
          <w:rFonts w:asciiTheme="majorBidi" w:hAnsiTheme="majorBidi" w:cstheme="majorBidi"/>
          <w:b/>
          <w:bCs/>
          <w:color w:val="000000"/>
          <w:shd w:val="clear" w:color="auto" w:fill="FFFFFF"/>
        </w:rPr>
        <w:lastRenderedPageBreak/>
        <w:t xml:space="preserve">Additional file 1: </w:t>
      </w:r>
      <w:r w:rsidRPr="00EC7256">
        <w:rPr>
          <w:rFonts w:asciiTheme="majorBidi" w:hAnsiTheme="majorBidi" w:cstheme="majorBidi"/>
          <w:b/>
          <w:bCs/>
          <w:color w:val="000000"/>
          <w:shd w:val="clear" w:color="auto" w:fill="FFFFFF"/>
        </w:rPr>
        <w:t xml:space="preserve">Table </w:t>
      </w:r>
      <w:r>
        <w:rPr>
          <w:rFonts w:asciiTheme="majorBidi" w:hAnsiTheme="majorBidi" w:cstheme="majorBidi"/>
          <w:b/>
          <w:bCs/>
          <w:color w:val="000000"/>
          <w:shd w:val="clear" w:color="auto" w:fill="FFFFFF"/>
        </w:rPr>
        <w:t>S</w:t>
      </w:r>
      <w:r>
        <w:rPr>
          <w:rFonts w:asciiTheme="majorBidi" w:hAnsiTheme="majorBidi" w:cstheme="majorBidi"/>
          <w:b/>
          <w:bCs/>
          <w:color w:val="000000"/>
          <w:shd w:val="clear" w:color="auto" w:fill="FFFFFF"/>
        </w:rPr>
        <w:t>2</w:t>
      </w:r>
      <w:r w:rsidR="00C038C8">
        <w:rPr>
          <w:rFonts w:asciiTheme="majorBidi" w:hAnsiTheme="majorBidi" w:cstheme="majorBidi"/>
          <w:b/>
          <w:bCs/>
          <w:color w:val="000000"/>
          <w:shd w:val="clear" w:color="auto" w:fill="FFFFFF"/>
        </w:rPr>
        <w:t>A</w:t>
      </w:r>
      <w:r w:rsidR="002A6C32" w:rsidRPr="00EC7256">
        <w:rPr>
          <w:rFonts w:asciiTheme="majorBidi" w:hAnsiTheme="majorBidi" w:cstheme="majorBidi"/>
          <w:b/>
          <w:bCs/>
          <w:color w:val="000000"/>
          <w:shd w:val="clear" w:color="auto" w:fill="FFFFFF"/>
        </w:rPr>
        <w:t>:</w:t>
      </w:r>
      <w:r w:rsidR="002A6C32" w:rsidRPr="00EC7256">
        <w:rPr>
          <w:rFonts w:asciiTheme="majorBidi" w:hAnsiTheme="majorBidi" w:cstheme="majorBidi"/>
          <w:color w:val="000000"/>
          <w:shd w:val="clear" w:color="auto" w:fill="FFFFFF"/>
        </w:rPr>
        <w:t xml:space="preserve"> Adverse events (AEs) reported during 12-week periods and correlations with age, sex, concomitant medications and treatment dose. AEs reported in equal or higher frequency during placebo treatment are listed in</w:t>
      </w:r>
      <w:r w:rsidR="002A6C32" w:rsidRPr="00EC7256">
        <w:rPr>
          <w:rFonts w:asciiTheme="majorBidi" w:hAnsiTheme="majorBidi" w:cstheme="majorBidi"/>
          <w:i/>
          <w:iCs/>
          <w:color w:val="000000"/>
          <w:shd w:val="clear" w:color="auto" w:fill="FFFFFF"/>
        </w:rPr>
        <w:t xml:space="preserve"> </w:t>
      </w:r>
      <w:r w:rsidR="00AA23FE">
        <w:rPr>
          <w:rFonts w:asciiTheme="majorBidi" w:hAnsiTheme="majorBidi" w:cstheme="majorBidi"/>
          <w:i/>
          <w:iCs/>
          <w:color w:val="000000"/>
          <w:shd w:val="clear" w:color="auto" w:fill="FFFFFF"/>
        </w:rPr>
        <w:t xml:space="preserve">Supplemental </w:t>
      </w:r>
      <w:r w:rsidR="002A6C32" w:rsidRPr="00EC7256">
        <w:rPr>
          <w:rFonts w:asciiTheme="majorBidi" w:hAnsiTheme="majorBidi" w:cstheme="majorBidi"/>
          <w:i/>
          <w:iCs/>
          <w:color w:val="000000"/>
          <w:shd w:val="clear" w:color="auto" w:fill="FFFFFF"/>
        </w:rPr>
        <w:t xml:space="preserve">Table </w:t>
      </w:r>
      <w:r w:rsidR="00AA23FE">
        <w:rPr>
          <w:rFonts w:asciiTheme="majorBidi" w:hAnsiTheme="majorBidi" w:cstheme="majorBidi"/>
          <w:i/>
          <w:iCs/>
          <w:color w:val="000000"/>
          <w:shd w:val="clear" w:color="auto" w:fill="FFFFFF"/>
        </w:rPr>
        <w:t>6</w:t>
      </w:r>
      <w:r w:rsidR="002A6C32">
        <w:rPr>
          <w:rFonts w:asciiTheme="majorBidi" w:hAnsiTheme="majorBidi" w:cstheme="majorBidi"/>
          <w:i/>
          <w:iCs/>
          <w:color w:val="000000"/>
          <w:shd w:val="clear" w:color="auto" w:fill="FFFFFF"/>
        </w:rPr>
        <w:t>B</w:t>
      </w:r>
      <w:r w:rsidR="002A6C32" w:rsidRPr="00EC7256">
        <w:rPr>
          <w:rFonts w:asciiTheme="majorBidi" w:hAnsiTheme="majorBidi" w:cstheme="majorBidi"/>
          <w:color w:val="000000"/>
          <w:shd w:val="clear" w:color="auto" w:fill="FFFFFF"/>
        </w:rPr>
        <w:t>.</w:t>
      </w:r>
    </w:p>
    <w:tbl>
      <w:tblPr>
        <w:tblpPr w:leftFromText="180" w:rightFromText="180" w:vertAnchor="text" w:horzAnchor="margin" w:tblpXSpec="center" w:tblpY="124"/>
        <w:bidiVisual/>
        <w:tblW w:w="1148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80"/>
        <w:gridCol w:w="1400"/>
        <w:gridCol w:w="1218"/>
        <w:gridCol w:w="1218"/>
        <w:gridCol w:w="922"/>
        <w:gridCol w:w="1403"/>
        <w:gridCol w:w="946"/>
        <w:gridCol w:w="1538"/>
      </w:tblGrid>
      <w:tr w:rsidR="002A6C32" w:rsidRPr="00EC7256" w14:paraId="1908C91B" w14:textId="77777777" w:rsidTr="00CC4F88">
        <w:tc>
          <w:tcPr>
            <w:tcW w:w="1559" w:type="dxa"/>
            <w:tcBorders>
              <w:bottom w:val="single" w:sz="4" w:space="0" w:color="auto"/>
            </w:tcBorders>
          </w:tcPr>
          <w:p w14:paraId="17603F2A"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Correlation with use of antipsychotics</w:t>
            </w:r>
          </w:p>
          <w:p w14:paraId="6263E794" w14:textId="77777777" w:rsidR="002A6C32" w:rsidRPr="00EC7256" w:rsidRDefault="002A6C32" w:rsidP="00CC4F88">
            <w:pPr>
              <w:spacing w:after="0" w:line="240" w:lineRule="auto"/>
              <w:jc w:val="center"/>
              <w:rPr>
                <w:rFonts w:asciiTheme="majorBidi" w:hAnsiTheme="majorBidi" w:cstheme="majorBidi"/>
              </w:rPr>
            </w:pPr>
          </w:p>
          <w:p w14:paraId="2DB7F0E2"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color w:val="222222"/>
                <w:shd w:val="clear" w:color="auto" w:fill="FFFFFF"/>
              </w:rPr>
              <w:t>  r</w:t>
            </w:r>
            <w:r w:rsidRPr="00EC7256">
              <w:rPr>
                <w:rFonts w:asciiTheme="majorBidi" w:hAnsiTheme="majorBidi" w:cstheme="majorBidi"/>
                <w:color w:val="222222"/>
                <w:shd w:val="clear" w:color="auto" w:fill="FFFFFF"/>
                <w:vertAlign w:val="subscript"/>
              </w:rPr>
              <w:t>φ</w:t>
            </w:r>
            <w:r w:rsidRPr="00EC7256">
              <w:rPr>
                <w:rFonts w:asciiTheme="majorBidi" w:hAnsiTheme="majorBidi" w:cstheme="majorBidi"/>
                <w:color w:val="222222"/>
                <w:shd w:val="clear" w:color="auto" w:fill="FFFFFF"/>
              </w:rPr>
              <w:t xml:space="preserve"> (p)</w:t>
            </w:r>
            <w:r w:rsidRPr="00EC7256">
              <w:rPr>
                <w:rFonts w:asciiTheme="majorBidi" w:hAnsiTheme="majorBidi" w:cstheme="majorBidi"/>
                <w:color w:val="000000" w:themeColor="text1"/>
                <w:bdr w:val="none" w:sz="0" w:space="0" w:color="auto" w:frame="1"/>
                <w:shd w:val="clear" w:color="auto" w:fill="FFFFFF"/>
                <w:vertAlign w:val="superscript"/>
              </w:rPr>
              <w:t>2</w:t>
            </w:r>
          </w:p>
        </w:tc>
        <w:tc>
          <w:tcPr>
            <w:tcW w:w="1280" w:type="dxa"/>
            <w:tcBorders>
              <w:bottom w:val="single" w:sz="4" w:space="0" w:color="auto"/>
            </w:tcBorders>
          </w:tcPr>
          <w:p w14:paraId="04A0D8F5"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 xml:space="preserve">Correlation with use of medications – any </w:t>
            </w:r>
          </w:p>
          <w:p w14:paraId="29AFF417"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color w:val="222222"/>
                <w:shd w:val="clear" w:color="auto" w:fill="FFFFFF"/>
              </w:rPr>
              <w:t>r</w:t>
            </w:r>
            <w:r w:rsidRPr="00EC7256">
              <w:rPr>
                <w:rFonts w:asciiTheme="majorBidi" w:hAnsiTheme="majorBidi" w:cstheme="majorBidi"/>
                <w:color w:val="222222"/>
                <w:shd w:val="clear" w:color="auto" w:fill="FFFFFF"/>
                <w:vertAlign w:val="subscript"/>
              </w:rPr>
              <w:t>φ</w:t>
            </w:r>
            <w:r w:rsidRPr="00EC7256">
              <w:rPr>
                <w:rFonts w:asciiTheme="majorBidi" w:hAnsiTheme="majorBidi" w:cstheme="majorBidi"/>
                <w:color w:val="222222"/>
                <w:shd w:val="clear" w:color="auto" w:fill="FFFFFF"/>
              </w:rPr>
              <w:t xml:space="preserve"> (p)</w:t>
            </w:r>
            <w:r w:rsidRPr="00EC7256">
              <w:rPr>
                <w:rFonts w:asciiTheme="majorBidi" w:hAnsiTheme="majorBidi" w:cstheme="majorBidi"/>
                <w:color w:val="000000" w:themeColor="text1"/>
                <w:bdr w:val="none" w:sz="0" w:space="0" w:color="auto" w:frame="1"/>
                <w:shd w:val="clear" w:color="auto" w:fill="FFFFFF"/>
                <w:vertAlign w:val="superscript"/>
              </w:rPr>
              <w:t>2</w:t>
            </w:r>
          </w:p>
        </w:tc>
        <w:tc>
          <w:tcPr>
            <w:tcW w:w="1400" w:type="dxa"/>
            <w:tcBorders>
              <w:bottom w:val="single" w:sz="4" w:space="0" w:color="auto"/>
            </w:tcBorders>
          </w:tcPr>
          <w:p w14:paraId="5E33DBF6"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Correlation with dose of cannabinoids</w:t>
            </w:r>
          </w:p>
          <w:p w14:paraId="068A62C2"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in mg/kg/d</w:t>
            </w:r>
          </w:p>
          <w:p w14:paraId="05FB5FA8" w14:textId="77777777" w:rsidR="002A6C32" w:rsidRPr="00EC7256" w:rsidRDefault="002A6C32" w:rsidP="00CC4F88">
            <w:pPr>
              <w:spacing w:after="0" w:line="240" w:lineRule="auto"/>
              <w:jc w:val="center"/>
              <w:rPr>
                <w:rFonts w:asciiTheme="majorBidi" w:hAnsiTheme="majorBidi" w:cstheme="majorBidi"/>
              </w:rPr>
            </w:pPr>
            <w:proofErr w:type="spellStart"/>
            <w:r w:rsidRPr="00EC7256">
              <w:rPr>
                <w:rStyle w:val="Emphasis"/>
                <w:rFonts w:asciiTheme="majorBidi" w:hAnsiTheme="majorBidi" w:cstheme="majorBidi"/>
                <w:color w:val="000000" w:themeColor="text1"/>
                <w:bdr w:val="none" w:sz="0" w:space="0" w:color="auto" w:frame="1"/>
                <w:shd w:val="clear" w:color="auto" w:fill="FFFFFF"/>
              </w:rPr>
              <w:t>r</w:t>
            </w:r>
            <w:r w:rsidRPr="00EC7256">
              <w:rPr>
                <w:rFonts w:asciiTheme="majorBidi" w:hAnsiTheme="majorBidi" w:cstheme="majorBidi"/>
                <w:color w:val="000000" w:themeColor="text1"/>
                <w:bdr w:val="none" w:sz="0" w:space="0" w:color="auto" w:frame="1"/>
                <w:shd w:val="clear" w:color="auto" w:fill="FFFFFF"/>
                <w:vertAlign w:val="subscript"/>
              </w:rPr>
              <w:t>rb</w:t>
            </w:r>
            <w:proofErr w:type="spellEnd"/>
            <w:r w:rsidRPr="00EC7256">
              <w:rPr>
                <w:rFonts w:asciiTheme="majorBidi" w:hAnsiTheme="majorBidi" w:cstheme="majorBidi"/>
                <w:color w:val="000000" w:themeColor="text1"/>
                <w:bdr w:val="none" w:sz="0" w:space="0" w:color="auto" w:frame="1"/>
                <w:shd w:val="clear" w:color="auto" w:fill="FFFFFF"/>
              </w:rPr>
              <w:t xml:space="preserve"> (p)</w:t>
            </w:r>
            <w:r w:rsidRPr="00EC7256">
              <w:rPr>
                <w:rFonts w:asciiTheme="majorBidi" w:hAnsiTheme="majorBidi" w:cstheme="majorBidi"/>
                <w:color w:val="000000" w:themeColor="text1"/>
                <w:bdr w:val="none" w:sz="0" w:space="0" w:color="auto" w:frame="1"/>
                <w:shd w:val="clear" w:color="auto" w:fill="FFFFFF"/>
                <w:vertAlign w:val="superscript"/>
              </w:rPr>
              <w:t>2</w:t>
            </w:r>
          </w:p>
        </w:tc>
        <w:tc>
          <w:tcPr>
            <w:tcW w:w="1218" w:type="dxa"/>
            <w:tcBorders>
              <w:bottom w:val="single" w:sz="4" w:space="0" w:color="auto"/>
            </w:tcBorders>
          </w:tcPr>
          <w:p w14:paraId="179165D5"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Correlation with sex</w:t>
            </w:r>
            <w:r w:rsidRPr="00EC7256">
              <w:rPr>
                <w:rFonts w:asciiTheme="majorBidi" w:hAnsiTheme="majorBidi" w:cstheme="majorBidi"/>
                <w:vertAlign w:val="superscript"/>
              </w:rPr>
              <w:t>1</w:t>
            </w:r>
          </w:p>
          <w:p w14:paraId="3FFC5FE4" w14:textId="77777777" w:rsidR="002A6C32" w:rsidRPr="00EC7256" w:rsidRDefault="002A6C32" w:rsidP="00CC4F88">
            <w:pPr>
              <w:spacing w:after="0" w:line="240" w:lineRule="auto"/>
              <w:jc w:val="center"/>
              <w:rPr>
                <w:rFonts w:asciiTheme="majorBidi" w:hAnsiTheme="majorBidi" w:cstheme="majorBidi"/>
                <w:color w:val="222222"/>
                <w:shd w:val="clear" w:color="auto" w:fill="FFFFFF"/>
              </w:rPr>
            </w:pPr>
            <w:r w:rsidRPr="00EC7256">
              <w:rPr>
                <w:rFonts w:asciiTheme="majorBidi" w:hAnsiTheme="majorBidi" w:cstheme="majorBidi"/>
                <w:color w:val="222222"/>
                <w:shd w:val="clear" w:color="auto" w:fill="FFFFFF"/>
              </w:rPr>
              <w:t> </w:t>
            </w:r>
          </w:p>
          <w:p w14:paraId="4FF77A8E"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color w:val="222222"/>
                <w:shd w:val="clear" w:color="auto" w:fill="FFFFFF"/>
              </w:rPr>
              <w:t>r</w:t>
            </w:r>
            <w:r w:rsidRPr="00EC7256">
              <w:rPr>
                <w:rFonts w:asciiTheme="majorBidi" w:hAnsiTheme="majorBidi" w:cstheme="majorBidi"/>
                <w:color w:val="222222"/>
                <w:shd w:val="clear" w:color="auto" w:fill="FFFFFF"/>
                <w:vertAlign w:val="subscript"/>
              </w:rPr>
              <w:t>φ</w:t>
            </w:r>
            <w:r w:rsidRPr="00EC7256">
              <w:rPr>
                <w:rFonts w:asciiTheme="majorBidi" w:hAnsiTheme="majorBidi" w:cstheme="majorBidi"/>
                <w:color w:val="222222"/>
                <w:shd w:val="clear" w:color="auto" w:fill="FFFFFF"/>
              </w:rPr>
              <w:t xml:space="preserve"> (p)</w:t>
            </w:r>
            <w:r w:rsidRPr="00EC7256">
              <w:rPr>
                <w:rFonts w:asciiTheme="majorBidi" w:hAnsiTheme="majorBidi" w:cstheme="majorBidi"/>
                <w:color w:val="000000" w:themeColor="text1"/>
                <w:bdr w:val="none" w:sz="0" w:space="0" w:color="auto" w:frame="1"/>
                <w:shd w:val="clear" w:color="auto" w:fill="FFFFFF"/>
                <w:vertAlign w:val="superscript"/>
              </w:rPr>
              <w:t>2</w:t>
            </w:r>
          </w:p>
        </w:tc>
        <w:tc>
          <w:tcPr>
            <w:tcW w:w="1218" w:type="dxa"/>
            <w:tcBorders>
              <w:bottom w:val="single" w:sz="4" w:space="0" w:color="auto"/>
            </w:tcBorders>
          </w:tcPr>
          <w:p w14:paraId="6425736C"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Correlation with age</w:t>
            </w:r>
          </w:p>
          <w:p w14:paraId="0BC9EE46" w14:textId="77777777" w:rsidR="002A6C32" w:rsidRPr="00EC7256" w:rsidRDefault="002A6C32" w:rsidP="00CC4F88">
            <w:pPr>
              <w:spacing w:after="0" w:line="240" w:lineRule="auto"/>
              <w:jc w:val="center"/>
              <w:rPr>
                <w:rFonts w:asciiTheme="majorBidi" w:hAnsiTheme="majorBidi" w:cstheme="majorBidi"/>
              </w:rPr>
            </w:pPr>
          </w:p>
          <w:p w14:paraId="5CC6A674" w14:textId="77777777" w:rsidR="002A6C32" w:rsidRPr="00EC7256" w:rsidRDefault="002A6C32" w:rsidP="00CC4F88">
            <w:pPr>
              <w:spacing w:after="0" w:line="240" w:lineRule="auto"/>
              <w:jc w:val="center"/>
              <w:rPr>
                <w:rFonts w:asciiTheme="majorBidi" w:hAnsiTheme="majorBidi" w:cstheme="majorBidi"/>
              </w:rPr>
            </w:pPr>
            <w:proofErr w:type="spellStart"/>
            <w:r w:rsidRPr="00EC7256">
              <w:rPr>
                <w:rStyle w:val="Emphasis"/>
                <w:rFonts w:asciiTheme="majorBidi" w:hAnsiTheme="majorBidi" w:cstheme="majorBidi"/>
                <w:color w:val="000000" w:themeColor="text1"/>
                <w:bdr w:val="none" w:sz="0" w:space="0" w:color="auto" w:frame="1"/>
                <w:shd w:val="clear" w:color="auto" w:fill="FFFFFF"/>
              </w:rPr>
              <w:t>r</w:t>
            </w:r>
            <w:r w:rsidRPr="00EC7256">
              <w:rPr>
                <w:rFonts w:asciiTheme="majorBidi" w:hAnsiTheme="majorBidi" w:cstheme="majorBidi"/>
                <w:color w:val="000000" w:themeColor="text1"/>
                <w:bdr w:val="none" w:sz="0" w:space="0" w:color="auto" w:frame="1"/>
                <w:shd w:val="clear" w:color="auto" w:fill="FFFFFF"/>
                <w:vertAlign w:val="subscript"/>
              </w:rPr>
              <w:t>rb</w:t>
            </w:r>
            <w:proofErr w:type="spellEnd"/>
            <w:r w:rsidRPr="00EC7256">
              <w:rPr>
                <w:rFonts w:asciiTheme="majorBidi" w:hAnsiTheme="majorBidi" w:cstheme="majorBidi"/>
                <w:color w:val="000000" w:themeColor="text1"/>
                <w:bdr w:val="none" w:sz="0" w:space="0" w:color="auto" w:frame="1"/>
                <w:shd w:val="clear" w:color="auto" w:fill="FFFFFF"/>
              </w:rPr>
              <w:t xml:space="preserve"> (p)</w:t>
            </w:r>
            <w:r w:rsidRPr="00EC7256">
              <w:rPr>
                <w:rFonts w:asciiTheme="majorBidi" w:hAnsiTheme="majorBidi" w:cstheme="majorBidi"/>
                <w:color w:val="000000" w:themeColor="text1"/>
                <w:bdr w:val="none" w:sz="0" w:space="0" w:color="auto" w:frame="1"/>
                <w:shd w:val="clear" w:color="auto" w:fill="FFFFFF"/>
                <w:vertAlign w:val="superscript"/>
              </w:rPr>
              <w:t>2</w:t>
            </w:r>
          </w:p>
        </w:tc>
        <w:tc>
          <w:tcPr>
            <w:tcW w:w="922" w:type="dxa"/>
            <w:tcBorders>
              <w:bottom w:val="single" w:sz="4" w:space="0" w:color="auto"/>
            </w:tcBorders>
            <w:shd w:val="clear" w:color="auto" w:fill="auto"/>
          </w:tcPr>
          <w:p w14:paraId="4BECA4BB"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 xml:space="preserve">Placebo </w:t>
            </w:r>
          </w:p>
          <w:p w14:paraId="507865AF" w14:textId="77777777" w:rsidR="002A6C32" w:rsidRPr="00EC7256" w:rsidRDefault="002A6C32" w:rsidP="00CC4F88">
            <w:pPr>
              <w:spacing w:after="0" w:line="240" w:lineRule="auto"/>
              <w:jc w:val="center"/>
              <w:rPr>
                <w:rFonts w:asciiTheme="majorBidi" w:hAnsiTheme="majorBidi" w:cstheme="majorBidi"/>
              </w:rPr>
            </w:pPr>
          </w:p>
          <w:p w14:paraId="35E1DCEA" w14:textId="1202857D"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N= 9</w:t>
            </w:r>
            <w:r w:rsidR="00F601F5">
              <w:rPr>
                <w:rFonts w:asciiTheme="majorBidi" w:hAnsiTheme="majorBidi" w:cstheme="majorBidi" w:hint="cs"/>
                <w:rtl/>
              </w:rPr>
              <w:t>4</w:t>
            </w:r>
          </w:p>
        </w:tc>
        <w:tc>
          <w:tcPr>
            <w:tcW w:w="1403" w:type="dxa"/>
            <w:tcBorders>
              <w:bottom w:val="single" w:sz="4" w:space="0" w:color="auto"/>
            </w:tcBorders>
            <w:shd w:val="clear" w:color="auto" w:fill="F2F2F2" w:themeFill="background1" w:themeFillShade="F2"/>
          </w:tcPr>
          <w:p w14:paraId="34E4DDE4"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 xml:space="preserve">Pure cannabinoids </w:t>
            </w:r>
          </w:p>
          <w:p w14:paraId="4B214859"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N= 93</w:t>
            </w:r>
          </w:p>
        </w:tc>
        <w:tc>
          <w:tcPr>
            <w:tcW w:w="946" w:type="dxa"/>
            <w:tcBorders>
              <w:bottom w:val="single" w:sz="4" w:space="0" w:color="auto"/>
            </w:tcBorders>
            <w:shd w:val="clear" w:color="auto" w:fill="F2F2F2" w:themeFill="background1" w:themeFillShade="F2"/>
          </w:tcPr>
          <w:p w14:paraId="56E153F9"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Whole plant extract</w:t>
            </w:r>
          </w:p>
          <w:p w14:paraId="1D5F68E7" w14:textId="2E1E9C84"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N= 9</w:t>
            </w:r>
            <w:r w:rsidR="00F601F5">
              <w:rPr>
                <w:rFonts w:asciiTheme="majorBidi" w:hAnsiTheme="majorBidi" w:cstheme="majorBidi" w:hint="cs"/>
                <w:rtl/>
              </w:rPr>
              <w:t>5</w:t>
            </w:r>
          </w:p>
        </w:tc>
        <w:tc>
          <w:tcPr>
            <w:tcW w:w="1538" w:type="dxa"/>
            <w:tcBorders>
              <w:bottom w:val="single" w:sz="4" w:space="0" w:color="auto"/>
            </w:tcBorders>
            <w:shd w:val="clear" w:color="auto" w:fill="auto"/>
          </w:tcPr>
          <w:p w14:paraId="7048198A" w14:textId="77777777" w:rsidR="002A6C32" w:rsidRPr="00EC7256" w:rsidRDefault="002A6C32" w:rsidP="00CC4F88">
            <w:pPr>
              <w:spacing w:after="0" w:line="240" w:lineRule="auto"/>
              <w:rPr>
                <w:rFonts w:asciiTheme="majorBidi" w:hAnsiTheme="majorBidi" w:cstheme="majorBidi"/>
                <w:rtl/>
              </w:rPr>
            </w:pPr>
          </w:p>
        </w:tc>
      </w:tr>
      <w:tr w:rsidR="002A6C32" w:rsidRPr="00EC7256" w14:paraId="026973FB" w14:textId="77777777" w:rsidTr="00CC4F88">
        <w:tc>
          <w:tcPr>
            <w:tcW w:w="1559" w:type="dxa"/>
            <w:tcBorders>
              <w:bottom w:val="nil"/>
            </w:tcBorders>
          </w:tcPr>
          <w:p w14:paraId="0117E1F6" w14:textId="77777777" w:rsidR="002A6C32" w:rsidRPr="00EC7256" w:rsidRDefault="002A6C32" w:rsidP="00CC4F88">
            <w:pPr>
              <w:spacing w:after="0" w:line="240" w:lineRule="auto"/>
              <w:jc w:val="center"/>
              <w:rPr>
                <w:rFonts w:asciiTheme="majorBidi" w:hAnsiTheme="majorBidi" w:cstheme="majorBidi"/>
                <w:b/>
                <w:bCs/>
              </w:rPr>
            </w:pPr>
          </w:p>
        </w:tc>
        <w:tc>
          <w:tcPr>
            <w:tcW w:w="1280" w:type="dxa"/>
            <w:tcBorders>
              <w:bottom w:val="nil"/>
            </w:tcBorders>
          </w:tcPr>
          <w:p w14:paraId="0C4442FB" w14:textId="77777777" w:rsidR="002A6C32" w:rsidRPr="00EC7256" w:rsidRDefault="002A6C32" w:rsidP="00CC4F88">
            <w:pPr>
              <w:spacing w:after="0" w:line="240" w:lineRule="auto"/>
              <w:jc w:val="center"/>
              <w:rPr>
                <w:rFonts w:asciiTheme="majorBidi" w:hAnsiTheme="majorBidi" w:cstheme="majorBidi"/>
                <w:b/>
                <w:bCs/>
              </w:rPr>
            </w:pPr>
          </w:p>
        </w:tc>
        <w:tc>
          <w:tcPr>
            <w:tcW w:w="1400" w:type="dxa"/>
            <w:tcBorders>
              <w:bottom w:val="nil"/>
            </w:tcBorders>
          </w:tcPr>
          <w:p w14:paraId="31CA5BE5" w14:textId="77777777" w:rsidR="002A6C32" w:rsidRPr="00EC7256" w:rsidRDefault="002A6C32" w:rsidP="00CC4F88">
            <w:pPr>
              <w:spacing w:after="0" w:line="240" w:lineRule="auto"/>
              <w:jc w:val="center"/>
              <w:rPr>
                <w:rFonts w:asciiTheme="majorBidi" w:hAnsiTheme="majorBidi" w:cstheme="majorBidi"/>
                <w:b/>
                <w:bCs/>
              </w:rPr>
            </w:pPr>
          </w:p>
        </w:tc>
        <w:tc>
          <w:tcPr>
            <w:tcW w:w="1218" w:type="dxa"/>
            <w:tcBorders>
              <w:bottom w:val="nil"/>
            </w:tcBorders>
          </w:tcPr>
          <w:p w14:paraId="3B3434D3" w14:textId="77777777" w:rsidR="002A6C32" w:rsidRPr="00EC7256" w:rsidRDefault="002A6C32" w:rsidP="00CC4F88">
            <w:pPr>
              <w:spacing w:after="0" w:line="240" w:lineRule="auto"/>
              <w:jc w:val="center"/>
              <w:rPr>
                <w:rFonts w:asciiTheme="majorBidi" w:hAnsiTheme="majorBidi" w:cstheme="majorBidi"/>
                <w:b/>
                <w:bCs/>
              </w:rPr>
            </w:pPr>
          </w:p>
        </w:tc>
        <w:tc>
          <w:tcPr>
            <w:tcW w:w="1218" w:type="dxa"/>
            <w:tcBorders>
              <w:bottom w:val="nil"/>
            </w:tcBorders>
          </w:tcPr>
          <w:p w14:paraId="5CDB4F91" w14:textId="77777777" w:rsidR="002A6C32" w:rsidRPr="00EC7256" w:rsidRDefault="002A6C32" w:rsidP="00CC4F88">
            <w:pPr>
              <w:spacing w:after="0" w:line="240" w:lineRule="auto"/>
              <w:jc w:val="center"/>
              <w:rPr>
                <w:rFonts w:asciiTheme="majorBidi" w:hAnsiTheme="majorBidi" w:cstheme="majorBidi"/>
                <w:b/>
                <w:bCs/>
              </w:rPr>
            </w:pPr>
          </w:p>
        </w:tc>
        <w:tc>
          <w:tcPr>
            <w:tcW w:w="922" w:type="dxa"/>
            <w:tcBorders>
              <w:bottom w:val="nil"/>
            </w:tcBorders>
            <w:shd w:val="clear" w:color="auto" w:fill="auto"/>
            <w:vAlign w:val="center"/>
          </w:tcPr>
          <w:p w14:paraId="648845CA" w14:textId="383493E7" w:rsidR="002A6C32" w:rsidRPr="00EC7256" w:rsidRDefault="007C0901" w:rsidP="00CC4F88">
            <w:pPr>
              <w:spacing w:after="0" w:line="240" w:lineRule="auto"/>
              <w:jc w:val="center"/>
              <w:rPr>
                <w:rFonts w:asciiTheme="majorBidi" w:hAnsiTheme="majorBidi" w:cstheme="majorBidi"/>
                <w:b/>
                <w:bCs/>
                <w:rtl/>
              </w:rPr>
            </w:pPr>
            <w:r>
              <w:rPr>
                <w:rFonts w:asciiTheme="majorBidi" w:hAnsiTheme="majorBidi" w:cstheme="majorBidi"/>
                <w:b/>
                <w:bCs/>
              </w:rPr>
              <w:t>7.5</w:t>
            </w:r>
          </w:p>
        </w:tc>
        <w:tc>
          <w:tcPr>
            <w:tcW w:w="1403" w:type="dxa"/>
            <w:tcBorders>
              <w:bottom w:val="nil"/>
            </w:tcBorders>
            <w:shd w:val="clear" w:color="auto" w:fill="F2F2F2" w:themeFill="background1" w:themeFillShade="F2"/>
          </w:tcPr>
          <w:p w14:paraId="5AEA4799" w14:textId="66F9AC82"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2</w:t>
            </w:r>
            <w:r w:rsidR="007C0901">
              <w:rPr>
                <w:rFonts w:asciiTheme="majorBidi" w:hAnsiTheme="majorBidi" w:cstheme="majorBidi"/>
                <w:b/>
                <w:bCs/>
              </w:rPr>
              <w:t>4</w:t>
            </w:r>
            <w:r w:rsidRPr="00EC7256">
              <w:rPr>
                <w:rFonts w:asciiTheme="majorBidi" w:hAnsiTheme="majorBidi" w:cstheme="majorBidi"/>
                <w:b/>
                <w:bCs/>
              </w:rPr>
              <w:t>%</w:t>
            </w:r>
          </w:p>
        </w:tc>
        <w:tc>
          <w:tcPr>
            <w:tcW w:w="946" w:type="dxa"/>
            <w:tcBorders>
              <w:bottom w:val="nil"/>
            </w:tcBorders>
            <w:shd w:val="clear" w:color="auto" w:fill="F2F2F2" w:themeFill="background1" w:themeFillShade="F2"/>
            <w:vAlign w:val="center"/>
          </w:tcPr>
          <w:p w14:paraId="68C9A407" w14:textId="2649ABD1"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2</w:t>
            </w:r>
            <w:r w:rsidR="007C0901">
              <w:rPr>
                <w:rFonts w:asciiTheme="majorBidi" w:hAnsiTheme="majorBidi" w:cstheme="majorBidi"/>
                <w:b/>
                <w:bCs/>
              </w:rPr>
              <w:t>7</w:t>
            </w:r>
            <w:r w:rsidRPr="00EC7256">
              <w:rPr>
                <w:rFonts w:asciiTheme="majorBidi" w:hAnsiTheme="majorBidi" w:cstheme="majorBidi"/>
                <w:b/>
                <w:bCs/>
              </w:rPr>
              <w:t>%</w:t>
            </w:r>
          </w:p>
        </w:tc>
        <w:tc>
          <w:tcPr>
            <w:tcW w:w="1538" w:type="dxa"/>
            <w:tcBorders>
              <w:bottom w:val="nil"/>
            </w:tcBorders>
            <w:shd w:val="clear" w:color="auto" w:fill="auto"/>
            <w:vAlign w:val="center"/>
          </w:tcPr>
          <w:p w14:paraId="1AA68C84" w14:textId="77777777" w:rsidR="002A6C32" w:rsidRPr="00EC7256" w:rsidRDefault="002A6C32" w:rsidP="00CC4F88">
            <w:pPr>
              <w:spacing w:after="0" w:line="240" w:lineRule="auto"/>
              <w:rPr>
                <w:rFonts w:asciiTheme="majorBidi" w:hAnsiTheme="majorBidi" w:cstheme="majorBidi"/>
                <w:b/>
                <w:bCs/>
                <w:rtl/>
              </w:rPr>
            </w:pPr>
            <w:r w:rsidRPr="00EC7256">
              <w:rPr>
                <w:rFonts w:asciiTheme="majorBidi" w:hAnsiTheme="majorBidi" w:cstheme="majorBidi"/>
                <w:b/>
                <w:bCs/>
              </w:rPr>
              <w:t>Somnolence</w:t>
            </w:r>
          </w:p>
        </w:tc>
      </w:tr>
      <w:tr w:rsidR="002A6C32" w:rsidRPr="00EC7256" w14:paraId="3E5D67B0" w14:textId="77777777" w:rsidTr="00CC4F88">
        <w:tc>
          <w:tcPr>
            <w:tcW w:w="1559" w:type="dxa"/>
            <w:tcBorders>
              <w:top w:val="nil"/>
              <w:bottom w:val="nil"/>
            </w:tcBorders>
          </w:tcPr>
          <w:p w14:paraId="2293175D"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0.06 (0.27)</w:t>
            </w:r>
          </w:p>
        </w:tc>
        <w:tc>
          <w:tcPr>
            <w:tcW w:w="1280" w:type="dxa"/>
            <w:tcBorders>
              <w:top w:val="nil"/>
              <w:bottom w:val="nil"/>
            </w:tcBorders>
          </w:tcPr>
          <w:p w14:paraId="7FF40095"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0.184</w:t>
            </w:r>
          </w:p>
        </w:tc>
        <w:tc>
          <w:tcPr>
            <w:tcW w:w="1400" w:type="dxa"/>
            <w:tcBorders>
              <w:top w:val="nil"/>
              <w:bottom w:val="nil"/>
            </w:tcBorders>
          </w:tcPr>
          <w:p w14:paraId="4EC75501"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 xml:space="preserve">-0.126 </w:t>
            </w:r>
          </w:p>
        </w:tc>
        <w:tc>
          <w:tcPr>
            <w:tcW w:w="1218" w:type="dxa"/>
            <w:tcBorders>
              <w:top w:val="nil"/>
              <w:bottom w:val="nil"/>
            </w:tcBorders>
          </w:tcPr>
          <w:p w14:paraId="5014F163"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0.145</w:t>
            </w:r>
          </w:p>
        </w:tc>
        <w:tc>
          <w:tcPr>
            <w:tcW w:w="1218" w:type="dxa"/>
            <w:tcBorders>
              <w:top w:val="nil"/>
              <w:bottom w:val="nil"/>
            </w:tcBorders>
          </w:tcPr>
          <w:p w14:paraId="4E7D3DA1"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 xml:space="preserve">0.126 </w:t>
            </w:r>
          </w:p>
        </w:tc>
        <w:tc>
          <w:tcPr>
            <w:tcW w:w="922" w:type="dxa"/>
            <w:tcBorders>
              <w:top w:val="nil"/>
              <w:bottom w:val="nil"/>
            </w:tcBorders>
            <w:shd w:val="clear" w:color="auto" w:fill="auto"/>
            <w:vAlign w:val="center"/>
          </w:tcPr>
          <w:p w14:paraId="35B21B16" w14:textId="0BFF9BF1" w:rsidR="002A6C32" w:rsidRPr="00EC7256" w:rsidRDefault="007C0901" w:rsidP="00CC4F88">
            <w:pPr>
              <w:spacing w:after="0" w:line="240" w:lineRule="auto"/>
              <w:jc w:val="center"/>
              <w:rPr>
                <w:rFonts w:asciiTheme="majorBidi" w:hAnsiTheme="majorBidi" w:cstheme="majorBidi"/>
                <w:rtl/>
              </w:rPr>
            </w:pPr>
            <w:r>
              <w:rPr>
                <w:rFonts w:asciiTheme="majorBidi" w:hAnsiTheme="majorBidi" w:cstheme="majorBidi"/>
              </w:rPr>
              <w:t xml:space="preserve">  7.5</w:t>
            </w:r>
            <w:r w:rsidR="002A6C32" w:rsidRPr="00EC7256">
              <w:rPr>
                <w:rFonts w:asciiTheme="majorBidi" w:hAnsiTheme="majorBidi" w:cstheme="majorBidi"/>
              </w:rPr>
              <w:t>%</w:t>
            </w:r>
          </w:p>
        </w:tc>
        <w:tc>
          <w:tcPr>
            <w:tcW w:w="1403" w:type="dxa"/>
            <w:tcBorders>
              <w:top w:val="nil"/>
              <w:bottom w:val="nil"/>
            </w:tcBorders>
            <w:shd w:val="clear" w:color="auto" w:fill="F2F2F2" w:themeFill="background1" w:themeFillShade="F2"/>
          </w:tcPr>
          <w:p w14:paraId="0CC5ED6B" w14:textId="6014429B"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18</w:t>
            </w:r>
            <w:r w:rsidR="007C0901">
              <w:rPr>
                <w:rFonts w:asciiTheme="majorBidi" w:hAnsiTheme="majorBidi" w:cstheme="majorBidi"/>
              </w:rPr>
              <w:t>.5</w:t>
            </w:r>
            <w:r w:rsidRPr="00EC7256">
              <w:rPr>
                <w:rFonts w:asciiTheme="majorBidi" w:hAnsiTheme="majorBidi" w:cstheme="majorBidi"/>
              </w:rPr>
              <w:t>%</w:t>
            </w:r>
          </w:p>
        </w:tc>
        <w:tc>
          <w:tcPr>
            <w:tcW w:w="946" w:type="dxa"/>
            <w:tcBorders>
              <w:top w:val="nil"/>
              <w:bottom w:val="nil"/>
            </w:tcBorders>
            <w:shd w:val="clear" w:color="auto" w:fill="F2F2F2" w:themeFill="background1" w:themeFillShade="F2"/>
            <w:vAlign w:val="center"/>
          </w:tcPr>
          <w:p w14:paraId="2031CDDB" w14:textId="2DA27756"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2</w:t>
            </w:r>
            <w:r w:rsidR="007C0901">
              <w:rPr>
                <w:rFonts w:asciiTheme="majorBidi" w:hAnsiTheme="majorBidi" w:cstheme="majorBidi"/>
              </w:rPr>
              <w:t>0</w:t>
            </w:r>
            <w:r w:rsidRPr="00EC7256">
              <w:rPr>
                <w:rFonts w:asciiTheme="majorBidi" w:hAnsiTheme="majorBidi" w:cstheme="majorBidi"/>
              </w:rPr>
              <w:t>%</w:t>
            </w:r>
          </w:p>
        </w:tc>
        <w:tc>
          <w:tcPr>
            <w:tcW w:w="1538" w:type="dxa"/>
            <w:tcBorders>
              <w:top w:val="nil"/>
              <w:bottom w:val="nil"/>
            </w:tcBorders>
            <w:shd w:val="clear" w:color="auto" w:fill="auto"/>
            <w:vAlign w:val="center"/>
          </w:tcPr>
          <w:p w14:paraId="31B315F0" w14:textId="77777777" w:rsidR="002A6C32" w:rsidRPr="00EC7256" w:rsidRDefault="002A6C32" w:rsidP="00CC4F88">
            <w:pPr>
              <w:spacing w:after="0" w:line="240" w:lineRule="auto"/>
              <w:rPr>
                <w:rFonts w:asciiTheme="majorBidi" w:hAnsiTheme="majorBidi" w:cstheme="majorBidi"/>
                <w:rtl/>
              </w:rPr>
            </w:pPr>
            <w:r w:rsidRPr="00EC7256">
              <w:rPr>
                <w:rFonts w:asciiTheme="majorBidi" w:hAnsiTheme="majorBidi" w:cstheme="majorBidi"/>
              </w:rPr>
              <w:t xml:space="preserve">    Mild</w:t>
            </w:r>
          </w:p>
        </w:tc>
      </w:tr>
      <w:tr w:rsidR="002A6C32" w:rsidRPr="00EC7256" w14:paraId="3AFFC9CE" w14:textId="77777777" w:rsidTr="00CC4F88">
        <w:tc>
          <w:tcPr>
            <w:tcW w:w="1559" w:type="dxa"/>
            <w:tcBorders>
              <w:top w:val="nil"/>
              <w:bottom w:val="nil"/>
            </w:tcBorders>
          </w:tcPr>
          <w:p w14:paraId="205F9A10"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nil"/>
              <w:bottom w:val="nil"/>
            </w:tcBorders>
          </w:tcPr>
          <w:p w14:paraId="0EA62A76"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(0.001)</w:t>
            </w:r>
          </w:p>
        </w:tc>
        <w:tc>
          <w:tcPr>
            <w:tcW w:w="1400" w:type="dxa"/>
            <w:tcBorders>
              <w:top w:val="nil"/>
              <w:bottom w:val="nil"/>
            </w:tcBorders>
          </w:tcPr>
          <w:p w14:paraId="17B7B1C2"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(0.036)</w:t>
            </w:r>
          </w:p>
        </w:tc>
        <w:tc>
          <w:tcPr>
            <w:tcW w:w="1218" w:type="dxa"/>
            <w:tcBorders>
              <w:top w:val="nil"/>
              <w:bottom w:val="nil"/>
            </w:tcBorders>
          </w:tcPr>
          <w:p w14:paraId="7D2B1E7D"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(0.012)</w:t>
            </w:r>
          </w:p>
        </w:tc>
        <w:tc>
          <w:tcPr>
            <w:tcW w:w="1218" w:type="dxa"/>
            <w:tcBorders>
              <w:top w:val="nil"/>
              <w:bottom w:val="nil"/>
            </w:tcBorders>
          </w:tcPr>
          <w:p w14:paraId="7A3D9865"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(0.029)</w:t>
            </w:r>
          </w:p>
        </w:tc>
        <w:tc>
          <w:tcPr>
            <w:tcW w:w="922" w:type="dxa"/>
            <w:tcBorders>
              <w:top w:val="nil"/>
              <w:bottom w:val="nil"/>
            </w:tcBorders>
            <w:shd w:val="clear" w:color="auto" w:fill="auto"/>
            <w:vAlign w:val="center"/>
          </w:tcPr>
          <w:p w14:paraId="280C459E"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0%</w:t>
            </w:r>
          </w:p>
        </w:tc>
        <w:tc>
          <w:tcPr>
            <w:tcW w:w="1403" w:type="dxa"/>
            <w:tcBorders>
              <w:top w:val="nil"/>
              <w:bottom w:val="nil"/>
            </w:tcBorders>
            <w:shd w:val="clear" w:color="auto" w:fill="F2F2F2" w:themeFill="background1" w:themeFillShade="F2"/>
          </w:tcPr>
          <w:p w14:paraId="79D779AA" w14:textId="770C3F5A"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5</w:t>
            </w:r>
            <w:r w:rsidR="007C0901">
              <w:rPr>
                <w:rFonts w:asciiTheme="majorBidi" w:hAnsiTheme="majorBidi" w:cstheme="majorBidi"/>
              </w:rPr>
              <w:t>.5</w:t>
            </w:r>
            <w:r w:rsidRPr="00EC7256">
              <w:rPr>
                <w:rFonts w:asciiTheme="majorBidi" w:hAnsiTheme="majorBidi" w:cstheme="majorBidi"/>
              </w:rPr>
              <w:t>%</w:t>
            </w:r>
          </w:p>
        </w:tc>
        <w:tc>
          <w:tcPr>
            <w:tcW w:w="946" w:type="dxa"/>
            <w:tcBorders>
              <w:top w:val="nil"/>
              <w:bottom w:val="nil"/>
            </w:tcBorders>
            <w:shd w:val="clear" w:color="auto" w:fill="F2F2F2" w:themeFill="background1" w:themeFillShade="F2"/>
            <w:vAlign w:val="center"/>
          </w:tcPr>
          <w:p w14:paraId="5A636298"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7%</w:t>
            </w:r>
          </w:p>
        </w:tc>
        <w:tc>
          <w:tcPr>
            <w:tcW w:w="1538" w:type="dxa"/>
            <w:tcBorders>
              <w:top w:val="nil"/>
              <w:bottom w:val="nil"/>
            </w:tcBorders>
            <w:shd w:val="clear" w:color="auto" w:fill="auto"/>
            <w:vAlign w:val="center"/>
          </w:tcPr>
          <w:p w14:paraId="31CA5A87" w14:textId="77777777" w:rsidR="002A6C32" w:rsidRPr="00EC7256" w:rsidRDefault="002A6C32" w:rsidP="00CC4F88">
            <w:pPr>
              <w:spacing w:after="0" w:line="240" w:lineRule="auto"/>
              <w:rPr>
                <w:rFonts w:asciiTheme="majorBidi" w:hAnsiTheme="majorBidi" w:cstheme="majorBidi"/>
                <w:rtl/>
              </w:rPr>
            </w:pPr>
            <w:r w:rsidRPr="00EC7256">
              <w:rPr>
                <w:rFonts w:asciiTheme="majorBidi" w:hAnsiTheme="majorBidi" w:cstheme="majorBidi"/>
              </w:rPr>
              <w:t xml:space="preserve">    Moderate</w:t>
            </w:r>
          </w:p>
        </w:tc>
      </w:tr>
      <w:tr w:rsidR="002A6C32" w:rsidRPr="00EC7256" w14:paraId="1385B265" w14:textId="77777777" w:rsidTr="00CC4F88">
        <w:tc>
          <w:tcPr>
            <w:tcW w:w="1559" w:type="dxa"/>
            <w:tcBorders>
              <w:top w:val="single" w:sz="4" w:space="0" w:color="auto"/>
              <w:bottom w:val="nil"/>
            </w:tcBorders>
          </w:tcPr>
          <w:p w14:paraId="01EDB8BC"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single" w:sz="4" w:space="0" w:color="auto"/>
              <w:bottom w:val="nil"/>
            </w:tcBorders>
          </w:tcPr>
          <w:p w14:paraId="17D4B00F" w14:textId="77777777" w:rsidR="002A6C32" w:rsidRPr="00EC7256" w:rsidRDefault="002A6C32" w:rsidP="00CC4F88">
            <w:pPr>
              <w:spacing w:after="0" w:line="240" w:lineRule="auto"/>
              <w:jc w:val="center"/>
              <w:rPr>
                <w:rFonts w:asciiTheme="majorBidi" w:hAnsiTheme="majorBidi" w:cstheme="majorBidi"/>
              </w:rPr>
            </w:pPr>
          </w:p>
        </w:tc>
        <w:tc>
          <w:tcPr>
            <w:tcW w:w="1400" w:type="dxa"/>
            <w:tcBorders>
              <w:top w:val="single" w:sz="4" w:space="0" w:color="auto"/>
              <w:bottom w:val="nil"/>
            </w:tcBorders>
          </w:tcPr>
          <w:p w14:paraId="5572E5EC"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33EB819A"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6CD7B5E0" w14:textId="77777777" w:rsidR="002A6C32" w:rsidRPr="00EC7256" w:rsidRDefault="002A6C32" w:rsidP="00CC4F88">
            <w:pPr>
              <w:spacing w:after="0" w:line="240" w:lineRule="auto"/>
              <w:jc w:val="center"/>
              <w:rPr>
                <w:rFonts w:asciiTheme="majorBidi" w:hAnsiTheme="majorBidi" w:cstheme="majorBidi"/>
              </w:rPr>
            </w:pPr>
          </w:p>
        </w:tc>
        <w:tc>
          <w:tcPr>
            <w:tcW w:w="922" w:type="dxa"/>
            <w:tcBorders>
              <w:top w:val="single" w:sz="4" w:space="0" w:color="auto"/>
              <w:bottom w:val="nil"/>
            </w:tcBorders>
            <w:shd w:val="clear" w:color="auto" w:fill="auto"/>
            <w:vAlign w:val="center"/>
          </w:tcPr>
          <w:p w14:paraId="2A6956C6" w14:textId="77777777"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1</w:t>
            </w:r>
            <w:r w:rsidRPr="00EC7256">
              <w:rPr>
                <w:rFonts w:asciiTheme="majorBidi" w:hAnsiTheme="majorBidi" w:cstheme="majorBidi"/>
                <w:b/>
                <w:bCs/>
                <w:rtl/>
              </w:rPr>
              <w:t>5%</w:t>
            </w:r>
          </w:p>
        </w:tc>
        <w:tc>
          <w:tcPr>
            <w:tcW w:w="1403" w:type="dxa"/>
            <w:tcBorders>
              <w:top w:val="single" w:sz="4" w:space="0" w:color="auto"/>
              <w:bottom w:val="nil"/>
            </w:tcBorders>
            <w:shd w:val="clear" w:color="auto" w:fill="F2F2F2" w:themeFill="background1" w:themeFillShade="F2"/>
            <w:vAlign w:val="center"/>
          </w:tcPr>
          <w:p w14:paraId="2632C246" w14:textId="6E7DA09B"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21</w:t>
            </w:r>
            <w:r w:rsidR="007C0901">
              <w:rPr>
                <w:rFonts w:asciiTheme="majorBidi" w:hAnsiTheme="majorBidi" w:cstheme="majorBidi"/>
                <w:b/>
                <w:bCs/>
              </w:rPr>
              <w:t>.5</w:t>
            </w:r>
            <w:r w:rsidRPr="00EC7256">
              <w:rPr>
                <w:rFonts w:asciiTheme="majorBidi" w:hAnsiTheme="majorBidi" w:cstheme="majorBidi"/>
                <w:b/>
                <w:bCs/>
                <w:rtl/>
              </w:rPr>
              <w:t>%</w:t>
            </w:r>
          </w:p>
        </w:tc>
        <w:tc>
          <w:tcPr>
            <w:tcW w:w="946" w:type="dxa"/>
            <w:tcBorders>
              <w:top w:val="single" w:sz="4" w:space="0" w:color="auto"/>
              <w:bottom w:val="nil"/>
            </w:tcBorders>
            <w:shd w:val="clear" w:color="auto" w:fill="F2F2F2" w:themeFill="background1" w:themeFillShade="F2"/>
            <w:vAlign w:val="center"/>
          </w:tcPr>
          <w:p w14:paraId="0453B0D4" w14:textId="3CE9FB82"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2</w:t>
            </w:r>
            <w:r w:rsidR="007C0901">
              <w:rPr>
                <w:rFonts w:asciiTheme="majorBidi" w:hAnsiTheme="majorBidi" w:cstheme="majorBidi"/>
                <w:b/>
                <w:bCs/>
              </w:rPr>
              <w:t>4%</w:t>
            </w:r>
          </w:p>
        </w:tc>
        <w:tc>
          <w:tcPr>
            <w:tcW w:w="1538" w:type="dxa"/>
            <w:tcBorders>
              <w:top w:val="single" w:sz="4" w:space="0" w:color="auto"/>
              <w:bottom w:val="nil"/>
            </w:tcBorders>
            <w:shd w:val="clear" w:color="auto" w:fill="auto"/>
            <w:vAlign w:val="center"/>
          </w:tcPr>
          <w:p w14:paraId="19B36DBD" w14:textId="77777777" w:rsidR="002A6C32" w:rsidRPr="00EC7256" w:rsidRDefault="002A6C32" w:rsidP="00CC4F88">
            <w:pPr>
              <w:spacing w:after="0" w:line="240" w:lineRule="auto"/>
              <w:rPr>
                <w:rFonts w:asciiTheme="majorBidi" w:hAnsiTheme="majorBidi" w:cstheme="majorBidi"/>
                <w:b/>
                <w:bCs/>
                <w:rtl/>
              </w:rPr>
            </w:pPr>
            <w:r w:rsidRPr="00EC7256">
              <w:rPr>
                <w:rFonts w:asciiTheme="majorBidi" w:hAnsiTheme="majorBidi" w:cstheme="majorBidi"/>
                <w:b/>
                <w:bCs/>
              </w:rPr>
              <w:t xml:space="preserve">Decreased appetite </w:t>
            </w:r>
          </w:p>
        </w:tc>
      </w:tr>
      <w:tr w:rsidR="002A6C32" w:rsidRPr="00EC7256" w14:paraId="0BE8E3EE" w14:textId="77777777" w:rsidTr="00CC4F88">
        <w:tc>
          <w:tcPr>
            <w:tcW w:w="1559" w:type="dxa"/>
            <w:tcBorders>
              <w:top w:val="nil"/>
              <w:bottom w:val="nil"/>
            </w:tcBorders>
          </w:tcPr>
          <w:p w14:paraId="0B199227"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0.01 (0.84)</w:t>
            </w:r>
          </w:p>
        </w:tc>
        <w:tc>
          <w:tcPr>
            <w:tcW w:w="1280" w:type="dxa"/>
            <w:tcBorders>
              <w:top w:val="nil"/>
              <w:bottom w:val="nil"/>
            </w:tcBorders>
          </w:tcPr>
          <w:p w14:paraId="6F08A441"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0.005</w:t>
            </w:r>
          </w:p>
        </w:tc>
        <w:tc>
          <w:tcPr>
            <w:tcW w:w="1400" w:type="dxa"/>
            <w:tcBorders>
              <w:top w:val="nil"/>
              <w:bottom w:val="nil"/>
            </w:tcBorders>
          </w:tcPr>
          <w:p w14:paraId="39923365"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0.001</w:t>
            </w:r>
          </w:p>
        </w:tc>
        <w:tc>
          <w:tcPr>
            <w:tcW w:w="1218" w:type="dxa"/>
            <w:tcBorders>
              <w:top w:val="nil"/>
              <w:bottom w:val="nil"/>
            </w:tcBorders>
          </w:tcPr>
          <w:p w14:paraId="38CA852E"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0.156</w:t>
            </w:r>
          </w:p>
        </w:tc>
        <w:tc>
          <w:tcPr>
            <w:tcW w:w="1218" w:type="dxa"/>
            <w:tcBorders>
              <w:top w:val="nil"/>
              <w:bottom w:val="nil"/>
            </w:tcBorders>
          </w:tcPr>
          <w:p w14:paraId="4C64073C"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0.02</w:t>
            </w:r>
          </w:p>
        </w:tc>
        <w:tc>
          <w:tcPr>
            <w:tcW w:w="922" w:type="dxa"/>
            <w:tcBorders>
              <w:top w:val="nil"/>
              <w:bottom w:val="nil"/>
            </w:tcBorders>
            <w:shd w:val="clear" w:color="auto" w:fill="auto"/>
            <w:vAlign w:val="center"/>
          </w:tcPr>
          <w:p w14:paraId="34765440"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13%</w:t>
            </w:r>
          </w:p>
        </w:tc>
        <w:tc>
          <w:tcPr>
            <w:tcW w:w="1403" w:type="dxa"/>
            <w:tcBorders>
              <w:top w:val="nil"/>
              <w:bottom w:val="nil"/>
            </w:tcBorders>
            <w:shd w:val="clear" w:color="auto" w:fill="F2F2F2" w:themeFill="background1" w:themeFillShade="F2"/>
          </w:tcPr>
          <w:p w14:paraId="3A8AF1B8" w14:textId="21C8DD13"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16</w:t>
            </w:r>
            <w:r w:rsidR="007C0901">
              <w:rPr>
                <w:rFonts w:asciiTheme="majorBidi" w:hAnsiTheme="majorBidi" w:cstheme="majorBidi"/>
              </w:rPr>
              <w:t>.5</w:t>
            </w:r>
            <w:r w:rsidRPr="00EC7256">
              <w:rPr>
                <w:rFonts w:asciiTheme="majorBidi" w:hAnsiTheme="majorBidi" w:cstheme="majorBidi"/>
              </w:rPr>
              <w:t>%</w:t>
            </w:r>
          </w:p>
        </w:tc>
        <w:tc>
          <w:tcPr>
            <w:tcW w:w="946" w:type="dxa"/>
            <w:tcBorders>
              <w:top w:val="nil"/>
              <w:bottom w:val="nil"/>
            </w:tcBorders>
            <w:shd w:val="clear" w:color="auto" w:fill="F2F2F2" w:themeFill="background1" w:themeFillShade="F2"/>
            <w:vAlign w:val="center"/>
          </w:tcPr>
          <w:p w14:paraId="7F67EAD8" w14:textId="254903DE"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2</w:t>
            </w:r>
            <w:r w:rsidR="007C0901">
              <w:rPr>
                <w:rFonts w:asciiTheme="majorBidi" w:hAnsiTheme="majorBidi" w:cstheme="majorBidi"/>
              </w:rPr>
              <w:t>1</w:t>
            </w:r>
            <w:r w:rsidRPr="00EC7256">
              <w:rPr>
                <w:rFonts w:asciiTheme="majorBidi" w:hAnsiTheme="majorBidi" w:cstheme="majorBidi"/>
              </w:rPr>
              <w:t>%</w:t>
            </w:r>
          </w:p>
        </w:tc>
        <w:tc>
          <w:tcPr>
            <w:tcW w:w="1538" w:type="dxa"/>
            <w:tcBorders>
              <w:top w:val="nil"/>
              <w:bottom w:val="nil"/>
            </w:tcBorders>
            <w:shd w:val="clear" w:color="auto" w:fill="auto"/>
            <w:vAlign w:val="center"/>
          </w:tcPr>
          <w:p w14:paraId="50A959DA" w14:textId="77777777" w:rsidR="002A6C32" w:rsidRPr="00EC7256" w:rsidRDefault="002A6C32" w:rsidP="00CC4F88">
            <w:pPr>
              <w:spacing w:after="0" w:line="240" w:lineRule="auto"/>
              <w:rPr>
                <w:rFonts w:asciiTheme="majorBidi" w:hAnsiTheme="majorBidi" w:cstheme="majorBidi"/>
                <w:rtl/>
              </w:rPr>
            </w:pPr>
            <w:r w:rsidRPr="00EC7256">
              <w:rPr>
                <w:rFonts w:asciiTheme="majorBidi" w:hAnsiTheme="majorBidi" w:cstheme="majorBidi"/>
              </w:rPr>
              <w:t xml:space="preserve">    Mild</w:t>
            </w:r>
          </w:p>
        </w:tc>
      </w:tr>
      <w:tr w:rsidR="002A6C32" w:rsidRPr="00EC7256" w14:paraId="7053FFF8" w14:textId="77777777" w:rsidTr="00CC4F88">
        <w:tc>
          <w:tcPr>
            <w:tcW w:w="1559" w:type="dxa"/>
            <w:tcBorders>
              <w:top w:val="nil"/>
              <w:bottom w:val="nil"/>
            </w:tcBorders>
          </w:tcPr>
          <w:p w14:paraId="007CCBE0"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nil"/>
              <w:bottom w:val="nil"/>
            </w:tcBorders>
          </w:tcPr>
          <w:p w14:paraId="4EA5FC82"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(0.94)</w:t>
            </w:r>
          </w:p>
        </w:tc>
        <w:tc>
          <w:tcPr>
            <w:tcW w:w="1400" w:type="dxa"/>
            <w:tcBorders>
              <w:top w:val="nil"/>
              <w:bottom w:val="nil"/>
            </w:tcBorders>
          </w:tcPr>
          <w:p w14:paraId="50D4E08B"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(0.98)</w:t>
            </w:r>
          </w:p>
        </w:tc>
        <w:tc>
          <w:tcPr>
            <w:tcW w:w="1218" w:type="dxa"/>
            <w:tcBorders>
              <w:top w:val="nil"/>
              <w:bottom w:val="nil"/>
            </w:tcBorders>
          </w:tcPr>
          <w:p w14:paraId="11B70738"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(0.067)</w:t>
            </w:r>
          </w:p>
        </w:tc>
        <w:tc>
          <w:tcPr>
            <w:tcW w:w="1218" w:type="dxa"/>
            <w:tcBorders>
              <w:top w:val="nil"/>
              <w:bottom w:val="nil"/>
            </w:tcBorders>
          </w:tcPr>
          <w:p w14:paraId="359CB733"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(0.73)</w:t>
            </w:r>
          </w:p>
        </w:tc>
        <w:tc>
          <w:tcPr>
            <w:tcW w:w="922" w:type="dxa"/>
            <w:tcBorders>
              <w:top w:val="nil"/>
              <w:bottom w:val="nil"/>
            </w:tcBorders>
            <w:shd w:val="clear" w:color="auto" w:fill="auto"/>
            <w:vAlign w:val="center"/>
          </w:tcPr>
          <w:p w14:paraId="582D00C8"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2%</w:t>
            </w:r>
          </w:p>
        </w:tc>
        <w:tc>
          <w:tcPr>
            <w:tcW w:w="1403" w:type="dxa"/>
            <w:tcBorders>
              <w:top w:val="nil"/>
              <w:bottom w:val="nil"/>
            </w:tcBorders>
            <w:shd w:val="clear" w:color="auto" w:fill="F2F2F2" w:themeFill="background1" w:themeFillShade="F2"/>
          </w:tcPr>
          <w:p w14:paraId="5183F004" w14:textId="7681183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5</w:t>
            </w:r>
            <w:r w:rsidR="007C0901">
              <w:rPr>
                <w:rFonts w:asciiTheme="majorBidi" w:hAnsiTheme="majorBidi" w:cstheme="majorBidi"/>
              </w:rPr>
              <w:t>.5</w:t>
            </w:r>
            <w:r w:rsidRPr="00EC7256">
              <w:rPr>
                <w:rFonts w:asciiTheme="majorBidi" w:hAnsiTheme="majorBidi" w:cstheme="majorBidi"/>
              </w:rPr>
              <w:t>%</w:t>
            </w:r>
          </w:p>
        </w:tc>
        <w:tc>
          <w:tcPr>
            <w:tcW w:w="946" w:type="dxa"/>
            <w:tcBorders>
              <w:top w:val="nil"/>
              <w:bottom w:val="nil"/>
            </w:tcBorders>
            <w:shd w:val="clear" w:color="auto" w:fill="F2F2F2" w:themeFill="background1" w:themeFillShade="F2"/>
            <w:vAlign w:val="center"/>
          </w:tcPr>
          <w:p w14:paraId="4D9BB0DB"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3%</w:t>
            </w:r>
          </w:p>
        </w:tc>
        <w:tc>
          <w:tcPr>
            <w:tcW w:w="1538" w:type="dxa"/>
            <w:tcBorders>
              <w:top w:val="nil"/>
              <w:bottom w:val="nil"/>
            </w:tcBorders>
            <w:shd w:val="clear" w:color="auto" w:fill="auto"/>
            <w:vAlign w:val="center"/>
          </w:tcPr>
          <w:p w14:paraId="68DC8E82" w14:textId="77777777" w:rsidR="002A6C32" w:rsidRPr="00EC7256" w:rsidRDefault="002A6C32" w:rsidP="00CC4F88">
            <w:pPr>
              <w:spacing w:after="0" w:line="240" w:lineRule="auto"/>
              <w:rPr>
                <w:rFonts w:asciiTheme="majorBidi" w:hAnsiTheme="majorBidi" w:cstheme="majorBidi"/>
                <w:rtl/>
              </w:rPr>
            </w:pPr>
            <w:r w:rsidRPr="00EC7256">
              <w:rPr>
                <w:rFonts w:asciiTheme="majorBidi" w:hAnsiTheme="majorBidi" w:cstheme="majorBidi"/>
              </w:rPr>
              <w:t xml:space="preserve">    Moderate</w:t>
            </w:r>
          </w:p>
        </w:tc>
      </w:tr>
      <w:tr w:rsidR="002A6C32" w:rsidRPr="00EC7256" w14:paraId="24E70E86" w14:textId="77777777" w:rsidTr="00CC4F88">
        <w:tc>
          <w:tcPr>
            <w:tcW w:w="1559" w:type="dxa"/>
            <w:tcBorders>
              <w:top w:val="single" w:sz="4" w:space="0" w:color="auto"/>
              <w:bottom w:val="nil"/>
            </w:tcBorders>
          </w:tcPr>
          <w:p w14:paraId="618FB8C4"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single" w:sz="4" w:space="0" w:color="auto"/>
              <w:bottom w:val="nil"/>
            </w:tcBorders>
          </w:tcPr>
          <w:p w14:paraId="61B011CA" w14:textId="77777777" w:rsidR="002A6C32" w:rsidRPr="00EC7256" w:rsidRDefault="002A6C32" w:rsidP="00CC4F88">
            <w:pPr>
              <w:spacing w:after="0" w:line="240" w:lineRule="auto"/>
              <w:jc w:val="center"/>
              <w:rPr>
                <w:rFonts w:asciiTheme="majorBidi" w:hAnsiTheme="majorBidi" w:cstheme="majorBidi"/>
              </w:rPr>
            </w:pPr>
          </w:p>
        </w:tc>
        <w:tc>
          <w:tcPr>
            <w:tcW w:w="1400" w:type="dxa"/>
            <w:tcBorders>
              <w:top w:val="single" w:sz="4" w:space="0" w:color="auto"/>
              <w:bottom w:val="nil"/>
            </w:tcBorders>
          </w:tcPr>
          <w:p w14:paraId="3AA76360"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429C306B"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7CFA4AD7" w14:textId="77777777" w:rsidR="002A6C32" w:rsidRPr="00EC7256" w:rsidRDefault="002A6C32" w:rsidP="00CC4F88">
            <w:pPr>
              <w:spacing w:after="0" w:line="240" w:lineRule="auto"/>
              <w:jc w:val="center"/>
              <w:rPr>
                <w:rFonts w:asciiTheme="majorBidi" w:hAnsiTheme="majorBidi" w:cstheme="majorBidi"/>
              </w:rPr>
            </w:pPr>
          </w:p>
        </w:tc>
        <w:tc>
          <w:tcPr>
            <w:tcW w:w="922" w:type="dxa"/>
            <w:tcBorders>
              <w:top w:val="single" w:sz="4" w:space="0" w:color="auto"/>
              <w:bottom w:val="nil"/>
            </w:tcBorders>
            <w:shd w:val="clear" w:color="auto" w:fill="auto"/>
            <w:vAlign w:val="center"/>
          </w:tcPr>
          <w:p w14:paraId="29160F5F" w14:textId="77777777"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4</w:t>
            </w:r>
            <w:r w:rsidRPr="00EC7256">
              <w:rPr>
                <w:rFonts w:asciiTheme="majorBidi" w:hAnsiTheme="majorBidi" w:cstheme="majorBidi"/>
                <w:b/>
                <w:bCs/>
                <w:rtl/>
              </w:rPr>
              <w:t>%</w:t>
            </w:r>
          </w:p>
        </w:tc>
        <w:tc>
          <w:tcPr>
            <w:tcW w:w="1403" w:type="dxa"/>
            <w:tcBorders>
              <w:top w:val="single" w:sz="4" w:space="0" w:color="auto"/>
              <w:bottom w:val="nil"/>
            </w:tcBorders>
            <w:shd w:val="clear" w:color="auto" w:fill="F2F2F2" w:themeFill="background1" w:themeFillShade="F2"/>
          </w:tcPr>
          <w:p w14:paraId="4E586D54" w14:textId="5C79C66D"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1</w:t>
            </w:r>
            <w:r w:rsidR="007C0901">
              <w:rPr>
                <w:rFonts w:asciiTheme="majorBidi" w:hAnsiTheme="majorBidi" w:cstheme="majorBidi"/>
                <w:b/>
                <w:bCs/>
              </w:rPr>
              <w:t>3</w:t>
            </w:r>
            <w:r w:rsidRPr="00EC7256">
              <w:rPr>
                <w:rFonts w:asciiTheme="majorBidi" w:hAnsiTheme="majorBidi" w:cstheme="majorBidi"/>
                <w:b/>
                <w:bCs/>
              </w:rPr>
              <w:t>%</w:t>
            </w:r>
          </w:p>
        </w:tc>
        <w:tc>
          <w:tcPr>
            <w:tcW w:w="946" w:type="dxa"/>
            <w:tcBorders>
              <w:top w:val="single" w:sz="4" w:space="0" w:color="auto"/>
              <w:bottom w:val="nil"/>
            </w:tcBorders>
            <w:shd w:val="clear" w:color="auto" w:fill="F2F2F2" w:themeFill="background1" w:themeFillShade="F2"/>
            <w:vAlign w:val="center"/>
          </w:tcPr>
          <w:p w14:paraId="316703BC" w14:textId="77777777"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12</w:t>
            </w:r>
            <w:r w:rsidRPr="00EC7256">
              <w:rPr>
                <w:rFonts w:asciiTheme="majorBidi" w:hAnsiTheme="majorBidi" w:cstheme="majorBidi"/>
                <w:b/>
                <w:bCs/>
                <w:rtl/>
              </w:rPr>
              <w:t>%</w:t>
            </w:r>
          </w:p>
        </w:tc>
        <w:tc>
          <w:tcPr>
            <w:tcW w:w="1538" w:type="dxa"/>
            <w:tcBorders>
              <w:top w:val="single" w:sz="4" w:space="0" w:color="auto"/>
              <w:bottom w:val="nil"/>
            </w:tcBorders>
            <w:shd w:val="clear" w:color="auto" w:fill="auto"/>
            <w:vAlign w:val="center"/>
          </w:tcPr>
          <w:p w14:paraId="5807236E" w14:textId="77777777" w:rsidR="002A6C32" w:rsidRPr="00EC7256" w:rsidRDefault="002A6C32" w:rsidP="00CC4F88">
            <w:pPr>
              <w:spacing w:after="0" w:line="240" w:lineRule="auto"/>
              <w:rPr>
                <w:rFonts w:asciiTheme="majorBidi" w:hAnsiTheme="majorBidi" w:cstheme="majorBidi"/>
                <w:b/>
                <w:bCs/>
                <w:rtl/>
              </w:rPr>
            </w:pPr>
            <w:r w:rsidRPr="00EC7256">
              <w:rPr>
                <w:rFonts w:asciiTheme="majorBidi" w:hAnsiTheme="majorBidi" w:cstheme="majorBidi"/>
                <w:b/>
                <w:bCs/>
              </w:rPr>
              <w:t>Weight loss</w:t>
            </w:r>
          </w:p>
        </w:tc>
      </w:tr>
      <w:tr w:rsidR="002A6C32" w:rsidRPr="00EC7256" w14:paraId="7AE3210E" w14:textId="77777777" w:rsidTr="00CC4F88">
        <w:tc>
          <w:tcPr>
            <w:tcW w:w="1559" w:type="dxa"/>
            <w:tcBorders>
              <w:top w:val="nil"/>
              <w:bottom w:val="nil"/>
            </w:tcBorders>
          </w:tcPr>
          <w:p w14:paraId="4F25032B"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-0.03 (0.66)</w:t>
            </w:r>
          </w:p>
        </w:tc>
        <w:tc>
          <w:tcPr>
            <w:tcW w:w="1280" w:type="dxa"/>
            <w:tcBorders>
              <w:top w:val="nil"/>
              <w:bottom w:val="nil"/>
            </w:tcBorders>
          </w:tcPr>
          <w:p w14:paraId="59F77651"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-0.004</w:t>
            </w:r>
          </w:p>
        </w:tc>
        <w:tc>
          <w:tcPr>
            <w:tcW w:w="1400" w:type="dxa"/>
            <w:tcBorders>
              <w:top w:val="nil"/>
              <w:bottom w:val="nil"/>
            </w:tcBorders>
          </w:tcPr>
          <w:p w14:paraId="0582D846"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 xml:space="preserve">-0.113 </w:t>
            </w:r>
          </w:p>
        </w:tc>
        <w:tc>
          <w:tcPr>
            <w:tcW w:w="1218" w:type="dxa"/>
            <w:tcBorders>
              <w:top w:val="nil"/>
              <w:bottom w:val="nil"/>
            </w:tcBorders>
          </w:tcPr>
          <w:p w14:paraId="07AF968D"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0.10</w:t>
            </w:r>
          </w:p>
        </w:tc>
        <w:tc>
          <w:tcPr>
            <w:tcW w:w="1218" w:type="dxa"/>
            <w:tcBorders>
              <w:top w:val="nil"/>
              <w:bottom w:val="nil"/>
            </w:tcBorders>
          </w:tcPr>
          <w:p w14:paraId="762F5DA3"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0.08</w:t>
            </w:r>
          </w:p>
        </w:tc>
        <w:tc>
          <w:tcPr>
            <w:tcW w:w="922" w:type="dxa"/>
            <w:tcBorders>
              <w:top w:val="nil"/>
              <w:bottom w:val="nil"/>
            </w:tcBorders>
            <w:shd w:val="clear" w:color="auto" w:fill="auto"/>
            <w:vAlign w:val="center"/>
          </w:tcPr>
          <w:p w14:paraId="12281BD2"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3%</w:t>
            </w:r>
          </w:p>
        </w:tc>
        <w:tc>
          <w:tcPr>
            <w:tcW w:w="1403" w:type="dxa"/>
            <w:tcBorders>
              <w:top w:val="nil"/>
              <w:bottom w:val="nil"/>
            </w:tcBorders>
            <w:shd w:val="clear" w:color="auto" w:fill="F2F2F2" w:themeFill="background1" w:themeFillShade="F2"/>
          </w:tcPr>
          <w:p w14:paraId="27C00675" w14:textId="214B1C8C"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w:t>
            </w:r>
            <w:r w:rsidR="007C0901">
              <w:rPr>
                <w:rFonts w:asciiTheme="majorBidi" w:hAnsiTheme="majorBidi" w:cstheme="majorBidi"/>
              </w:rPr>
              <w:t>2</w:t>
            </w:r>
            <w:r w:rsidRPr="00EC7256">
              <w:rPr>
                <w:rFonts w:asciiTheme="majorBidi" w:hAnsiTheme="majorBidi" w:cstheme="majorBidi"/>
              </w:rPr>
              <w:t>%</w:t>
            </w:r>
          </w:p>
        </w:tc>
        <w:tc>
          <w:tcPr>
            <w:tcW w:w="946" w:type="dxa"/>
            <w:tcBorders>
              <w:top w:val="nil"/>
              <w:bottom w:val="nil"/>
            </w:tcBorders>
            <w:shd w:val="clear" w:color="auto" w:fill="F2F2F2" w:themeFill="background1" w:themeFillShade="F2"/>
            <w:vAlign w:val="center"/>
          </w:tcPr>
          <w:p w14:paraId="0CC46EB4"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9%</w:t>
            </w:r>
          </w:p>
        </w:tc>
        <w:tc>
          <w:tcPr>
            <w:tcW w:w="1538" w:type="dxa"/>
            <w:tcBorders>
              <w:top w:val="nil"/>
              <w:bottom w:val="nil"/>
            </w:tcBorders>
            <w:shd w:val="clear" w:color="auto" w:fill="auto"/>
            <w:vAlign w:val="center"/>
          </w:tcPr>
          <w:p w14:paraId="66D7ABB5" w14:textId="77777777" w:rsidR="002A6C32" w:rsidRPr="00EC7256" w:rsidRDefault="002A6C32" w:rsidP="00CC4F88">
            <w:pPr>
              <w:spacing w:after="0" w:line="240" w:lineRule="auto"/>
              <w:rPr>
                <w:rFonts w:asciiTheme="majorBidi" w:hAnsiTheme="majorBidi" w:cstheme="majorBidi"/>
                <w:rtl/>
              </w:rPr>
            </w:pPr>
            <w:r w:rsidRPr="00EC7256">
              <w:rPr>
                <w:rFonts w:asciiTheme="majorBidi" w:hAnsiTheme="majorBidi" w:cstheme="majorBidi"/>
              </w:rPr>
              <w:t xml:space="preserve">    Mild</w:t>
            </w:r>
          </w:p>
        </w:tc>
      </w:tr>
      <w:tr w:rsidR="002A6C32" w:rsidRPr="00EC7256" w14:paraId="356E8C08" w14:textId="77777777" w:rsidTr="00CC4F88">
        <w:tc>
          <w:tcPr>
            <w:tcW w:w="1559" w:type="dxa"/>
            <w:tcBorders>
              <w:top w:val="nil"/>
              <w:bottom w:val="nil"/>
            </w:tcBorders>
          </w:tcPr>
          <w:p w14:paraId="76782246"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nil"/>
              <w:bottom w:val="nil"/>
            </w:tcBorders>
          </w:tcPr>
          <w:p w14:paraId="79C7D1EF"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(0.94)</w:t>
            </w:r>
          </w:p>
        </w:tc>
        <w:tc>
          <w:tcPr>
            <w:tcW w:w="1400" w:type="dxa"/>
            <w:tcBorders>
              <w:top w:val="nil"/>
              <w:bottom w:val="nil"/>
            </w:tcBorders>
          </w:tcPr>
          <w:p w14:paraId="01CDBD6E"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(0.059)</w:t>
            </w:r>
          </w:p>
        </w:tc>
        <w:tc>
          <w:tcPr>
            <w:tcW w:w="1218" w:type="dxa"/>
            <w:tcBorders>
              <w:top w:val="nil"/>
              <w:bottom w:val="nil"/>
            </w:tcBorders>
          </w:tcPr>
          <w:p w14:paraId="4CE8E553"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(0.09)</w:t>
            </w:r>
          </w:p>
        </w:tc>
        <w:tc>
          <w:tcPr>
            <w:tcW w:w="1218" w:type="dxa"/>
            <w:tcBorders>
              <w:top w:val="nil"/>
              <w:bottom w:val="nil"/>
            </w:tcBorders>
          </w:tcPr>
          <w:p w14:paraId="1DB27C1F"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(0.17)</w:t>
            </w:r>
          </w:p>
        </w:tc>
        <w:tc>
          <w:tcPr>
            <w:tcW w:w="922" w:type="dxa"/>
            <w:tcBorders>
              <w:top w:val="nil"/>
              <w:bottom w:val="nil"/>
            </w:tcBorders>
            <w:shd w:val="clear" w:color="auto" w:fill="auto"/>
            <w:vAlign w:val="center"/>
          </w:tcPr>
          <w:p w14:paraId="63506902"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w:t>
            </w:r>
          </w:p>
        </w:tc>
        <w:tc>
          <w:tcPr>
            <w:tcW w:w="1403" w:type="dxa"/>
            <w:tcBorders>
              <w:top w:val="nil"/>
              <w:bottom w:val="nil"/>
            </w:tcBorders>
            <w:shd w:val="clear" w:color="auto" w:fill="F2F2F2" w:themeFill="background1" w:themeFillShade="F2"/>
          </w:tcPr>
          <w:p w14:paraId="1ED950F6"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w:t>
            </w:r>
          </w:p>
        </w:tc>
        <w:tc>
          <w:tcPr>
            <w:tcW w:w="946" w:type="dxa"/>
            <w:tcBorders>
              <w:top w:val="nil"/>
              <w:bottom w:val="nil"/>
            </w:tcBorders>
            <w:shd w:val="clear" w:color="auto" w:fill="F2F2F2" w:themeFill="background1" w:themeFillShade="F2"/>
            <w:vAlign w:val="center"/>
          </w:tcPr>
          <w:p w14:paraId="1203C20A"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3%</w:t>
            </w:r>
          </w:p>
        </w:tc>
        <w:tc>
          <w:tcPr>
            <w:tcW w:w="1538" w:type="dxa"/>
            <w:tcBorders>
              <w:top w:val="nil"/>
              <w:bottom w:val="nil"/>
            </w:tcBorders>
            <w:shd w:val="clear" w:color="auto" w:fill="auto"/>
            <w:vAlign w:val="center"/>
          </w:tcPr>
          <w:p w14:paraId="3537B6DA" w14:textId="77777777" w:rsidR="002A6C32" w:rsidRPr="00EC7256" w:rsidRDefault="002A6C32" w:rsidP="00CC4F88">
            <w:pPr>
              <w:spacing w:after="0" w:line="240" w:lineRule="auto"/>
              <w:rPr>
                <w:rFonts w:asciiTheme="majorBidi" w:hAnsiTheme="majorBidi" w:cstheme="majorBidi"/>
                <w:rtl/>
              </w:rPr>
            </w:pPr>
            <w:r w:rsidRPr="00EC7256">
              <w:rPr>
                <w:rFonts w:asciiTheme="majorBidi" w:hAnsiTheme="majorBidi" w:cstheme="majorBidi"/>
              </w:rPr>
              <w:t xml:space="preserve">    Moderate</w:t>
            </w:r>
          </w:p>
        </w:tc>
      </w:tr>
      <w:tr w:rsidR="002A6C32" w:rsidRPr="00EC7256" w14:paraId="1BA9517E" w14:textId="77777777" w:rsidTr="00CC4F88">
        <w:tc>
          <w:tcPr>
            <w:tcW w:w="1559" w:type="dxa"/>
            <w:tcBorders>
              <w:top w:val="single" w:sz="4" w:space="0" w:color="auto"/>
              <w:bottom w:val="nil"/>
            </w:tcBorders>
          </w:tcPr>
          <w:p w14:paraId="6CFEE9A4"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single" w:sz="4" w:space="0" w:color="auto"/>
              <w:bottom w:val="nil"/>
            </w:tcBorders>
          </w:tcPr>
          <w:p w14:paraId="0A563783" w14:textId="77777777" w:rsidR="002A6C32" w:rsidRPr="00EC7256" w:rsidRDefault="002A6C32" w:rsidP="00CC4F88">
            <w:pPr>
              <w:spacing w:after="0" w:line="240" w:lineRule="auto"/>
              <w:jc w:val="center"/>
              <w:rPr>
                <w:rFonts w:asciiTheme="majorBidi" w:hAnsiTheme="majorBidi" w:cstheme="majorBidi"/>
              </w:rPr>
            </w:pPr>
          </w:p>
        </w:tc>
        <w:tc>
          <w:tcPr>
            <w:tcW w:w="1400" w:type="dxa"/>
            <w:tcBorders>
              <w:top w:val="single" w:sz="4" w:space="0" w:color="auto"/>
              <w:bottom w:val="nil"/>
            </w:tcBorders>
          </w:tcPr>
          <w:p w14:paraId="289C44AE"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0E038182"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378C17D7" w14:textId="77777777" w:rsidR="002A6C32" w:rsidRPr="00EC7256" w:rsidRDefault="002A6C32" w:rsidP="00CC4F88">
            <w:pPr>
              <w:spacing w:after="0" w:line="240" w:lineRule="auto"/>
              <w:rPr>
                <w:rFonts w:asciiTheme="majorBidi" w:hAnsiTheme="majorBidi" w:cstheme="majorBidi"/>
              </w:rPr>
            </w:pPr>
          </w:p>
        </w:tc>
        <w:tc>
          <w:tcPr>
            <w:tcW w:w="922" w:type="dxa"/>
            <w:tcBorders>
              <w:top w:val="single" w:sz="4" w:space="0" w:color="auto"/>
              <w:bottom w:val="nil"/>
            </w:tcBorders>
            <w:shd w:val="clear" w:color="auto" w:fill="auto"/>
            <w:vAlign w:val="center"/>
          </w:tcPr>
          <w:p w14:paraId="147B751D" w14:textId="77777777"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19</w:t>
            </w:r>
            <w:r w:rsidRPr="00EC7256">
              <w:rPr>
                <w:rFonts w:asciiTheme="majorBidi" w:hAnsiTheme="majorBidi" w:cstheme="majorBidi"/>
                <w:b/>
                <w:bCs/>
                <w:rtl/>
              </w:rPr>
              <w:t>%</w:t>
            </w:r>
          </w:p>
        </w:tc>
        <w:tc>
          <w:tcPr>
            <w:tcW w:w="1403" w:type="dxa"/>
            <w:tcBorders>
              <w:top w:val="single" w:sz="4" w:space="0" w:color="auto"/>
              <w:bottom w:val="nil"/>
            </w:tcBorders>
            <w:shd w:val="clear" w:color="auto" w:fill="F2F2F2" w:themeFill="background1" w:themeFillShade="F2"/>
          </w:tcPr>
          <w:p w14:paraId="5F48A37D" w14:textId="6A987A66"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3</w:t>
            </w:r>
            <w:r w:rsidR="007C0901">
              <w:rPr>
                <w:rFonts w:asciiTheme="majorBidi" w:hAnsiTheme="majorBidi" w:cstheme="majorBidi"/>
                <w:b/>
                <w:bCs/>
              </w:rPr>
              <w:t>4</w:t>
            </w:r>
            <w:r w:rsidRPr="00EC7256">
              <w:rPr>
                <w:rFonts w:asciiTheme="majorBidi" w:hAnsiTheme="majorBidi" w:cstheme="majorBidi"/>
                <w:b/>
                <w:bCs/>
              </w:rPr>
              <w:t>%</w:t>
            </w:r>
          </w:p>
        </w:tc>
        <w:tc>
          <w:tcPr>
            <w:tcW w:w="946" w:type="dxa"/>
            <w:tcBorders>
              <w:top w:val="single" w:sz="4" w:space="0" w:color="auto"/>
              <w:bottom w:val="nil"/>
            </w:tcBorders>
            <w:shd w:val="clear" w:color="auto" w:fill="F2F2F2" w:themeFill="background1" w:themeFillShade="F2"/>
            <w:vAlign w:val="center"/>
          </w:tcPr>
          <w:p w14:paraId="00B4D6F8" w14:textId="77777777"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25</w:t>
            </w:r>
            <w:r w:rsidRPr="00EC7256">
              <w:rPr>
                <w:rFonts w:asciiTheme="majorBidi" w:hAnsiTheme="majorBidi" w:cstheme="majorBidi"/>
                <w:b/>
                <w:bCs/>
                <w:rtl/>
              </w:rPr>
              <w:t>%</w:t>
            </w:r>
          </w:p>
        </w:tc>
        <w:tc>
          <w:tcPr>
            <w:tcW w:w="1538" w:type="dxa"/>
            <w:tcBorders>
              <w:top w:val="single" w:sz="4" w:space="0" w:color="auto"/>
              <w:bottom w:val="nil"/>
            </w:tcBorders>
            <w:shd w:val="clear" w:color="auto" w:fill="auto"/>
            <w:vAlign w:val="center"/>
          </w:tcPr>
          <w:p w14:paraId="34A7926E" w14:textId="77777777" w:rsidR="002A6C32" w:rsidRPr="00EC7256" w:rsidRDefault="002A6C32" w:rsidP="00CC4F88">
            <w:pPr>
              <w:spacing w:after="0" w:line="240" w:lineRule="auto"/>
              <w:rPr>
                <w:rFonts w:asciiTheme="majorBidi" w:hAnsiTheme="majorBidi" w:cstheme="majorBidi"/>
                <w:b/>
                <w:bCs/>
                <w:rtl/>
              </w:rPr>
            </w:pPr>
            <w:r w:rsidRPr="00EC7256">
              <w:rPr>
                <w:rFonts w:asciiTheme="majorBidi" w:hAnsiTheme="majorBidi" w:cstheme="majorBidi"/>
                <w:b/>
                <w:bCs/>
              </w:rPr>
              <w:t>Tiredness</w:t>
            </w:r>
          </w:p>
        </w:tc>
      </w:tr>
      <w:tr w:rsidR="002A6C32" w:rsidRPr="001678CB" w14:paraId="39E3B60F" w14:textId="77777777" w:rsidTr="00CC4F88">
        <w:tc>
          <w:tcPr>
            <w:tcW w:w="1559" w:type="dxa"/>
            <w:tcBorders>
              <w:top w:val="nil"/>
              <w:bottom w:val="nil"/>
            </w:tcBorders>
          </w:tcPr>
          <w:p w14:paraId="49A81159" w14:textId="77777777" w:rsidR="002A6C32" w:rsidRPr="0089374E" w:rsidRDefault="002A6C32" w:rsidP="00CC4F88">
            <w:pPr>
              <w:spacing w:after="0" w:line="240" w:lineRule="auto"/>
              <w:jc w:val="center"/>
              <w:rPr>
                <w:rFonts w:asciiTheme="majorBidi" w:hAnsiTheme="majorBidi"/>
                <w:sz w:val="24"/>
              </w:rPr>
            </w:pPr>
            <w:r w:rsidRPr="0089374E">
              <w:rPr>
                <w:rFonts w:asciiTheme="majorBidi" w:hAnsiTheme="majorBidi"/>
                <w:sz w:val="24"/>
              </w:rPr>
              <w:t>-0.02 (0.69)</w:t>
            </w:r>
          </w:p>
        </w:tc>
        <w:tc>
          <w:tcPr>
            <w:tcW w:w="1280" w:type="dxa"/>
            <w:tcBorders>
              <w:top w:val="nil"/>
              <w:bottom w:val="nil"/>
            </w:tcBorders>
          </w:tcPr>
          <w:p w14:paraId="4FAE58DD" w14:textId="77777777" w:rsidR="002A6C32" w:rsidRPr="0089374E" w:rsidRDefault="002A6C32" w:rsidP="00CC4F88">
            <w:pPr>
              <w:spacing w:after="0" w:line="240" w:lineRule="auto"/>
              <w:jc w:val="center"/>
              <w:rPr>
                <w:rFonts w:asciiTheme="majorBidi" w:hAnsiTheme="majorBidi"/>
                <w:sz w:val="24"/>
              </w:rPr>
            </w:pPr>
            <w:r w:rsidRPr="0089374E">
              <w:rPr>
                <w:rFonts w:asciiTheme="majorBidi" w:hAnsiTheme="majorBidi"/>
                <w:sz w:val="24"/>
              </w:rPr>
              <w:t>0 (1)</w:t>
            </w:r>
          </w:p>
        </w:tc>
        <w:tc>
          <w:tcPr>
            <w:tcW w:w="1400" w:type="dxa"/>
            <w:tcBorders>
              <w:top w:val="nil"/>
              <w:bottom w:val="nil"/>
            </w:tcBorders>
          </w:tcPr>
          <w:p w14:paraId="6E93EA0D" w14:textId="77777777" w:rsidR="002A6C32" w:rsidRPr="0089374E" w:rsidRDefault="002A6C32" w:rsidP="00CC4F88">
            <w:pPr>
              <w:spacing w:after="0" w:line="240" w:lineRule="auto"/>
              <w:jc w:val="center"/>
              <w:rPr>
                <w:rFonts w:asciiTheme="majorBidi" w:hAnsiTheme="majorBidi"/>
                <w:sz w:val="24"/>
              </w:rPr>
            </w:pPr>
            <w:r w:rsidRPr="0089374E">
              <w:rPr>
                <w:rFonts w:asciiTheme="majorBidi" w:hAnsiTheme="majorBidi"/>
                <w:sz w:val="24"/>
              </w:rPr>
              <w:t>-0.02 (0.73)</w:t>
            </w:r>
          </w:p>
        </w:tc>
        <w:tc>
          <w:tcPr>
            <w:tcW w:w="1218" w:type="dxa"/>
            <w:tcBorders>
              <w:top w:val="nil"/>
              <w:bottom w:val="nil"/>
            </w:tcBorders>
          </w:tcPr>
          <w:p w14:paraId="3B86F7C6" w14:textId="77777777" w:rsidR="002A6C32" w:rsidRPr="0089374E" w:rsidRDefault="002A6C32" w:rsidP="00CC4F88">
            <w:pPr>
              <w:spacing w:after="0" w:line="240" w:lineRule="auto"/>
              <w:jc w:val="center"/>
              <w:rPr>
                <w:rFonts w:asciiTheme="majorBidi" w:hAnsiTheme="majorBidi"/>
                <w:sz w:val="24"/>
              </w:rPr>
            </w:pPr>
            <w:r w:rsidRPr="0089374E">
              <w:rPr>
                <w:rFonts w:asciiTheme="majorBidi" w:hAnsiTheme="majorBidi"/>
                <w:sz w:val="24"/>
              </w:rPr>
              <w:t>0 (1)</w:t>
            </w:r>
          </w:p>
        </w:tc>
        <w:tc>
          <w:tcPr>
            <w:tcW w:w="1218" w:type="dxa"/>
            <w:tcBorders>
              <w:top w:val="nil"/>
              <w:bottom w:val="nil"/>
            </w:tcBorders>
          </w:tcPr>
          <w:p w14:paraId="43DC34EE" w14:textId="77777777" w:rsidR="002A6C32" w:rsidRPr="0089374E" w:rsidRDefault="002A6C32" w:rsidP="00CC4F88">
            <w:pPr>
              <w:spacing w:after="0" w:line="240" w:lineRule="auto"/>
              <w:rPr>
                <w:rFonts w:asciiTheme="majorBidi" w:hAnsiTheme="majorBidi"/>
                <w:sz w:val="24"/>
              </w:rPr>
            </w:pPr>
            <w:r w:rsidRPr="0089374E">
              <w:rPr>
                <w:rFonts w:asciiTheme="majorBidi" w:hAnsiTheme="majorBidi"/>
                <w:sz w:val="24"/>
              </w:rPr>
              <w:t xml:space="preserve">     -0.02</w:t>
            </w:r>
          </w:p>
        </w:tc>
        <w:tc>
          <w:tcPr>
            <w:tcW w:w="922" w:type="dxa"/>
            <w:tcBorders>
              <w:top w:val="nil"/>
              <w:bottom w:val="nil"/>
            </w:tcBorders>
            <w:shd w:val="clear" w:color="auto" w:fill="auto"/>
            <w:vAlign w:val="center"/>
          </w:tcPr>
          <w:p w14:paraId="71E76BAB" w14:textId="77777777" w:rsidR="002A6C32" w:rsidRPr="0089374E" w:rsidRDefault="002A6C32" w:rsidP="00CC4F88">
            <w:pPr>
              <w:spacing w:after="0" w:line="240" w:lineRule="auto"/>
              <w:jc w:val="center"/>
              <w:rPr>
                <w:rFonts w:asciiTheme="majorBidi" w:hAnsiTheme="majorBidi" w:cstheme="majorBidi"/>
                <w:sz w:val="24"/>
                <w:szCs w:val="24"/>
                <w:rtl/>
              </w:rPr>
            </w:pPr>
            <w:r w:rsidRPr="0089374E">
              <w:rPr>
                <w:rFonts w:asciiTheme="majorBidi" w:hAnsiTheme="majorBidi"/>
                <w:sz w:val="24"/>
              </w:rPr>
              <w:t>18%</w:t>
            </w:r>
          </w:p>
        </w:tc>
        <w:tc>
          <w:tcPr>
            <w:tcW w:w="1403" w:type="dxa"/>
            <w:tcBorders>
              <w:top w:val="nil"/>
              <w:bottom w:val="nil"/>
            </w:tcBorders>
            <w:shd w:val="clear" w:color="auto" w:fill="F2F2F2" w:themeFill="background1" w:themeFillShade="F2"/>
          </w:tcPr>
          <w:p w14:paraId="561A7DD3" w14:textId="4B44B127" w:rsidR="002A6C32" w:rsidRPr="0089374E" w:rsidRDefault="002A6C32" w:rsidP="00CC4F88">
            <w:pPr>
              <w:spacing w:after="0" w:line="240" w:lineRule="auto"/>
              <w:jc w:val="center"/>
              <w:rPr>
                <w:rFonts w:asciiTheme="majorBidi" w:hAnsiTheme="majorBidi" w:cstheme="majorBidi"/>
                <w:sz w:val="24"/>
                <w:szCs w:val="24"/>
                <w:rtl/>
              </w:rPr>
            </w:pPr>
            <w:r w:rsidRPr="0089374E">
              <w:rPr>
                <w:rFonts w:asciiTheme="majorBidi" w:hAnsiTheme="majorBidi"/>
                <w:sz w:val="24"/>
              </w:rPr>
              <w:t>28</w:t>
            </w:r>
            <w:r w:rsidR="007C0901" w:rsidRPr="001678CB">
              <w:rPr>
                <w:rFonts w:asciiTheme="majorBidi" w:hAnsiTheme="majorBidi" w:cstheme="majorBidi"/>
                <w:sz w:val="24"/>
                <w:szCs w:val="24"/>
              </w:rPr>
              <w:t>.5</w:t>
            </w:r>
            <w:r w:rsidRPr="0089374E">
              <w:rPr>
                <w:rFonts w:asciiTheme="majorBidi" w:hAnsiTheme="majorBidi"/>
                <w:sz w:val="24"/>
              </w:rPr>
              <w:t>%</w:t>
            </w:r>
          </w:p>
        </w:tc>
        <w:tc>
          <w:tcPr>
            <w:tcW w:w="946" w:type="dxa"/>
            <w:tcBorders>
              <w:top w:val="nil"/>
              <w:bottom w:val="nil"/>
            </w:tcBorders>
            <w:shd w:val="clear" w:color="auto" w:fill="F2F2F2" w:themeFill="background1" w:themeFillShade="F2"/>
            <w:vAlign w:val="center"/>
          </w:tcPr>
          <w:p w14:paraId="5159E77C" w14:textId="77777777" w:rsidR="002A6C32" w:rsidRPr="0089374E" w:rsidRDefault="002A6C32" w:rsidP="00CC4F88">
            <w:pPr>
              <w:spacing w:after="0" w:line="240" w:lineRule="auto"/>
              <w:jc w:val="center"/>
              <w:rPr>
                <w:rFonts w:asciiTheme="majorBidi" w:hAnsiTheme="majorBidi" w:cstheme="majorBidi"/>
                <w:sz w:val="24"/>
                <w:szCs w:val="24"/>
                <w:rtl/>
              </w:rPr>
            </w:pPr>
            <w:r w:rsidRPr="0089374E">
              <w:rPr>
                <w:rFonts w:asciiTheme="majorBidi" w:hAnsiTheme="majorBidi"/>
                <w:sz w:val="24"/>
              </w:rPr>
              <w:t>21%</w:t>
            </w:r>
          </w:p>
        </w:tc>
        <w:tc>
          <w:tcPr>
            <w:tcW w:w="1538" w:type="dxa"/>
            <w:tcBorders>
              <w:top w:val="nil"/>
              <w:bottom w:val="nil"/>
            </w:tcBorders>
            <w:shd w:val="clear" w:color="auto" w:fill="auto"/>
            <w:vAlign w:val="center"/>
          </w:tcPr>
          <w:p w14:paraId="0112661A" w14:textId="77777777" w:rsidR="002A6C32" w:rsidRPr="0089374E" w:rsidRDefault="002A6C32" w:rsidP="00CC4F88">
            <w:pPr>
              <w:spacing w:after="0" w:line="240" w:lineRule="auto"/>
              <w:rPr>
                <w:rFonts w:asciiTheme="majorBidi" w:hAnsiTheme="majorBidi" w:cstheme="majorBidi"/>
                <w:sz w:val="24"/>
                <w:szCs w:val="24"/>
                <w:rtl/>
              </w:rPr>
            </w:pPr>
            <w:r w:rsidRPr="0089374E">
              <w:rPr>
                <w:rFonts w:asciiTheme="majorBidi" w:hAnsiTheme="majorBidi"/>
                <w:sz w:val="24"/>
              </w:rPr>
              <w:t xml:space="preserve">    Mild</w:t>
            </w:r>
          </w:p>
        </w:tc>
      </w:tr>
      <w:tr w:rsidR="002A6C32" w:rsidRPr="00EC7256" w14:paraId="009E57F2" w14:textId="77777777" w:rsidTr="00CC4F88">
        <w:tc>
          <w:tcPr>
            <w:tcW w:w="1559" w:type="dxa"/>
            <w:tcBorders>
              <w:top w:val="nil"/>
              <w:bottom w:val="nil"/>
            </w:tcBorders>
          </w:tcPr>
          <w:p w14:paraId="6FCC2348"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nil"/>
              <w:bottom w:val="nil"/>
            </w:tcBorders>
          </w:tcPr>
          <w:p w14:paraId="0572718D" w14:textId="77777777" w:rsidR="002A6C32" w:rsidRPr="00EC7256" w:rsidRDefault="002A6C32" w:rsidP="00CC4F88">
            <w:pPr>
              <w:spacing w:after="0" w:line="240" w:lineRule="auto"/>
              <w:jc w:val="center"/>
              <w:rPr>
                <w:rFonts w:asciiTheme="majorBidi" w:hAnsiTheme="majorBidi" w:cstheme="majorBidi"/>
              </w:rPr>
            </w:pPr>
          </w:p>
        </w:tc>
        <w:tc>
          <w:tcPr>
            <w:tcW w:w="1400" w:type="dxa"/>
            <w:tcBorders>
              <w:top w:val="nil"/>
              <w:bottom w:val="nil"/>
            </w:tcBorders>
          </w:tcPr>
          <w:p w14:paraId="127AF362"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nil"/>
              <w:bottom w:val="nil"/>
            </w:tcBorders>
          </w:tcPr>
          <w:p w14:paraId="11D7C32E"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nil"/>
              <w:bottom w:val="nil"/>
            </w:tcBorders>
          </w:tcPr>
          <w:p w14:paraId="1D67879E"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 xml:space="preserve">  (0.74)</w:t>
            </w:r>
          </w:p>
        </w:tc>
        <w:tc>
          <w:tcPr>
            <w:tcW w:w="922" w:type="dxa"/>
            <w:tcBorders>
              <w:top w:val="nil"/>
              <w:bottom w:val="nil"/>
            </w:tcBorders>
            <w:shd w:val="clear" w:color="auto" w:fill="auto"/>
            <w:vAlign w:val="center"/>
          </w:tcPr>
          <w:p w14:paraId="27CA6BF3"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w:t>
            </w:r>
          </w:p>
        </w:tc>
        <w:tc>
          <w:tcPr>
            <w:tcW w:w="1403" w:type="dxa"/>
            <w:tcBorders>
              <w:top w:val="nil"/>
              <w:bottom w:val="nil"/>
            </w:tcBorders>
            <w:shd w:val="clear" w:color="auto" w:fill="F2F2F2" w:themeFill="background1" w:themeFillShade="F2"/>
          </w:tcPr>
          <w:p w14:paraId="1B9C21EC" w14:textId="173B91C1"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5</w:t>
            </w:r>
            <w:r w:rsidR="007C0901">
              <w:rPr>
                <w:rFonts w:asciiTheme="majorBidi" w:hAnsiTheme="majorBidi" w:cstheme="majorBidi"/>
              </w:rPr>
              <w:t>.5</w:t>
            </w:r>
            <w:r w:rsidRPr="00EC7256">
              <w:rPr>
                <w:rFonts w:asciiTheme="majorBidi" w:hAnsiTheme="majorBidi" w:cstheme="majorBidi"/>
              </w:rPr>
              <w:t>%</w:t>
            </w:r>
          </w:p>
        </w:tc>
        <w:tc>
          <w:tcPr>
            <w:tcW w:w="946" w:type="dxa"/>
            <w:tcBorders>
              <w:top w:val="nil"/>
              <w:bottom w:val="nil"/>
            </w:tcBorders>
            <w:shd w:val="clear" w:color="auto" w:fill="F2F2F2" w:themeFill="background1" w:themeFillShade="F2"/>
            <w:vAlign w:val="center"/>
          </w:tcPr>
          <w:p w14:paraId="4FCE09A4"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4%</w:t>
            </w:r>
          </w:p>
        </w:tc>
        <w:tc>
          <w:tcPr>
            <w:tcW w:w="1538" w:type="dxa"/>
            <w:tcBorders>
              <w:top w:val="nil"/>
              <w:bottom w:val="nil"/>
            </w:tcBorders>
            <w:shd w:val="clear" w:color="auto" w:fill="auto"/>
            <w:vAlign w:val="center"/>
          </w:tcPr>
          <w:p w14:paraId="2E54A72E" w14:textId="77777777" w:rsidR="002A6C32" w:rsidRPr="00EC7256" w:rsidRDefault="002A6C32" w:rsidP="00CC4F88">
            <w:pPr>
              <w:spacing w:after="0" w:line="240" w:lineRule="auto"/>
              <w:rPr>
                <w:rFonts w:asciiTheme="majorBidi" w:hAnsiTheme="majorBidi" w:cstheme="majorBidi"/>
                <w:rtl/>
              </w:rPr>
            </w:pPr>
            <w:r w:rsidRPr="00EC7256">
              <w:rPr>
                <w:rFonts w:asciiTheme="majorBidi" w:hAnsiTheme="majorBidi" w:cstheme="majorBidi"/>
              </w:rPr>
              <w:t xml:space="preserve">    Moderate</w:t>
            </w:r>
          </w:p>
        </w:tc>
      </w:tr>
      <w:tr w:rsidR="002A6C32" w:rsidRPr="00EC7256" w14:paraId="52C11176" w14:textId="77777777" w:rsidTr="00CC4F88">
        <w:tc>
          <w:tcPr>
            <w:tcW w:w="1559" w:type="dxa"/>
            <w:tcBorders>
              <w:top w:val="single" w:sz="4" w:space="0" w:color="auto"/>
              <w:bottom w:val="nil"/>
            </w:tcBorders>
          </w:tcPr>
          <w:p w14:paraId="55A09649"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single" w:sz="4" w:space="0" w:color="auto"/>
              <w:bottom w:val="nil"/>
            </w:tcBorders>
          </w:tcPr>
          <w:p w14:paraId="0CB25148" w14:textId="77777777" w:rsidR="002A6C32" w:rsidRPr="00EC7256" w:rsidRDefault="002A6C32" w:rsidP="00CC4F88">
            <w:pPr>
              <w:spacing w:after="0" w:line="240" w:lineRule="auto"/>
              <w:jc w:val="center"/>
              <w:rPr>
                <w:rFonts w:asciiTheme="majorBidi" w:hAnsiTheme="majorBidi" w:cstheme="majorBidi"/>
              </w:rPr>
            </w:pPr>
          </w:p>
        </w:tc>
        <w:tc>
          <w:tcPr>
            <w:tcW w:w="1400" w:type="dxa"/>
            <w:tcBorders>
              <w:top w:val="single" w:sz="4" w:space="0" w:color="auto"/>
              <w:bottom w:val="nil"/>
            </w:tcBorders>
          </w:tcPr>
          <w:p w14:paraId="2FE4DF2B"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7A524E4F"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429316CC" w14:textId="77777777" w:rsidR="002A6C32" w:rsidRPr="00EC7256" w:rsidRDefault="002A6C32" w:rsidP="00CC4F88">
            <w:pPr>
              <w:spacing w:after="0" w:line="240" w:lineRule="auto"/>
              <w:jc w:val="center"/>
              <w:rPr>
                <w:rFonts w:asciiTheme="majorBidi" w:hAnsiTheme="majorBidi" w:cstheme="majorBidi"/>
              </w:rPr>
            </w:pPr>
          </w:p>
        </w:tc>
        <w:tc>
          <w:tcPr>
            <w:tcW w:w="922" w:type="dxa"/>
            <w:tcBorders>
              <w:top w:val="single" w:sz="4" w:space="0" w:color="auto"/>
              <w:bottom w:val="nil"/>
            </w:tcBorders>
            <w:shd w:val="clear" w:color="auto" w:fill="auto"/>
            <w:vAlign w:val="center"/>
          </w:tcPr>
          <w:p w14:paraId="1FDE71BE" w14:textId="77777777"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13</w:t>
            </w:r>
            <w:r w:rsidRPr="00EC7256">
              <w:rPr>
                <w:rFonts w:asciiTheme="majorBidi" w:hAnsiTheme="majorBidi" w:cstheme="majorBidi"/>
                <w:b/>
                <w:bCs/>
                <w:rtl/>
              </w:rPr>
              <w:t>%</w:t>
            </w:r>
          </w:p>
        </w:tc>
        <w:tc>
          <w:tcPr>
            <w:tcW w:w="1403" w:type="dxa"/>
            <w:tcBorders>
              <w:top w:val="single" w:sz="4" w:space="0" w:color="auto"/>
              <w:bottom w:val="nil"/>
            </w:tcBorders>
            <w:shd w:val="clear" w:color="auto" w:fill="F2F2F2" w:themeFill="background1" w:themeFillShade="F2"/>
          </w:tcPr>
          <w:p w14:paraId="33BE5380" w14:textId="77777777"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19%</w:t>
            </w:r>
          </w:p>
        </w:tc>
        <w:tc>
          <w:tcPr>
            <w:tcW w:w="946" w:type="dxa"/>
            <w:tcBorders>
              <w:top w:val="single" w:sz="4" w:space="0" w:color="auto"/>
              <w:bottom w:val="nil"/>
            </w:tcBorders>
            <w:shd w:val="clear" w:color="auto" w:fill="F2F2F2" w:themeFill="background1" w:themeFillShade="F2"/>
            <w:vAlign w:val="center"/>
          </w:tcPr>
          <w:p w14:paraId="2796284C" w14:textId="01F44F36" w:rsidR="002A6C32" w:rsidRPr="00EC7256" w:rsidRDefault="002A6C32" w:rsidP="00CC4F88">
            <w:pPr>
              <w:spacing w:after="0" w:line="240" w:lineRule="auto"/>
              <w:jc w:val="center"/>
              <w:rPr>
                <w:rFonts w:asciiTheme="majorBidi" w:hAnsiTheme="majorBidi" w:cstheme="majorBidi"/>
                <w:b/>
                <w:bCs/>
                <w:rtl/>
              </w:rPr>
            </w:pPr>
            <w:r w:rsidRPr="00EC7256">
              <w:rPr>
                <w:rFonts w:asciiTheme="majorBidi" w:hAnsiTheme="majorBidi" w:cstheme="majorBidi"/>
                <w:b/>
                <w:bCs/>
              </w:rPr>
              <w:t>2</w:t>
            </w:r>
            <w:r w:rsidR="007C0901">
              <w:rPr>
                <w:rFonts w:asciiTheme="majorBidi" w:hAnsiTheme="majorBidi" w:cstheme="majorBidi"/>
                <w:b/>
                <w:bCs/>
              </w:rPr>
              <w:t>0</w:t>
            </w:r>
            <w:r w:rsidRPr="00EC7256">
              <w:rPr>
                <w:rFonts w:asciiTheme="majorBidi" w:hAnsiTheme="majorBidi" w:cstheme="majorBidi"/>
                <w:b/>
                <w:bCs/>
                <w:rtl/>
              </w:rPr>
              <w:t>%</w:t>
            </w:r>
          </w:p>
        </w:tc>
        <w:tc>
          <w:tcPr>
            <w:tcW w:w="1538" w:type="dxa"/>
            <w:tcBorders>
              <w:top w:val="single" w:sz="4" w:space="0" w:color="auto"/>
              <w:bottom w:val="nil"/>
            </w:tcBorders>
            <w:shd w:val="clear" w:color="auto" w:fill="auto"/>
            <w:vAlign w:val="center"/>
          </w:tcPr>
          <w:p w14:paraId="4694BA6F" w14:textId="77777777" w:rsidR="002A6C32" w:rsidRPr="00EC7256" w:rsidRDefault="002A6C32" w:rsidP="00CC4F88">
            <w:pPr>
              <w:spacing w:after="0" w:line="240" w:lineRule="auto"/>
              <w:rPr>
                <w:rFonts w:asciiTheme="majorBidi" w:hAnsiTheme="majorBidi" w:cstheme="majorBidi"/>
                <w:b/>
                <w:bCs/>
                <w:rtl/>
              </w:rPr>
            </w:pPr>
            <w:r w:rsidRPr="00EC7256">
              <w:rPr>
                <w:rFonts w:asciiTheme="majorBidi" w:hAnsiTheme="majorBidi" w:cstheme="majorBidi"/>
                <w:b/>
                <w:bCs/>
              </w:rPr>
              <w:t>Euphoria</w:t>
            </w:r>
          </w:p>
        </w:tc>
      </w:tr>
      <w:tr w:rsidR="002A6C32" w:rsidRPr="00EC7256" w14:paraId="090627A6" w14:textId="77777777" w:rsidTr="00CC4F88">
        <w:tc>
          <w:tcPr>
            <w:tcW w:w="1559" w:type="dxa"/>
            <w:tcBorders>
              <w:top w:val="nil"/>
              <w:bottom w:val="nil"/>
            </w:tcBorders>
          </w:tcPr>
          <w:p w14:paraId="53C7AD3D"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0.09 (0.12)</w:t>
            </w:r>
          </w:p>
        </w:tc>
        <w:tc>
          <w:tcPr>
            <w:tcW w:w="1280" w:type="dxa"/>
            <w:tcBorders>
              <w:top w:val="nil"/>
              <w:bottom w:val="nil"/>
            </w:tcBorders>
          </w:tcPr>
          <w:p w14:paraId="2E4DE10A"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0.02</w:t>
            </w:r>
          </w:p>
        </w:tc>
        <w:tc>
          <w:tcPr>
            <w:tcW w:w="1400" w:type="dxa"/>
            <w:tcBorders>
              <w:top w:val="nil"/>
              <w:bottom w:val="nil"/>
            </w:tcBorders>
          </w:tcPr>
          <w:p w14:paraId="7CBF1B57"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-0.118</w:t>
            </w:r>
          </w:p>
        </w:tc>
        <w:tc>
          <w:tcPr>
            <w:tcW w:w="1218" w:type="dxa"/>
            <w:tcBorders>
              <w:top w:val="nil"/>
              <w:bottom w:val="nil"/>
            </w:tcBorders>
          </w:tcPr>
          <w:p w14:paraId="4A88C939"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0.04</w:t>
            </w:r>
          </w:p>
        </w:tc>
        <w:tc>
          <w:tcPr>
            <w:tcW w:w="1218" w:type="dxa"/>
            <w:tcBorders>
              <w:top w:val="nil"/>
              <w:bottom w:val="nil"/>
            </w:tcBorders>
          </w:tcPr>
          <w:p w14:paraId="7C9C69D8"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-0.07</w:t>
            </w:r>
          </w:p>
        </w:tc>
        <w:tc>
          <w:tcPr>
            <w:tcW w:w="922" w:type="dxa"/>
            <w:tcBorders>
              <w:top w:val="nil"/>
              <w:bottom w:val="nil"/>
            </w:tcBorders>
            <w:shd w:val="clear" w:color="auto" w:fill="auto"/>
            <w:vAlign w:val="center"/>
          </w:tcPr>
          <w:p w14:paraId="17957104"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12%</w:t>
            </w:r>
          </w:p>
        </w:tc>
        <w:tc>
          <w:tcPr>
            <w:tcW w:w="1403" w:type="dxa"/>
            <w:tcBorders>
              <w:top w:val="nil"/>
              <w:bottom w:val="nil"/>
            </w:tcBorders>
            <w:shd w:val="clear" w:color="auto" w:fill="F2F2F2" w:themeFill="background1" w:themeFillShade="F2"/>
          </w:tcPr>
          <w:p w14:paraId="5B1D6F82"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16%</w:t>
            </w:r>
          </w:p>
        </w:tc>
        <w:tc>
          <w:tcPr>
            <w:tcW w:w="946" w:type="dxa"/>
            <w:tcBorders>
              <w:top w:val="nil"/>
              <w:bottom w:val="nil"/>
            </w:tcBorders>
            <w:shd w:val="clear" w:color="auto" w:fill="F2F2F2" w:themeFill="background1" w:themeFillShade="F2"/>
            <w:vAlign w:val="center"/>
          </w:tcPr>
          <w:p w14:paraId="134BABE4" w14:textId="15A53110"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w:t>
            </w:r>
            <w:r w:rsidR="007C0901">
              <w:rPr>
                <w:rFonts w:asciiTheme="majorBidi" w:hAnsiTheme="majorBidi" w:cstheme="majorBidi"/>
              </w:rPr>
              <w:t>5</w:t>
            </w:r>
            <w:r w:rsidRPr="00EC7256">
              <w:rPr>
                <w:rFonts w:asciiTheme="majorBidi" w:hAnsiTheme="majorBidi" w:cstheme="majorBidi"/>
              </w:rPr>
              <w:t>%</w:t>
            </w:r>
          </w:p>
        </w:tc>
        <w:tc>
          <w:tcPr>
            <w:tcW w:w="1538" w:type="dxa"/>
            <w:tcBorders>
              <w:top w:val="nil"/>
              <w:bottom w:val="nil"/>
            </w:tcBorders>
            <w:shd w:val="clear" w:color="auto" w:fill="auto"/>
            <w:vAlign w:val="center"/>
          </w:tcPr>
          <w:p w14:paraId="590DFF40" w14:textId="77777777" w:rsidR="002A6C32" w:rsidRPr="00EC7256" w:rsidRDefault="002A6C32" w:rsidP="00CC4F88">
            <w:pPr>
              <w:spacing w:after="0" w:line="240" w:lineRule="auto"/>
              <w:rPr>
                <w:rFonts w:asciiTheme="majorBidi" w:hAnsiTheme="majorBidi" w:cstheme="majorBidi"/>
                <w:rtl/>
              </w:rPr>
            </w:pPr>
            <w:r w:rsidRPr="00EC7256">
              <w:rPr>
                <w:rFonts w:asciiTheme="majorBidi" w:hAnsiTheme="majorBidi" w:cstheme="majorBidi"/>
              </w:rPr>
              <w:t xml:space="preserve">    Mild</w:t>
            </w:r>
          </w:p>
        </w:tc>
      </w:tr>
      <w:tr w:rsidR="002A6C32" w:rsidRPr="00EC7256" w14:paraId="31CDBC48" w14:textId="77777777" w:rsidTr="00CC4F88">
        <w:tc>
          <w:tcPr>
            <w:tcW w:w="1559" w:type="dxa"/>
            <w:tcBorders>
              <w:top w:val="nil"/>
              <w:bottom w:val="nil"/>
            </w:tcBorders>
          </w:tcPr>
          <w:p w14:paraId="4C2BC646"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nil"/>
              <w:bottom w:val="nil"/>
            </w:tcBorders>
          </w:tcPr>
          <w:p w14:paraId="46624365"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(0.73)</w:t>
            </w:r>
          </w:p>
        </w:tc>
        <w:tc>
          <w:tcPr>
            <w:tcW w:w="1400" w:type="dxa"/>
            <w:tcBorders>
              <w:top w:val="nil"/>
              <w:bottom w:val="nil"/>
            </w:tcBorders>
          </w:tcPr>
          <w:p w14:paraId="42C05CF9"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(0.049)</w:t>
            </w:r>
          </w:p>
        </w:tc>
        <w:tc>
          <w:tcPr>
            <w:tcW w:w="1218" w:type="dxa"/>
            <w:tcBorders>
              <w:top w:val="nil"/>
              <w:bottom w:val="nil"/>
            </w:tcBorders>
          </w:tcPr>
          <w:p w14:paraId="68BB89C8"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(0.44)</w:t>
            </w:r>
          </w:p>
        </w:tc>
        <w:tc>
          <w:tcPr>
            <w:tcW w:w="1218" w:type="dxa"/>
            <w:tcBorders>
              <w:top w:val="nil"/>
              <w:bottom w:val="nil"/>
            </w:tcBorders>
          </w:tcPr>
          <w:p w14:paraId="7DA1A8E0"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(0.24)</w:t>
            </w:r>
          </w:p>
        </w:tc>
        <w:tc>
          <w:tcPr>
            <w:tcW w:w="922" w:type="dxa"/>
            <w:tcBorders>
              <w:top w:val="nil"/>
              <w:bottom w:val="nil"/>
            </w:tcBorders>
            <w:shd w:val="clear" w:color="auto" w:fill="auto"/>
            <w:vAlign w:val="center"/>
          </w:tcPr>
          <w:p w14:paraId="3DD896CE"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1%</w:t>
            </w:r>
          </w:p>
        </w:tc>
        <w:tc>
          <w:tcPr>
            <w:tcW w:w="1403" w:type="dxa"/>
            <w:tcBorders>
              <w:top w:val="nil"/>
              <w:bottom w:val="nil"/>
            </w:tcBorders>
            <w:shd w:val="clear" w:color="auto" w:fill="F2F2F2" w:themeFill="background1" w:themeFillShade="F2"/>
          </w:tcPr>
          <w:p w14:paraId="391E3960"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3%</w:t>
            </w:r>
          </w:p>
        </w:tc>
        <w:tc>
          <w:tcPr>
            <w:tcW w:w="946" w:type="dxa"/>
            <w:tcBorders>
              <w:top w:val="nil"/>
              <w:bottom w:val="nil"/>
            </w:tcBorders>
            <w:shd w:val="clear" w:color="auto" w:fill="F2F2F2" w:themeFill="background1" w:themeFillShade="F2"/>
            <w:vAlign w:val="center"/>
          </w:tcPr>
          <w:p w14:paraId="578BD7DD" w14:textId="77777777" w:rsidR="002A6C32" w:rsidRPr="00EC7256" w:rsidRDefault="002A6C32" w:rsidP="00CC4F88">
            <w:pPr>
              <w:spacing w:after="0" w:line="240" w:lineRule="auto"/>
              <w:jc w:val="center"/>
              <w:rPr>
                <w:rFonts w:asciiTheme="majorBidi" w:hAnsiTheme="majorBidi" w:cstheme="majorBidi"/>
                <w:rtl/>
              </w:rPr>
            </w:pPr>
            <w:r w:rsidRPr="00EC7256">
              <w:rPr>
                <w:rFonts w:asciiTheme="majorBidi" w:hAnsiTheme="majorBidi" w:cstheme="majorBidi"/>
              </w:rPr>
              <w:t>5%</w:t>
            </w:r>
          </w:p>
        </w:tc>
        <w:tc>
          <w:tcPr>
            <w:tcW w:w="1538" w:type="dxa"/>
            <w:tcBorders>
              <w:top w:val="nil"/>
              <w:bottom w:val="nil"/>
            </w:tcBorders>
            <w:shd w:val="clear" w:color="auto" w:fill="auto"/>
            <w:vAlign w:val="center"/>
          </w:tcPr>
          <w:p w14:paraId="2AE517C5" w14:textId="77777777" w:rsidR="002A6C32" w:rsidRPr="00EC7256" w:rsidRDefault="002A6C32" w:rsidP="00CC4F88">
            <w:pPr>
              <w:spacing w:after="0" w:line="240" w:lineRule="auto"/>
              <w:rPr>
                <w:rFonts w:asciiTheme="majorBidi" w:hAnsiTheme="majorBidi" w:cstheme="majorBidi"/>
                <w:rtl/>
              </w:rPr>
            </w:pPr>
            <w:r w:rsidRPr="00EC7256">
              <w:rPr>
                <w:rFonts w:asciiTheme="majorBidi" w:hAnsiTheme="majorBidi" w:cstheme="majorBidi"/>
              </w:rPr>
              <w:t xml:space="preserve">    Moderate</w:t>
            </w:r>
          </w:p>
        </w:tc>
      </w:tr>
      <w:tr w:rsidR="002A6C32" w:rsidRPr="00EC7256" w14:paraId="4EE6D3CC" w14:textId="77777777" w:rsidTr="00CC4F88">
        <w:tc>
          <w:tcPr>
            <w:tcW w:w="1559" w:type="dxa"/>
            <w:tcBorders>
              <w:top w:val="single" w:sz="4" w:space="0" w:color="auto"/>
              <w:bottom w:val="nil"/>
            </w:tcBorders>
          </w:tcPr>
          <w:p w14:paraId="3CBCD638"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single" w:sz="4" w:space="0" w:color="auto"/>
              <w:bottom w:val="nil"/>
            </w:tcBorders>
          </w:tcPr>
          <w:p w14:paraId="337307CC" w14:textId="77777777" w:rsidR="002A6C32" w:rsidRPr="00EC7256" w:rsidRDefault="002A6C32" w:rsidP="00CC4F88">
            <w:pPr>
              <w:spacing w:after="0" w:line="240" w:lineRule="auto"/>
              <w:jc w:val="center"/>
              <w:rPr>
                <w:rFonts w:asciiTheme="majorBidi" w:hAnsiTheme="majorBidi" w:cstheme="majorBidi"/>
              </w:rPr>
            </w:pPr>
          </w:p>
        </w:tc>
        <w:tc>
          <w:tcPr>
            <w:tcW w:w="1400" w:type="dxa"/>
            <w:tcBorders>
              <w:top w:val="single" w:sz="4" w:space="0" w:color="auto"/>
              <w:bottom w:val="nil"/>
            </w:tcBorders>
          </w:tcPr>
          <w:p w14:paraId="5EFEF4B3" w14:textId="77777777" w:rsidR="002A6C32" w:rsidRPr="00EC7256" w:rsidRDefault="002A6C32" w:rsidP="00CC4F88">
            <w:pPr>
              <w:spacing w:after="0" w:line="240" w:lineRule="auto"/>
              <w:jc w:val="center"/>
              <w:rPr>
                <w:rFonts w:asciiTheme="majorBidi" w:hAnsiTheme="majorBidi" w:cstheme="majorBidi"/>
                <w:b/>
                <w:bCs/>
              </w:rPr>
            </w:pPr>
          </w:p>
        </w:tc>
        <w:tc>
          <w:tcPr>
            <w:tcW w:w="1218" w:type="dxa"/>
            <w:tcBorders>
              <w:top w:val="single" w:sz="4" w:space="0" w:color="auto"/>
              <w:bottom w:val="nil"/>
            </w:tcBorders>
          </w:tcPr>
          <w:p w14:paraId="75FE5DD3"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3A626FF3" w14:textId="77777777" w:rsidR="002A6C32" w:rsidRPr="00EC7256" w:rsidRDefault="002A6C32" w:rsidP="00CC4F88">
            <w:pPr>
              <w:spacing w:after="0" w:line="240" w:lineRule="auto"/>
              <w:jc w:val="center"/>
              <w:rPr>
                <w:rFonts w:asciiTheme="majorBidi" w:hAnsiTheme="majorBidi" w:cstheme="majorBidi"/>
              </w:rPr>
            </w:pPr>
          </w:p>
        </w:tc>
        <w:tc>
          <w:tcPr>
            <w:tcW w:w="922" w:type="dxa"/>
            <w:tcBorders>
              <w:top w:val="single" w:sz="4" w:space="0" w:color="auto"/>
              <w:bottom w:val="nil"/>
            </w:tcBorders>
            <w:shd w:val="clear" w:color="auto" w:fill="auto"/>
            <w:vAlign w:val="center"/>
          </w:tcPr>
          <w:p w14:paraId="6D6D8056"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3</w:t>
            </w:r>
            <w:r w:rsidRPr="00EC7256">
              <w:rPr>
                <w:rFonts w:asciiTheme="majorBidi" w:hAnsiTheme="majorBidi" w:cstheme="majorBidi"/>
                <w:b/>
                <w:bCs/>
                <w:rtl/>
              </w:rPr>
              <w:t>%</w:t>
            </w:r>
          </w:p>
        </w:tc>
        <w:tc>
          <w:tcPr>
            <w:tcW w:w="1403" w:type="dxa"/>
            <w:tcBorders>
              <w:top w:val="single" w:sz="4" w:space="0" w:color="auto"/>
              <w:bottom w:val="nil"/>
            </w:tcBorders>
            <w:shd w:val="clear" w:color="auto" w:fill="F2F2F2" w:themeFill="background1" w:themeFillShade="F2"/>
          </w:tcPr>
          <w:p w14:paraId="1CE152E3"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14%</w:t>
            </w:r>
          </w:p>
        </w:tc>
        <w:tc>
          <w:tcPr>
            <w:tcW w:w="946" w:type="dxa"/>
            <w:tcBorders>
              <w:top w:val="single" w:sz="4" w:space="0" w:color="auto"/>
              <w:bottom w:val="nil"/>
            </w:tcBorders>
            <w:shd w:val="clear" w:color="auto" w:fill="F2F2F2" w:themeFill="background1" w:themeFillShade="F2"/>
            <w:vAlign w:val="center"/>
          </w:tcPr>
          <w:p w14:paraId="0B359AD2"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4</w:t>
            </w:r>
            <w:r w:rsidRPr="00EC7256">
              <w:rPr>
                <w:rFonts w:asciiTheme="majorBidi" w:hAnsiTheme="majorBidi" w:cstheme="majorBidi"/>
                <w:b/>
                <w:bCs/>
                <w:rtl/>
              </w:rPr>
              <w:t>%</w:t>
            </w:r>
          </w:p>
        </w:tc>
        <w:tc>
          <w:tcPr>
            <w:tcW w:w="1538" w:type="dxa"/>
            <w:tcBorders>
              <w:top w:val="single" w:sz="4" w:space="0" w:color="auto"/>
              <w:bottom w:val="nil"/>
            </w:tcBorders>
            <w:shd w:val="clear" w:color="auto" w:fill="auto"/>
            <w:vAlign w:val="center"/>
          </w:tcPr>
          <w:p w14:paraId="2281214A"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b/>
                <w:bCs/>
              </w:rPr>
              <w:t>Depression</w:t>
            </w:r>
          </w:p>
        </w:tc>
      </w:tr>
      <w:tr w:rsidR="002A6C32" w:rsidRPr="00EC7256" w14:paraId="1ED95D80" w14:textId="77777777" w:rsidTr="00CC4F88">
        <w:tc>
          <w:tcPr>
            <w:tcW w:w="1559" w:type="dxa"/>
            <w:tcBorders>
              <w:top w:val="nil"/>
              <w:bottom w:val="nil"/>
            </w:tcBorders>
          </w:tcPr>
          <w:p w14:paraId="085810A1"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0.005 (0.93)</w:t>
            </w:r>
          </w:p>
        </w:tc>
        <w:tc>
          <w:tcPr>
            <w:tcW w:w="1280" w:type="dxa"/>
            <w:tcBorders>
              <w:top w:val="nil"/>
              <w:bottom w:val="nil"/>
            </w:tcBorders>
          </w:tcPr>
          <w:p w14:paraId="3582A9F6"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0.02</w:t>
            </w:r>
          </w:p>
        </w:tc>
        <w:tc>
          <w:tcPr>
            <w:tcW w:w="1400" w:type="dxa"/>
            <w:tcBorders>
              <w:top w:val="nil"/>
              <w:bottom w:val="nil"/>
            </w:tcBorders>
          </w:tcPr>
          <w:p w14:paraId="70BF020E"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-0.169</w:t>
            </w:r>
          </w:p>
        </w:tc>
        <w:tc>
          <w:tcPr>
            <w:tcW w:w="1218" w:type="dxa"/>
            <w:tcBorders>
              <w:top w:val="nil"/>
              <w:bottom w:val="nil"/>
            </w:tcBorders>
          </w:tcPr>
          <w:p w14:paraId="6ABEBC0F"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-0.03</w:t>
            </w:r>
          </w:p>
        </w:tc>
        <w:tc>
          <w:tcPr>
            <w:tcW w:w="1218" w:type="dxa"/>
            <w:tcBorders>
              <w:top w:val="nil"/>
              <w:bottom w:val="nil"/>
            </w:tcBorders>
          </w:tcPr>
          <w:p w14:paraId="324177B9"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 xml:space="preserve">0.07 </w:t>
            </w:r>
          </w:p>
        </w:tc>
        <w:tc>
          <w:tcPr>
            <w:tcW w:w="922" w:type="dxa"/>
            <w:tcBorders>
              <w:top w:val="nil"/>
              <w:bottom w:val="nil"/>
            </w:tcBorders>
            <w:shd w:val="clear" w:color="auto" w:fill="auto"/>
            <w:vAlign w:val="center"/>
          </w:tcPr>
          <w:p w14:paraId="149AB9BE"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3%</w:t>
            </w:r>
          </w:p>
        </w:tc>
        <w:tc>
          <w:tcPr>
            <w:tcW w:w="1403" w:type="dxa"/>
            <w:tcBorders>
              <w:top w:val="nil"/>
              <w:bottom w:val="nil"/>
            </w:tcBorders>
            <w:shd w:val="clear" w:color="auto" w:fill="F2F2F2" w:themeFill="background1" w:themeFillShade="F2"/>
          </w:tcPr>
          <w:p w14:paraId="0ED47715"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12%</w:t>
            </w:r>
          </w:p>
        </w:tc>
        <w:tc>
          <w:tcPr>
            <w:tcW w:w="946" w:type="dxa"/>
            <w:tcBorders>
              <w:top w:val="nil"/>
              <w:bottom w:val="nil"/>
            </w:tcBorders>
            <w:shd w:val="clear" w:color="auto" w:fill="F2F2F2" w:themeFill="background1" w:themeFillShade="F2"/>
            <w:vAlign w:val="center"/>
          </w:tcPr>
          <w:p w14:paraId="07E917EE"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3%</w:t>
            </w:r>
          </w:p>
        </w:tc>
        <w:tc>
          <w:tcPr>
            <w:tcW w:w="1538" w:type="dxa"/>
            <w:tcBorders>
              <w:top w:val="nil"/>
              <w:bottom w:val="nil"/>
            </w:tcBorders>
            <w:shd w:val="clear" w:color="auto" w:fill="auto"/>
            <w:vAlign w:val="center"/>
          </w:tcPr>
          <w:p w14:paraId="1447BAE3"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2A6C32" w:rsidRPr="00EC7256" w14:paraId="6A642049" w14:textId="77777777" w:rsidTr="00CC4F88">
        <w:tc>
          <w:tcPr>
            <w:tcW w:w="1559" w:type="dxa"/>
            <w:tcBorders>
              <w:top w:val="nil"/>
              <w:bottom w:val="nil"/>
            </w:tcBorders>
          </w:tcPr>
          <w:p w14:paraId="13E4B279"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nil"/>
              <w:bottom w:val="nil"/>
            </w:tcBorders>
          </w:tcPr>
          <w:p w14:paraId="479F7D8F"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(0.76)</w:t>
            </w:r>
          </w:p>
        </w:tc>
        <w:tc>
          <w:tcPr>
            <w:tcW w:w="1400" w:type="dxa"/>
            <w:tcBorders>
              <w:top w:val="nil"/>
              <w:bottom w:val="nil"/>
            </w:tcBorders>
          </w:tcPr>
          <w:p w14:paraId="4CA0BA3B"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0.005</w:t>
            </w:r>
          </w:p>
        </w:tc>
        <w:tc>
          <w:tcPr>
            <w:tcW w:w="1218" w:type="dxa"/>
            <w:tcBorders>
              <w:top w:val="nil"/>
              <w:bottom w:val="nil"/>
            </w:tcBorders>
          </w:tcPr>
          <w:p w14:paraId="4D1536C2"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(0.56)</w:t>
            </w:r>
          </w:p>
        </w:tc>
        <w:tc>
          <w:tcPr>
            <w:tcW w:w="1218" w:type="dxa"/>
            <w:tcBorders>
              <w:top w:val="nil"/>
              <w:bottom w:val="nil"/>
            </w:tcBorders>
          </w:tcPr>
          <w:p w14:paraId="41E29BB3"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(0.24)</w:t>
            </w:r>
          </w:p>
        </w:tc>
        <w:tc>
          <w:tcPr>
            <w:tcW w:w="922" w:type="dxa"/>
            <w:tcBorders>
              <w:top w:val="nil"/>
              <w:bottom w:val="nil"/>
            </w:tcBorders>
            <w:shd w:val="clear" w:color="auto" w:fill="auto"/>
            <w:vAlign w:val="center"/>
          </w:tcPr>
          <w:p w14:paraId="2D7BF918"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w:t>
            </w:r>
          </w:p>
        </w:tc>
        <w:tc>
          <w:tcPr>
            <w:tcW w:w="1403" w:type="dxa"/>
            <w:tcBorders>
              <w:top w:val="nil"/>
              <w:bottom w:val="nil"/>
            </w:tcBorders>
            <w:shd w:val="clear" w:color="auto" w:fill="F2F2F2" w:themeFill="background1" w:themeFillShade="F2"/>
          </w:tcPr>
          <w:p w14:paraId="080FEA1C"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2%</w:t>
            </w:r>
          </w:p>
        </w:tc>
        <w:tc>
          <w:tcPr>
            <w:tcW w:w="946" w:type="dxa"/>
            <w:tcBorders>
              <w:top w:val="nil"/>
              <w:bottom w:val="nil"/>
            </w:tcBorders>
            <w:shd w:val="clear" w:color="auto" w:fill="F2F2F2" w:themeFill="background1" w:themeFillShade="F2"/>
            <w:vAlign w:val="center"/>
          </w:tcPr>
          <w:p w14:paraId="6594E639"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1%</w:t>
            </w:r>
          </w:p>
        </w:tc>
        <w:tc>
          <w:tcPr>
            <w:tcW w:w="1538" w:type="dxa"/>
            <w:tcBorders>
              <w:top w:val="nil"/>
              <w:bottom w:val="nil"/>
            </w:tcBorders>
            <w:shd w:val="clear" w:color="auto" w:fill="auto"/>
            <w:vAlign w:val="center"/>
          </w:tcPr>
          <w:p w14:paraId="1C50FF70"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rPr>
              <w:t xml:space="preserve">    Moderate</w:t>
            </w:r>
          </w:p>
        </w:tc>
      </w:tr>
      <w:tr w:rsidR="002A6C32" w:rsidRPr="00EC7256" w14:paraId="73A04E5F" w14:textId="77777777" w:rsidTr="00CC4F88">
        <w:tc>
          <w:tcPr>
            <w:tcW w:w="1559" w:type="dxa"/>
            <w:tcBorders>
              <w:top w:val="single" w:sz="4" w:space="0" w:color="auto"/>
              <w:bottom w:val="nil"/>
            </w:tcBorders>
          </w:tcPr>
          <w:p w14:paraId="1E377DFE"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single" w:sz="4" w:space="0" w:color="auto"/>
              <w:bottom w:val="nil"/>
            </w:tcBorders>
          </w:tcPr>
          <w:p w14:paraId="51E93B36" w14:textId="77777777" w:rsidR="002A6C32" w:rsidRPr="00EC7256" w:rsidRDefault="002A6C32" w:rsidP="00CC4F88">
            <w:pPr>
              <w:spacing w:after="0" w:line="240" w:lineRule="auto"/>
              <w:jc w:val="center"/>
              <w:rPr>
                <w:rFonts w:asciiTheme="majorBidi" w:hAnsiTheme="majorBidi" w:cstheme="majorBidi"/>
              </w:rPr>
            </w:pPr>
          </w:p>
        </w:tc>
        <w:tc>
          <w:tcPr>
            <w:tcW w:w="1400" w:type="dxa"/>
            <w:tcBorders>
              <w:top w:val="single" w:sz="4" w:space="0" w:color="auto"/>
              <w:bottom w:val="nil"/>
            </w:tcBorders>
          </w:tcPr>
          <w:p w14:paraId="7B915A75"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12484486"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797992A1" w14:textId="77777777" w:rsidR="002A6C32" w:rsidRPr="00EC7256" w:rsidRDefault="002A6C32" w:rsidP="00CC4F88">
            <w:pPr>
              <w:spacing w:after="0" w:line="240" w:lineRule="auto"/>
              <w:jc w:val="center"/>
              <w:rPr>
                <w:rFonts w:asciiTheme="majorBidi" w:hAnsiTheme="majorBidi" w:cstheme="majorBidi"/>
              </w:rPr>
            </w:pPr>
          </w:p>
        </w:tc>
        <w:tc>
          <w:tcPr>
            <w:tcW w:w="922" w:type="dxa"/>
            <w:tcBorders>
              <w:top w:val="single" w:sz="4" w:space="0" w:color="auto"/>
              <w:bottom w:val="nil"/>
            </w:tcBorders>
            <w:shd w:val="clear" w:color="auto" w:fill="auto"/>
            <w:vAlign w:val="center"/>
          </w:tcPr>
          <w:p w14:paraId="47FB3568"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14</w:t>
            </w:r>
            <w:r w:rsidRPr="00EC7256">
              <w:rPr>
                <w:rFonts w:asciiTheme="majorBidi" w:hAnsiTheme="majorBidi" w:cstheme="majorBidi"/>
                <w:b/>
                <w:bCs/>
                <w:rtl/>
              </w:rPr>
              <w:t>%</w:t>
            </w:r>
          </w:p>
        </w:tc>
        <w:tc>
          <w:tcPr>
            <w:tcW w:w="1403" w:type="dxa"/>
            <w:tcBorders>
              <w:top w:val="single" w:sz="4" w:space="0" w:color="auto"/>
              <w:bottom w:val="nil"/>
            </w:tcBorders>
            <w:shd w:val="clear" w:color="auto" w:fill="F2F2F2" w:themeFill="background1" w:themeFillShade="F2"/>
          </w:tcPr>
          <w:p w14:paraId="0B3CA7A2"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27%</w:t>
            </w:r>
          </w:p>
        </w:tc>
        <w:tc>
          <w:tcPr>
            <w:tcW w:w="946" w:type="dxa"/>
            <w:tcBorders>
              <w:top w:val="single" w:sz="4" w:space="0" w:color="auto"/>
              <w:bottom w:val="nil"/>
            </w:tcBorders>
            <w:shd w:val="clear" w:color="auto" w:fill="F2F2F2" w:themeFill="background1" w:themeFillShade="F2"/>
            <w:vAlign w:val="center"/>
          </w:tcPr>
          <w:p w14:paraId="30F7A4F4"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20</w:t>
            </w:r>
            <w:r w:rsidRPr="00EC7256">
              <w:rPr>
                <w:rFonts w:asciiTheme="majorBidi" w:hAnsiTheme="majorBidi" w:cstheme="majorBidi"/>
                <w:b/>
                <w:bCs/>
                <w:rtl/>
              </w:rPr>
              <w:t>%</w:t>
            </w:r>
          </w:p>
        </w:tc>
        <w:tc>
          <w:tcPr>
            <w:tcW w:w="1538" w:type="dxa"/>
            <w:tcBorders>
              <w:top w:val="single" w:sz="4" w:space="0" w:color="auto"/>
              <w:bottom w:val="nil"/>
            </w:tcBorders>
            <w:shd w:val="clear" w:color="auto" w:fill="auto"/>
            <w:vAlign w:val="center"/>
          </w:tcPr>
          <w:p w14:paraId="277FF9D6" w14:textId="77777777" w:rsidR="002A6C32" w:rsidRPr="00EC7256" w:rsidRDefault="002A6C32" w:rsidP="00CC4F88">
            <w:pPr>
              <w:spacing w:after="0" w:line="240" w:lineRule="auto"/>
              <w:rPr>
                <w:rFonts w:asciiTheme="majorBidi" w:hAnsiTheme="majorBidi" w:cstheme="majorBidi"/>
                <w:b/>
                <w:bCs/>
              </w:rPr>
            </w:pPr>
            <w:r w:rsidRPr="00EC7256">
              <w:rPr>
                <w:rFonts w:asciiTheme="majorBidi" w:hAnsiTheme="majorBidi" w:cstheme="majorBidi"/>
                <w:b/>
                <w:bCs/>
              </w:rPr>
              <w:t>Anxiety</w:t>
            </w:r>
          </w:p>
        </w:tc>
      </w:tr>
      <w:tr w:rsidR="002A6C32" w:rsidRPr="00EC7256" w14:paraId="467C1088" w14:textId="77777777" w:rsidTr="00CC4F88">
        <w:tc>
          <w:tcPr>
            <w:tcW w:w="1559" w:type="dxa"/>
            <w:tcBorders>
              <w:top w:val="nil"/>
              <w:bottom w:val="nil"/>
            </w:tcBorders>
          </w:tcPr>
          <w:p w14:paraId="67EB853A"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-0.05 (0.41)</w:t>
            </w:r>
          </w:p>
        </w:tc>
        <w:tc>
          <w:tcPr>
            <w:tcW w:w="1280" w:type="dxa"/>
            <w:tcBorders>
              <w:top w:val="nil"/>
              <w:bottom w:val="nil"/>
            </w:tcBorders>
          </w:tcPr>
          <w:p w14:paraId="5162DF81"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0.02</w:t>
            </w:r>
          </w:p>
        </w:tc>
        <w:tc>
          <w:tcPr>
            <w:tcW w:w="1400" w:type="dxa"/>
            <w:tcBorders>
              <w:top w:val="nil"/>
              <w:bottom w:val="nil"/>
            </w:tcBorders>
          </w:tcPr>
          <w:p w14:paraId="5925451C"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-0.05 (0.39)</w:t>
            </w:r>
          </w:p>
        </w:tc>
        <w:tc>
          <w:tcPr>
            <w:tcW w:w="1218" w:type="dxa"/>
            <w:tcBorders>
              <w:top w:val="nil"/>
              <w:bottom w:val="nil"/>
            </w:tcBorders>
          </w:tcPr>
          <w:p w14:paraId="05D91692"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-0.07</w:t>
            </w:r>
          </w:p>
        </w:tc>
        <w:tc>
          <w:tcPr>
            <w:tcW w:w="1218" w:type="dxa"/>
            <w:tcBorders>
              <w:top w:val="nil"/>
              <w:bottom w:val="nil"/>
            </w:tcBorders>
          </w:tcPr>
          <w:p w14:paraId="744398E1"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0.08</w:t>
            </w:r>
          </w:p>
        </w:tc>
        <w:tc>
          <w:tcPr>
            <w:tcW w:w="922" w:type="dxa"/>
            <w:tcBorders>
              <w:top w:val="nil"/>
              <w:bottom w:val="nil"/>
            </w:tcBorders>
            <w:shd w:val="clear" w:color="auto" w:fill="auto"/>
            <w:vAlign w:val="center"/>
          </w:tcPr>
          <w:p w14:paraId="604CF8A1"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11%</w:t>
            </w:r>
          </w:p>
        </w:tc>
        <w:tc>
          <w:tcPr>
            <w:tcW w:w="1403" w:type="dxa"/>
            <w:tcBorders>
              <w:top w:val="nil"/>
              <w:bottom w:val="nil"/>
            </w:tcBorders>
            <w:shd w:val="clear" w:color="auto" w:fill="F2F2F2" w:themeFill="background1" w:themeFillShade="F2"/>
          </w:tcPr>
          <w:p w14:paraId="03EB334D"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25%</w:t>
            </w:r>
          </w:p>
        </w:tc>
        <w:tc>
          <w:tcPr>
            <w:tcW w:w="946" w:type="dxa"/>
            <w:tcBorders>
              <w:top w:val="nil"/>
              <w:bottom w:val="nil"/>
            </w:tcBorders>
            <w:shd w:val="clear" w:color="auto" w:fill="F2F2F2" w:themeFill="background1" w:themeFillShade="F2"/>
            <w:vAlign w:val="center"/>
          </w:tcPr>
          <w:p w14:paraId="711BB948"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17%</w:t>
            </w:r>
          </w:p>
        </w:tc>
        <w:tc>
          <w:tcPr>
            <w:tcW w:w="1538" w:type="dxa"/>
            <w:tcBorders>
              <w:top w:val="nil"/>
              <w:bottom w:val="nil"/>
            </w:tcBorders>
            <w:shd w:val="clear" w:color="auto" w:fill="auto"/>
            <w:vAlign w:val="center"/>
          </w:tcPr>
          <w:p w14:paraId="4F9FF4B8"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2A6C32" w:rsidRPr="00EC7256" w14:paraId="3F29DDCE" w14:textId="77777777" w:rsidTr="00CC4F88">
        <w:tc>
          <w:tcPr>
            <w:tcW w:w="1559" w:type="dxa"/>
            <w:tcBorders>
              <w:top w:val="nil"/>
              <w:bottom w:val="nil"/>
            </w:tcBorders>
          </w:tcPr>
          <w:p w14:paraId="20931B82"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nil"/>
              <w:bottom w:val="nil"/>
            </w:tcBorders>
          </w:tcPr>
          <w:p w14:paraId="4693057F"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(0.75)</w:t>
            </w:r>
          </w:p>
        </w:tc>
        <w:tc>
          <w:tcPr>
            <w:tcW w:w="1400" w:type="dxa"/>
            <w:tcBorders>
              <w:top w:val="nil"/>
              <w:bottom w:val="nil"/>
            </w:tcBorders>
          </w:tcPr>
          <w:p w14:paraId="1146A69E"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nil"/>
              <w:bottom w:val="nil"/>
            </w:tcBorders>
          </w:tcPr>
          <w:p w14:paraId="5E72A7D4"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(0.21)</w:t>
            </w:r>
          </w:p>
        </w:tc>
        <w:tc>
          <w:tcPr>
            <w:tcW w:w="1218" w:type="dxa"/>
            <w:tcBorders>
              <w:top w:val="nil"/>
              <w:bottom w:val="nil"/>
            </w:tcBorders>
          </w:tcPr>
          <w:p w14:paraId="6F9D6533"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(0.14)</w:t>
            </w:r>
          </w:p>
        </w:tc>
        <w:tc>
          <w:tcPr>
            <w:tcW w:w="922" w:type="dxa"/>
            <w:tcBorders>
              <w:top w:val="nil"/>
              <w:bottom w:val="nil"/>
            </w:tcBorders>
            <w:shd w:val="clear" w:color="auto" w:fill="auto"/>
            <w:vAlign w:val="center"/>
          </w:tcPr>
          <w:p w14:paraId="04405908"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3%</w:t>
            </w:r>
          </w:p>
        </w:tc>
        <w:tc>
          <w:tcPr>
            <w:tcW w:w="1403" w:type="dxa"/>
            <w:tcBorders>
              <w:top w:val="nil"/>
              <w:bottom w:val="nil"/>
            </w:tcBorders>
            <w:shd w:val="clear" w:color="auto" w:fill="F2F2F2" w:themeFill="background1" w:themeFillShade="F2"/>
          </w:tcPr>
          <w:p w14:paraId="33A432FE"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2%</w:t>
            </w:r>
          </w:p>
        </w:tc>
        <w:tc>
          <w:tcPr>
            <w:tcW w:w="946" w:type="dxa"/>
            <w:tcBorders>
              <w:top w:val="nil"/>
              <w:bottom w:val="nil"/>
            </w:tcBorders>
            <w:shd w:val="clear" w:color="auto" w:fill="F2F2F2" w:themeFill="background1" w:themeFillShade="F2"/>
            <w:vAlign w:val="center"/>
          </w:tcPr>
          <w:p w14:paraId="3D44FEC2"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3%</w:t>
            </w:r>
          </w:p>
        </w:tc>
        <w:tc>
          <w:tcPr>
            <w:tcW w:w="1538" w:type="dxa"/>
            <w:tcBorders>
              <w:top w:val="nil"/>
              <w:bottom w:val="nil"/>
            </w:tcBorders>
            <w:shd w:val="clear" w:color="auto" w:fill="auto"/>
            <w:vAlign w:val="center"/>
          </w:tcPr>
          <w:p w14:paraId="1AEE3311"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rPr>
              <w:t xml:space="preserve">    Moderate</w:t>
            </w:r>
          </w:p>
        </w:tc>
      </w:tr>
      <w:tr w:rsidR="002A6C32" w:rsidRPr="00EC7256" w14:paraId="1178B93C" w14:textId="77777777" w:rsidTr="00CC4F88">
        <w:tc>
          <w:tcPr>
            <w:tcW w:w="1559" w:type="dxa"/>
            <w:tcBorders>
              <w:top w:val="single" w:sz="4" w:space="0" w:color="auto"/>
              <w:bottom w:val="nil"/>
            </w:tcBorders>
          </w:tcPr>
          <w:p w14:paraId="442EFE61"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single" w:sz="4" w:space="0" w:color="auto"/>
              <w:bottom w:val="nil"/>
            </w:tcBorders>
          </w:tcPr>
          <w:p w14:paraId="59E1A135"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-0.02</w:t>
            </w:r>
          </w:p>
        </w:tc>
        <w:tc>
          <w:tcPr>
            <w:tcW w:w="1400" w:type="dxa"/>
            <w:tcBorders>
              <w:top w:val="single" w:sz="4" w:space="0" w:color="auto"/>
              <w:bottom w:val="nil"/>
            </w:tcBorders>
          </w:tcPr>
          <w:p w14:paraId="3FF26384"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50E0A30E"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54DC43B3"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0.03</w:t>
            </w:r>
          </w:p>
        </w:tc>
        <w:tc>
          <w:tcPr>
            <w:tcW w:w="922" w:type="dxa"/>
            <w:tcBorders>
              <w:top w:val="single" w:sz="4" w:space="0" w:color="auto"/>
              <w:bottom w:val="nil"/>
            </w:tcBorders>
            <w:shd w:val="clear" w:color="auto" w:fill="auto"/>
            <w:vAlign w:val="center"/>
          </w:tcPr>
          <w:p w14:paraId="211E0E49"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4</w:t>
            </w:r>
            <w:r w:rsidRPr="00EC7256">
              <w:rPr>
                <w:rFonts w:asciiTheme="majorBidi" w:hAnsiTheme="majorBidi" w:cstheme="majorBidi"/>
                <w:b/>
                <w:bCs/>
                <w:rtl/>
              </w:rPr>
              <w:t>%</w:t>
            </w:r>
          </w:p>
        </w:tc>
        <w:tc>
          <w:tcPr>
            <w:tcW w:w="1403" w:type="dxa"/>
            <w:tcBorders>
              <w:top w:val="single" w:sz="4" w:space="0" w:color="auto"/>
              <w:bottom w:val="nil"/>
            </w:tcBorders>
            <w:shd w:val="clear" w:color="auto" w:fill="F2F2F2" w:themeFill="background1" w:themeFillShade="F2"/>
          </w:tcPr>
          <w:p w14:paraId="1916BB59"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18%</w:t>
            </w:r>
          </w:p>
        </w:tc>
        <w:tc>
          <w:tcPr>
            <w:tcW w:w="946" w:type="dxa"/>
            <w:tcBorders>
              <w:top w:val="single" w:sz="4" w:space="0" w:color="auto"/>
              <w:bottom w:val="nil"/>
            </w:tcBorders>
            <w:shd w:val="clear" w:color="auto" w:fill="F2F2F2" w:themeFill="background1" w:themeFillShade="F2"/>
            <w:vAlign w:val="center"/>
          </w:tcPr>
          <w:p w14:paraId="181DFAFC"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5</w:t>
            </w:r>
            <w:r w:rsidRPr="00EC7256">
              <w:rPr>
                <w:rFonts w:asciiTheme="majorBidi" w:hAnsiTheme="majorBidi" w:cstheme="majorBidi"/>
                <w:b/>
                <w:bCs/>
                <w:rtl/>
              </w:rPr>
              <w:t>%</w:t>
            </w:r>
          </w:p>
        </w:tc>
        <w:tc>
          <w:tcPr>
            <w:tcW w:w="1538" w:type="dxa"/>
            <w:tcBorders>
              <w:top w:val="single" w:sz="4" w:space="0" w:color="auto"/>
              <w:bottom w:val="nil"/>
            </w:tcBorders>
            <w:shd w:val="clear" w:color="auto" w:fill="auto"/>
            <w:vAlign w:val="center"/>
          </w:tcPr>
          <w:p w14:paraId="51324B1F"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b/>
                <w:bCs/>
              </w:rPr>
              <w:t>Dry mouth</w:t>
            </w:r>
          </w:p>
        </w:tc>
      </w:tr>
      <w:tr w:rsidR="002A6C32" w:rsidRPr="00EC7256" w14:paraId="2502581A" w14:textId="77777777" w:rsidTr="00CC4F88">
        <w:tc>
          <w:tcPr>
            <w:tcW w:w="1559" w:type="dxa"/>
            <w:tcBorders>
              <w:top w:val="nil"/>
              <w:bottom w:val="nil"/>
            </w:tcBorders>
          </w:tcPr>
          <w:p w14:paraId="5F66E586"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rPr>
              <w:t>-0.001 (0.99)</w:t>
            </w:r>
          </w:p>
        </w:tc>
        <w:tc>
          <w:tcPr>
            <w:tcW w:w="1280" w:type="dxa"/>
            <w:tcBorders>
              <w:top w:val="nil"/>
              <w:bottom w:val="nil"/>
            </w:tcBorders>
          </w:tcPr>
          <w:p w14:paraId="09801E66"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 xml:space="preserve"> (0.74)</w:t>
            </w:r>
          </w:p>
        </w:tc>
        <w:tc>
          <w:tcPr>
            <w:tcW w:w="1400" w:type="dxa"/>
            <w:tcBorders>
              <w:top w:val="nil"/>
              <w:bottom w:val="nil"/>
            </w:tcBorders>
          </w:tcPr>
          <w:p w14:paraId="131AE4EE"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-0.10 (0.09)</w:t>
            </w:r>
          </w:p>
        </w:tc>
        <w:tc>
          <w:tcPr>
            <w:tcW w:w="1218" w:type="dxa"/>
            <w:tcBorders>
              <w:top w:val="nil"/>
              <w:bottom w:val="nil"/>
            </w:tcBorders>
          </w:tcPr>
          <w:p w14:paraId="09CD48F1"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0.05(0.36)</w:t>
            </w:r>
          </w:p>
        </w:tc>
        <w:tc>
          <w:tcPr>
            <w:tcW w:w="1218" w:type="dxa"/>
            <w:tcBorders>
              <w:top w:val="nil"/>
              <w:bottom w:val="nil"/>
            </w:tcBorders>
          </w:tcPr>
          <w:p w14:paraId="23740E29"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 xml:space="preserve"> (0.63)</w:t>
            </w:r>
          </w:p>
        </w:tc>
        <w:tc>
          <w:tcPr>
            <w:tcW w:w="922" w:type="dxa"/>
            <w:tcBorders>
              <w:top w:val="nil"/>
              <w:bottom w:val="nil"/>
            </w:tcBorders>
            <w:shd w:val="clear" w:color="auto" w:fill="auto"/>
            <w:vAlign w:val="center"/>
          </w:tcPr>
          <w:p w14:paraId="364FEEBF"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4%</w:t>
            </w:r>
          </w:p>
        </w:tc>
        <w:tc>
          <w:tcPr>
            <w:tcW w:w="1403" w:type="dxa"/>
            <w:tcBorders>
              <w:top w:val="nil"/>
              <w:bottom w:val="nil"/>
            </w:tcBorders>
            <w:shd w:val="clear" w:color="auto" w:fill="F2F2F2" w:themeFill="background1" w:themeFillShade="F2"/>
          </w:tcPr>
          <w:p w14:paraId="3386E38A"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18%</w:t>
            </w:r>
          </w:p>
        </w:tc>
        <w:tc>
          <w:tcPr>
            <w:tcW w:w="946" w:type="dxa"/>
            <w:tcBorders>
              <w:top w:val="nil"/>
              <w:bottom w:val="nil"/>
            </w:tcBorders>
            <w:shd w:val="clear" w:color="auto" w:fill="F2F2F2" w:themeFill="background1" w:themeFillShade="F2"/>
            <w:vAlign w:val="center"/>
          </w:tcPr>
          <w:p w14:paraId="58D3E9EA"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5%</w:t>
            </w:r>
          </w:p>
        </w:tc>
        <w:tc>
          <w:tcPr>
            <w:tcW w:w="1538" w:type="dxa"/>
            <w:tcBorders>
              <w:top w:val="nil"/>
              <w:bottom w:val="nil"/>
            </w:tcBorders>
            <w:shd w:val="clear" w:color="auto" w:fill="auto"/>
            <w:vAlign w:val="center"/>
          </w:tcPr>
          <w:p w14:paraId="54C1AC78"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2A6C32" w:rsidRPr="00EC7256" w14:paraId="11A4FFEA" w14:textId="77777777" w:rsidTr="00CC4F88">
        <w:tc>
          <w:tcPr>
            <w:tcW w:w="1559" w:type="dxa"/>
            <w:tcBorders>
              <w:top w:val="single" w:sz="4" w:space="0" w:color="auto"/>
              <w:bottom w:val="nil"/>
            </w:tcBorders>
          </w:tcPr>
          <w:p w14:paraId="65FAB57C"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single" w:sz="4" w:space="0" w:color="auto"/>
              <w:bottom w:val="nil"/>
            </w:tcBorders>
          </w:tcPr>
          <w:p w14:paraId="5E11404B" w14:textId="77777777" w:rsidR="002A6C32" w:rsidRPr="00EC7256" w:rsidRDefault="002A6C32" w:rsidP="00CC4F88">
            <w:pPr>
              <w:spacing w:after="0" w:line="240" w:lineRule="auto"/>
              <w:jc w:val="center"/>
              <w:rPr>
                <w:rFonts w:asciiTheme="majorBidi" w:hAnsiTheme="majorBidi" w:cstheme="majorBidi"/>
              </w:rPr>
            </w:pPr>
          </w:p>
        </w:tc>
        <w:tc>
          <w:tcPr>
            <w:tcW w:w="1400" w:type="dxa"/>
            <w:tcBorders>
              <w:top w:val="single" w:sz="4" w:space="0" w:color="auto"/>
              <w:bottom w:val="nil"/>
            </w:tcBorders>
          </w:tcPr>
          <w:p w14:paraId="56DC6CD0"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61475328"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single" w:sz="4" w:space="0" w:color="auto"/>
              <w:bottom w:val="nil"/>
            </w:tcBorders>
          </w:tcPr>
          <w:p w14:paraId="084E1F71" w14:textId="77777777" w:rsidR="002A6C32" w:rsidRPr="00EC7256" w:rsidRDefault="002A6C32" w:rsidP="00CC4F88">
            <w:pPr>
              <w:spacing w:after="0" w:line="240" w:lineRule="auto"/>
              <w:jc w:val="center"/>
              <w:rPr>
                <w:rFonts w:asciiTheme="majorBidi" w:hAnsiTheme="majorBidi" w:cstheme="majorBidi"/>
              </w:rPr>
            </w:pPr>
          </w:p>
        </w:tc>
        <w:tc>
          <w:tcPr>
            <w:tcW w:w="922" w:type="dxa"/>
            <w:tcBorders>
              <w:top w:val="single" w:sz="4" w:space="0" w:color="auto"/>
              <w:bottom w:val="nil"/>
            </w:tcBorders>
            <w:shd w:val="clear" w:color="auto" w:fill="auto"/>
            <w:vAlign w:val="center"/>
          </w:tcPr>
          <w:p w14:paraId="3818F9D5"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3%</w:t>
            </w:r>
          </w:p>
        </w:tc>
        <w:tc>
          <w:tcPr>
            <w:tcW w:w="1403" w:type="dxa"/>
            <w:tcBorders>
              <w:top w:val="single" w:sz="4" w:space="0" w:color="auto"/>
              <w:bottom w:val="nil"/>
            </w:tcBorders>
            <w:shd w:val="clear" w:color="auto" w:fill="F2F2F2" w:themeFill="background1" w:themeFillShade="F2"/>
          </w:tcPr>
          <w:p w14:paraId="31353AAB"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6%</w:t>
            </w:r>
          </w:p>
        </w:tc>
        <w:tc>
          <w:tcPr>
            <w:tcW w:w="946" w:type="dxa"/>
            <w:tcBorders>
              <w:top w:val="single" w:sz="4" w:space="0" w:color="auto"/>
              <w:bottom w:val="nil"/>
            </w:tcBorders>
            <w:shd w:val="clear" w:color="auto" w:fill="F2F2F2" w:themeFill="background1" w:themeFillShade="F2"/>
            <w:vAlign w:val="center"/>
          </w:tcPr>
          <w:p w14:paraId="6218873D"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b/>
                <w:bCs/>
              </w:rPr>
              <w:t>6%</w:t>
            </w:r>
          </w:p>
        </w:tc>
        <w:tc>
          <w:tcPr>
            <w:tcW w:w="1538" w:type="dxa"/>
            <w:tcBorders>
              <w:top w:val="single" w:sz="4" w:space="0" w:color="auto"/>
              <w:bottom w:val="nil"/>
            </w:tcBorders>
            <w:shd w:val="clear" w:color="auto" w:fill="auto"/>
            <w:vAlign w:val="center"/>
          </w:tcPr>
          <w:p w14:paraId="6209162F" w14:textId="77777777" w:rsidR="002A6C32" w:rsidRPr="00EC7256" w:rsidRDefault="002A6C32" w:rsidP="00CC4F88">
            <w:pPr>
              <w:spacing w:after="0" w:line="240" w:lineRule="auto"/>
              <w:rPr>
                <w:rFonts w:asciiTheme="majorBidi" w:hAnsiTheme="majorBidi" w:cstheme="majorBidi"/>
                <w:b/>
                <w:bCs/>
              </w:rPr>
            </w:pPr>
            <w:r w:rsidRPr="00EC7256">
              <w:rPr>
                <w:rFonts w:asciiTheme="majorBidi" w:hAnsiTheme="majorBidi" w:cstheme="majorBidi"/>
                <w:b/>
                <w:bCs/>
              </w:rPr>
              <w:t>Seizures</w:t>
            </w:r>
          </w:p>
        </w:tc>
      </w:tr>
      <w:tr w:rsidR="002A6C32" w:rsidRPr="00EC7256" w14:paraId="42867A42" w14:textId="77777777" w:rsidTr="00CC4F88">
        <w:tc>
          <w:tcPr>
            <w:tcW w:w="1559" w:type="dxa"/>
            <w:tcBorders>
              <w:top w:val="nil"/>
              <w:bottom w:val="nil"/>
            </w:tcBorders>
          </w:tcPr>
          <w:p w14:paraId="01FA6AA2"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nil"/>
              <w:bottom w:val="nil"/>
            </w:tcBorders>
          </w:tcPr>
          <w:p w14:paraId="7ED98C49" w14:textId="77777777" w:rsidR="002A6C32" w:rsidRPr="00EC7256" w:rsidRDefault="002A6C32" w:rsidP="00CC4F88">
            <w:pPr>
              <w:spacing w:after="0" w:line="240" w:lineRule="auto"/>
              <w:jc w:val="center"/>
              <w:rPr>
                <w:rFonts w:asciiTheme="majorBidi" w:hAnsiTheme="majorBidi" w:cstheme="majorBidi"/>
              </w:rPr>
            </w:pPr>
          </w:p>
        </w:tc>
        <w:tc>
          <w:tcPr>
            <w:tcW w:w="1400" w:type="dxa"/>
            <w:tcBorders>
              <w:top w:val="nil"/>
              <w:bottom w:val="nil"/>
            </w:tcBorders>
          </w:tcPr>
          <w:p w14:paraId="7AE7B8A4"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nil"/>
              <w:bottom w:val="nil"/>
            </w:tcBorders>
          </w:tcPr>
          <w:p w14:paraId="26A3608B"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nil"/>
              <w:bottom w:val="nil"/>
            </w:tcBorders>
          </w:tcPr>
          <w:p w14:paraId="64BB7CCD" w14:textId="77777777" w:rsidR="002A6C32" w:rsidRPr="00EC7256" w:rsidRDefault="002A6C32" w:rsidP="00CC4F88">
            <w:pPr>
              <w:spacing w:after="0" w:line="240" w:lineRule="auto"/>
              <w:jc w:val="center"/>
              <w:rPr>
                <w:rFonts w:asciiTheme="majorBidi" w:hAnsiTheme="majorBidi" w:cstheme="majorBidi"/>
              </w:rPr>
            </w:pPr>
          </w:p>
        </w:tc>
        <w:tc>
          <w:tcPr>
            <w:tcW w:w="922" w:type="dxa"/>
            <w:tcBorders>
              <w:top w:val="nil"/>
              <w:bottom w:val="nil"/>
            </w:tcBorders>
            <w:shd w:val="clear" w:color="auto" w:fill="auto"/>
            <w:vAlign w:val="center"/>
          </w:tcPr>
          <w:p w14:paraId="07AFA92E"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3%</w:t>
            </w:r>
          </w:p>
        </w:tc>
        <w:tc>
          <w:tcPr>
            <w:tcW w:w="1403" w:type="dxa"/>
            <w:tcBorders>
              <w:top w:val="nil"/>
              <w:bottom w:val="nil"/>
            </w:tcBorders>
            <w:shd w:val="clear" w:color="auto" w:fill="F2F2F2" w:themeFill="background1" w:themeFillShade="F2"/>
          </w:tcPr>
          <w:p w14:paraId="78FA01FB"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2%</w:t>
            </w:r>
          </w:p>
        </w:tc>
        <w:tc>
          <w:tcPr>
            <w:tcW w:w="946" w:type="dxa"/>
            <w:tcBorders>
              <w:top w:val="nil"/>
              <w:bottom w:val="nil"/>
            </w:tcBorders>
            <w:shd w:val="clear" w:color="auto" w:fill="F2F2F2" w:themeFill="background1" w:themeFillShade="F2"/>
            <w:vAlign w:val="center"/>
          </w:tcPr>
          <w:p w14:paraId="2A2AE3D6"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3%</w:t>
            </w:r>
          </w:p>
        </w:tc>
        <w:tc>
          <w:tcPr>
            <w:tcW w:w="1538" w:type="dxa"/>
            <w:tcBorders>
              <w:top w:val="nil"/>
              <w:bottom w:val="nil"/>
            </w:tcBorders>
            <w:shd w:val="clear" w:color="auto" w:fill="auto"/>
            <w:vAlign w:val="center"/>
          </w:tcPr>
          <w:p w14:paraId="4A7340B7"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2A6C32" w:rsidRPr="00EC7256" w14:paraId="0EB53E7C" w14:textId="77777777" w:rsidTr="00CC4F88">
        <w:tc>
          <w:tcPr>
            <w:tcW w:w="1559" w:type="dxa"/>
            <w:tcBorders>
              <w:top w:val="nil"/>
              <w:bottom w:val="nil"/>
            </w:tcBorders>
          </w:tcPr>
          <w:p w14:paraId="3C0CFE48"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-0.09 (0.10)</w:t>
            </w:r>
          </w:p>
        </w:tc>
        <w:tc>
          <w:tcPr>
            <w:tcW w:w="1280" w:type="dxa"/>
            <w:tcBorders>
              <w:top w:val="nil"/>
              <w:bottom w:val="nil"/>
            </w:tcBorders>
          </w:tcPr>
          <w:p w14:paraId="5983F4DC"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0.04</w:t>
            </w:r>
          </w:p>
        </w:tc>
        <w:tc>
          <w:tcPr>
            <w:tcW w:w="1400" w:type="dxa"/>
            <w:tcBorders>
              <w:top w:val="nil"/>
              <w:bottom w:val="nil"/>
            </w:tcBorders>
          </w:tcPr>
          <w:p w14:paraId="36557A8F"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-0.07 (0.22)</w:t>
            </w:r>
          </w:p>
        </w:tc>
        <w:tc>
          <w:tcPr>
            <w:tcW w:w="1218" w:type="dxa"/>
            <w:tcBorders>
              <w:top w:val="nil"/>
              <w:bottom w:val="nil"/>
            </w:tcBorders>
          </w:tcPr>
          <w:p w14:paraId="084B833D"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0.115</w:t>
            </w:r>
          </w:p>
        </w:tc>
        <w:tc>
          <w:tcPr>
            <w:tcW w:w="1218" w:type="dxa"/>
            <w:tcBorders>
              <w:top w:val="nil"/>
              <w:bottom w:val="nil"/>
            </w:tcBorders>
          </w:tcPr>
          <w:p w14:paraId="53F672FB"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0.06</w:t>
            </w:r>
          </w:p>
        </w:tc>
        <w:tc>
          <w:tcPr>
            <w:tcW w:w="922" w:type="dxa"/>
            <w:tcBorders>
              <w:top w:val="nil"/>
              <w:bottom w:val="nil"/>
            </w:tcBorders>
            <w:shd w:val="clear" w:color="auto" w:fill="auto"/>
            <w:vAlign w:val="center"/>
          </w:tcPr>
          <w:p w14:paraId="30A5ED63"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w:t>
            </w:r>
          </w:p>
        </w:tc>
        <w:tc>
          <w:tcPr>
            <w:tcW w:w="1403" w:type="dxa"/>
            <w:tcBorders>
              <w:top w:val="nil"/>
              <w:bottom w:val="nil"/>
            </w:tcBorders>
            <w:shd w:val="clear" w:color="auto" w:fill="F2F2F2" w:themeFill="background1" w:themeFillShade="F2"/>
          </w:tcPr>
          <w:p w14:paraId="6890BF83"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2%</w:t>
            </w:r>
          </w:p>
        </w:tc>
        <w:tc>
          <w:tcPr>
            <w:tcW w:w="946" w:type="dxa"/>
            <w:tcBorders>
              <w:top w:val="nil"/>
              <w:bottom w:val="nil"/>
            </w:tcBorders>
            <w:shd w:val="clear" w:color="auto" w:fill="F2F2F2" w:themeFill="background1" w:themeFillShade="F2"/>
            <w:vAlign w:val="center"/>
          </w:tcPr>
          <w:p w14:paraId="140FE88C"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2%</w:t>
            </w:r>
          </w:p>
        </w:tc>
        <w:tc>
          <w:tcPr>
            <w:tcW w:w="1538" w:type="dxa"/>
            <w:tcBorders>
              <w:top w:val="nil"/>
              <w:bottom w:val="nil"/>
            </w:tcBorders>
            <w:shd w:val="clear" w:color="auto" w:fill="auto"/>
            <w:vAlign w:val="center"/>
          </w:tcPr>
          <w:p w14:paraId="4159022D"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rPr>
              <w:t xml:space="preserve">    Moderate</w:t>
            </w:r>
          </w:p>
        </w:tc>
      </w:tr>
      <w:tr w:rsidR="002A6C32" w:rsidRPr="00EC7256" w14:paraId="470B89CD" w14:textId="77777777" w:rsidTr="00CC4F88">
        <w:tc>
          <w:tcPr>
            <w:tcW w:w="1559" w:type="dxa"/>
            <w:tcBorders>
              <w:top w:val="nil"/>
              <w:bottom w:val="single" w:sz="4" w:space="0" w:color="auto"/>
            </w:tcBorders>
          </w:tcPr>
          <w:p w14:paraId="5A2ACF1F" w14:textId="77777777" w:rsidR="002A6C32" w:rsidRPr="00EC7256" w:rsidRDefault="002A6C32" w:rsidP="00CC4F88">
            <w:pPr>
              <w:spacing w:after="0" w:line="240" w:lineRule="auto"/>
              <w:jc w:val="center"/>
              <w:rPr>
                <w:rFonts w:asciiTheme="majorBidi" w:hAnsiTheme="majorBidi" w:cstheme="majorBidi"/>
              </w:rPr>
            </w:pPr>
          </w:p>
        </w:tc>
        <w:tc>
          <w:tcPr>
            <w:tcW w:w="1280" w:type="dxa"/>
            <w:tcBorders>
              <w:top w:val="nil"/>
              <w:bottom w:val="single" w:sz="4" w:space="0" w:color="auto"/>
            </w:tcBorders>
          </w:tcPr>
          <w:p w14:paraId="3758BB51"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(0.48)</w:t>
            </w:r>
          </w:p>
        </w:tc>
        <w:tc>
          <w:tcPr>
            <w:tcW w:w="1400" w:type="dxa"/>
            <w:tcBorders>
              <w:top w:val="nil"/>
              <w:bottom w:val="single" w:sz="4" w:space="0" w:color="auto"/>
            </w:tcBorders>
          </w:tcPr>
          <w:p w14:paraId="6216F135" w14:textId="77777777" w:rsidR="002A6C32" w:rsidRPr="00EC7256" w:rsidRDefault="002A6C32" w:rsidP="00CC4F88">
            <w:pPr>
              <w:spacing w:after="0" w:line="240" w:lineRule="auto"/>
              <w:jc w:val="center"/>
              <w:rPr>
                <w:rFonts w:asciiTheme="majorBidi" w:hAnsiTheme="majorBidi" w:cstheme="majorBidi"/>
              </w:rPr>
            </w:pPr>
          </w:p>
        </w:tc>
        <w:tc>
          <w:tcPr>
            <w:tcW w:w="1218" w:type="dxa"/>
            <w:tcBorders>
              <w:top w:val="nil"/>
              <w:bottom w:val="single" w:sz="4" w:space="0" w:color="auto"/>
            </w:tcBorders>
          </w:tcPr>
          <w:p w14:paraId="253075D7" w14:textId="77777777" w:rsidR="002A6C32" w:rsidRPr="00EC7256" w:rsidRDefault="002A6C32" w:rsidP="00CC4F88">
            <w:pPr>
              <w:spacing w:after="0" w:line="240" w:lineRule="auto"/>
              <w:jc w:val="center"/>
              <w:rPr>
                <w:rFonts w:asciiTheme="majorBidi" w:hAnsiTheme="majorBidi" w:cstheme="majorBidi"/>
                <w:b/>
                <w:bCs/>
              </w:rPr>
            </w:pPr>
            <w:r w:rsidRPr="00EC7256">
              <w:rPr>
                <w:rFonts w:asciiTheme="majorBidi" w:hAnsiTheme="majorBidi" w:cstheme="majorBidi"/>
                <w:b/>
                <w:bCs/>
              </w:rPr>
              <w:t>(0.047)</w:t>
            </w:r>
          </w:p>
        </w:tc>
        <w:tc>
          <w:tcPr>
            <w:tcW w:w="1218" w:type="dxa"/>
            <w:tcBorders>
              <w:top w:val="nil"/>
              <w:bottom w:val="single" w:sz="4" w:space="0" w:color="auto"/>
            </w:tcBorders>
          </w:tcPr>
          <w:p w14:paraId="4F258F0C"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(0.27)</w:t>
            </w:r>
          </w:p>
        </w:tc>
        <w:tc>
          <w:tcPr>
            <w:tcW w:w="922" w:type="dxa"/>
            <w:tcBorders>
              <w:top w:val="nil"/>
              <w:bottom w:val="single" w:sz="4" w:space="0" w:color="auto"/>
            </w:tcBorders>
            <w:shd w:val="clear" w:color="auto" w:fill="auto"/>
            <w:vAlign w:val="center"/>
          </w:tcPr>
          <w:p w14:paraId="6EEDA64F"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0%</w:t>
            </w:r>
          </w:p>
        </w:tc>
        <w:tc>
          <w:tcPr>
            <w:tcW w:w="1403" w:type="dxa"/>
            <w:tcBorders>
              <w:top w:val="nil"/>
              <w:bottom w:val="single" w:sz="4" w:space="0" w:color="auto"/>
            </w:tcBorders>
            <w:shd w:val="clear" w:color="auto" w:fill="F2F2F2" w:themeFill="background1" w:themeFillShade="F2"/>
          </w:tcPr>
          <w:p w14:paraId="2E121492"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2%</w:t>
            </w:r>
          </w:p>
        </w:tc>
        <w:tc>
          <w:tcPr>
            <w:tcW w:w="946" w:type="dxa"/>
            <w:tcBorders>
              <w:top w:val="nil"/>
              <w:bottom w:val="single" w:sz="4" w:space="0" w:color="auto"/>
            </w:tcBorders>
            <w:shd w:val="clear" w:color="auto" w:fill="F2F2F2" w:themeFill="background1" w:themeFillShade="F2"/>
            <w:vAlign w:val="center"/>
          </w:tcPr>
          <w:p w14:paraId="06ABDFDD" w14:textId="77777777" w:rsidR="002A6C32" w:rsidRPr="00EC7256" w:rsidRDefault="002A6C32" w:rsidP="00CC4F88">
            <w:pPr>
              <w:spacing w:after="0" w:line="240" w:lineRule="auto"/>
              <w:jc w:val="center"/>
              <w:rPr>
                <w:rFonts w:asciiTheme="majorBidi" w:hAnsiTheme="majorBidi" w:cstheme="majorBidi"/>
              </w:rPr>
            </w:pPr>
            <w:r w:rsidRPr="00EC7256">
              <w:rPr>
                <w:rFonts w:asciiTheme="majorBidi" w:hAnsiTheme="majorBidi" w:cstheme="majorBidi"/>
              </w:rPr>
              <w:t>1%</w:t>
            </w:r>
          </w:p>
        </w:tc>
        <w:tc>
          <w:tcPr>
            <w:tcW w:w="1538" w:type="dxa"/>
            <w:tcBorders>
              <w:top w:val="nil"/>
              <w:bottom w:val="single" w:sz="4" w:space="0" w:color="auto"/>
            </w:tcBorders>
            <w:shd w:val="clear" w:color="auto" w:fill="auto"/>
            <w:vAlign w:val="center"/>
          </w:tcPr>
          <w:p w14:paraId="0AB7C4F4" w14:textId="77777777" w:rsidR="002A6C32" w:rsidRPr="00EC7256" w:rsidRDefault="002A6C32" w:rsidP="00CC4F88">
            <w:pPr>
              <w:spacing w:after="0" w:line="240" w:lineRule="auto"/>
              <w:rPr>
                <w:rFonts w:asciiTheme="majorBidi" w:hAnsiTheme="majorBidi" w:cstheme="majorBidi"/>
              </w:rPr>
            </w:pPr>
            <w:r w:rsidRPr="00EC7256">
              <w:rPr>
                <w:rFonts w:asciiTheme="majorBidi" w:hAnsiTheme="majorBidi" w:cstheme="majorBidi"/>
              </w:rPr>
              <w:t xml:space="preserve">    Severe</w:t>
            </w:r>
          </w:p>
        </w:tc>
      </w:tr>
    </w:tbl>
    <w:p w14:paraId="20B24A0D" w14:textId="77777777" w:rsidR="002A6C32" w:rsidRPr="00EC7256" w:rsidRDefault="002A6C32" w:rsidP="002A6C32">
      <w:pPr>
        <w:spacing w:after="0" w:line="360" w:lineRule="auto"/>
        <w:ind w:right="-1134"/>
        <w:rPr>
          <w:rFonts w:asciiTheme="majorBidi" w:hAnsiTheme="majorBidi" w:cstheme="majorBidi"/>
          <w:color w:val="222222"/>
          <w:shd w:val="clear" w:color="auto" w:fill="FFFFFF"/>
          <w:vertAlign w:val="superscript"/>
        </w:rPr>
      </w:pPr>
    </w:p>
    <w:p w14:paraId="72CFA09F" w14:textId="77777777" w:rsidR="002A6C32" w:rsidRPr="00EC7256" w:rsidRDefault="002A6C32" w:rsidP="002A6C32">
      <w:pPr>
        <w:spacing w:after="0" w:line="360" w:lineRule="auto"/>
        <w:ind w:left="-794" w:right="-1134"/>
        <w:rPr>
          <w:rFonts w:asciiTheme="majorBidi" w:hAnsiTheme="majorBidi" w:cstheme="majorBidi"/>
          <w:color w:val="222222"/>
          <w:shd w:val="clear" w:color="auto" w:fill="FFFFFF"/>
        </w:rPr>
      </w:pPr>
      <w:r w:rsidRPr="00EC7256">
        <w:rPr>
          <w:rFonts w:asciiTheme="majorBidi" w:hAnsiTheme="majorBidi" w:cstheme="majorBidi"/>
          <w:color w:val="222222"/>
          <w:shd w:val="clear" w:color="auto" w:fill="FFFFFF"/>
          <w:vertAlign w:val="superscript"/>
        </w:rPr>
        <w:t>1</w:t>
      </w:r>
      <w:r>
        <w:rPr>
          <w:rFonts w:asciiTheme="majorBidi" w:hAnsiTheme="majorBidi" w:cstheme="majorBidi"/>
          <w:color w:val="222222"/>
          <w:shd w:val="clear" w:color="auto" w:fill="FFFFFF"/>
        </w:rPr>
        <w:t xml:space="preserve"> </w:t>
      </w:r>
      <w:r w:rsidRPr="00EC7256">
        <w:rPr>
          <w:rFonts w:asciiTheme="majorBidi" w:hAnsiTheme="majorBidi" w:cstheme="majorBidi"/>
          <w:color w:val="222222"/>
          <w:shd w:val="clear" w:color="auto" w:fill="FFFFFF"/>
        </w:rPr>
        <w:t xml:space="preserve">Positive correlation means more prevalent in girls. </w:t>
      </w:r>
    </w:p>
    <w:p w14:paraId="2251F40B" w14:textId="4EE4F29C" w:rsidR="002A6C32" w:rsidRPr="00EC7256" w:rsidRDefault="002A6C32" w:rsidP="002A6C32">
      <w:pPr>
        <w:spacing w:after="0" w:line="360" w:lineRule="auto"/>
        <w:ind w:left="-794" w:right="-1134"/>
        <w:rPr>
          <w:rFonts w:asciiTheme="majorBidi" w:hAnsiTheme="majorBidi" w:cstheme="majorBidi"/>
          <w:color w:val="222222"/>
          <w:shd w:val="clear" w:color="auto" w:fill="FFFFFF"/>
        </w:rPr>
      </w:pPr>
      <w:r w:rsidRPr="00EC7256">
        <w:rPr>
          <w:rFonts w:asciiTheme="majorBidi" w:hAnsiTheme="majorBidi" w:cstheme="majorBidi"/>
          <w:color w:val="222222"/>
          <w:shd w:val="clear" w:color="auto" w:fill="FFFFFF"/>
          <w:vertAlign w:val="superscript"/>
        </w:rPr>
        <w:t>2</w:t>
      </w:r>
      <w:r>
        <w:rPr>
          <w:rFonts w:asciiTheme="majorBidi" w:hAnsiTheme="majorBidi" w:cstheme="majorBidi"/>
          <w:color w:val="222222"/>
          <w:shd w:val="clear" w:color="auto" w:fill="FFFFFF"/>
          <w:vertAlign w:val="superscript"/>
        </w:rPr>
        <w:t xml:space="preserve"> </w:t>
      </w:r>
      <w:r w:rsidRPr="00EC7256">
        <w:rPr>
          <w:rFonts w:asciiTheme="majorBidi" w:hAnsiTheme="majorBidi" w:cstheme="majorBidi"/>
          <w:color w:val="222222"/>
          <w:shd w:val="clear" w:color="auto" w:fill="FFFFFF"/>
        </w:rPr>
        <w:t>Phi coefficient (r</w:t>
      </w:r>
      <w:r w:rsidRPr="00EC7256">
        <w:rPr>
          <w:rFonts w:asciiTheme="majorBidi" w:hAnsiTheme="majorBidi" w:cstheme="majorBidi"/>
          <w:color w:val="222222"/>
          <w:shd w:val="clear" w:color="auto" w:fill="FFFFFF"/>
          <w:vertAlign w:val="subscript"/>
        </w:rPr>
        <w:t>φ</w:t>
      </w:r>
      <w:r w:rsidRPr="00EC7256">
        <w:rPr>
          <w:rFonts w:asciiTheme="majorBidi" w:hAnsiTheme="majorBidi" w:cstheme="majorBidi"/>
          <w:color w:val="222222"/>
          <w:shd w:val="clear" w:color="auto" w:fill="FFFFFF"/>
        </w:rPr>
        <w:t xml:space="preserve">) was used for binary variables (sex, use of medications); rank </w:t>
      </w:r>
      <w:proofErr w:type="spellStart"/>
      <w:r w:rsidRPr="00EC7256">
        <w:rPr>
          <w:rFonts w:asciiTheme="majorBidi" w:hAnsiTheme="majorBidi" w:cstheme="majorBidi"/>
          <w:color w:val="222222"/>
          <w:shd w:val="clear" w:color="auto" w:fill="FFFFFF"/>
        </w:rPr>
        <w:t>biserial</w:t>
      </w:r>
      <w:proofErr w:type="spellEnd"/>
      <w:r w:rsidRPr="00EC7256">
        <w:rPr>
          <w:rFonts w:asciiTheme="majorBidi" w:hAnsiTheme="majorBidi" w:cstheme="majorBidi"/>
          <w:color w:val="222222"/>
          <w:shd w:val="clear" w:color="auto" w:fill="FFFFFF"/>
        </w:rPr>
        <w:t xml:space="preserve"> correlation (</w:t>
      </w:r>
      <w:proofErr w:type="spellStart"/>
      <w:r w:rsidRPr="00EC7256">
        <w:rPr>
          <w:rStyle w:val="Emphasis"/>
          <w:rFonts w:asciiTheme="majorBidi" w:hAnsiTheme="majorBidi" w:cstheme="majorBidi"/>
          <w:color w:val="000000" w:themeColor="text1"/>
          <w:bdr w:val="none" w:sz="0" w:space="0" w:color="auto" w:frame="1"/>
          <w:shd w:val="clear" w:color="auto" w:fill="FFFFFF"/>
        </w:rPr>
        <w:t>r</w:t>
      </w:r>
      <w:r w:rsidRPr="00EC7256">
        <w:rPr>
          <w:rFonts w:asciiTheme="majorBidi" w:hAnsiTheme="majorBidi" w:cstheme="majorBidi"/>
          <w:color w:val="000000" w:themeColor="text1"/>
          <w:bdr w:val="none" w:sz="0" w:space="0" w:color="auto" w:frame="1"/>
          <w:shd w:val="clear" w:color="auto" w:fill="FFFFFF"/>
          <w:vertAlign w:val="subscript"/>
        </w:rPr>
        <w:t>rb</w:t>
      </w:r>
      <w:proofErr w:type="spellEnd"/>
      <w:r w:rsidRPr="00EC7256">
        <w:rPr>
          <w:rFonts w:asciiTheme="majorBidi" w:hAnsiTheme="majorBidi" w:cstheme="majorBidi"/>
          <w:color w:val="000000" w:themeColor="text1"/>
          <w:bdr w:val="none" w:sz="0" w:space="0" w:color="auto" w:frame="1"/>
          <w:shd w:val="clear" w:color="auto" w:fill="FFFFFF"/>
        </w:rPr>
        <w:t>)</w:t>
      </w:r>
      <w:r w:rsidRPr="00EC7256">
        <w:rPr>
          <w:rFonts w:asciiTheme="majorBidi" w:hAnsiTheme="majorBidi" w:cstheme="majorBidi"/>
          <w:color w:val="777777"/>
          <w:bdr w:val="none" w:sz="0" w:space="0" w:color="auto" w:frame="1"/>
          <w:shd w:val="clear" w:color="auto" w:fill="FFFFFF"/>
        </w:rPr>
        <w:t xml:space="preserve"> </w:t>
      </w:r>
      <w:r w:rsidRPr="00EC7256">
        <w:rPr>
          <w:rFonts w:asciiTheme="majorBidi" w:hAnsiTheme="majorBidi" w:cstheme="majorBidi"/>
          <w:color w:val="222222"/>
          <w:shd w:val="clear" w:color="auto" w:fill="FFFFFF"/>
        </w:rPr>
        <w:t>was used for continuous variables (age, cannabinoid dose).</w:t>
      </w:r>
    </w:p>
    <w:p w14:paraId="419E2020" w14:textId="46493E59" w:rsidR="00623E91" w:rsidRDefault="002A6C32" w:rsidP="002A6C32">
      <w:pPr>
        <w:spacing w:after="0" w:line="360" w:lineRule="auto"/>
        <w:ind w:left="-794" w:right="-1134"/>
        <w:rPr>
          <w:rFonts w:asciiTheme="majorBidi" w:hAnsiTheme="majorBidi" w:cstheme="majorBidi"/>
          <w:color w:val="222222"/>
          <w:shd w:val="clear" w:color="auto" w:fill="FFFFFF"/>
        </w:rPr>
      </w:pPr>
      <w:r w:rsidRPr="00EC7256">
        <w:rPr>
          <w:rFonts w:asciiTheme="majorBidi" w:hAnsiTheme="majorBidi" w:cstheme="majorBidi"/>
          <w:color w:val="222222"/>
          <w:shd w:val="clear" w:color="auto" w:fill="FFFFFF"/>
        </w:rPr>
        <w:t>Somnolence was more prevalent in older age</w:t>
      </w:r>
      <w:r w:rsidR="00D464A3">
        <w:rPr>
          <w:rFonts w:asciiTheme="majorBidi" w:hAnsiTheme="majorBidi" w:cstheme="majorBidi"/>
          <w:color w:val="222222"/>
          <w:shd w:val="clear" w:color="auto" w:fill="FFFFFF"/>
        </w:rPr>
        <w:t>s</w:t>
      </w:r>
      <w:r w:rsidRPr="00EC7256">
        <w:rPr>
          <w:rFonts w:asciiTheme="majorBidi" w:hAnsiTheme="majorBidi" w:cstheme="majorBidi"/>
          <w:color w:val="222222"/>
          <w:shd w:val="clear" w:color="auto" w:fill="FFFFFF"/>
        </w:rPr>
        <w:t xml:space="preserve">, in girls and in those who used other medications. </w:t>
      </w:r>
    </w:p>
    <w:p w14:paraId="3D0BFC46" w14:textId="4C4657AB" w:rsidR="002A6C32" w:rsidRPr="00EC7256" w:rsidRDefault="002A6C32" w:rsidP="002A6C32">
      <w:pPr>
        <w:spacing w:after="0" w:line="360" w:lineRule="auto"/>
        <w:ind w:left="-794" w:right="-1134"/>
        <w:rPr>
          <w:rFonts w:asciiTheme="majorBidi" w:hAnsiTheme="majorBidi" w:cstheme="majorBidi"/>
          <w:color w:val="222222"/>
          <w:shd w:val="clear" w:color="auto" w:fill="FFFFFF"/>
        </w:rPr>
      </w:pPr>
      <w:r w:rsidRPr="00EC7256">
        <w:rPr>
          <w:rFonts w:asciiTheme="majorBidi" w:hAnsiTheme="majorBidi" w:cstheme="majorBidi"/>
          <w:color w:val="222222"/>
          <w:shd w:val="clear" w:color="auto" w:fill="FFFFFF"/>
        </w:rPr>
        <w:t>Negative correlations with cannabinoid dose, probably resulted from decreasing the dose in those who had adverse events.</w:t>
      </w:r>
    </w:p>
    <w:p w14:paraId="0FD9DEB4" w14:textId="77777777" w:rsidR="002A6C32" w:rsidRDefault="002A6C32" w:rsidP="002A6C32">
      <w:pPr>
        <w:spacing w:after="0" w:line="360" w:lineRule="auto"/>
        <w:rPr>
          <w:rFonts w:asciiTheme="majorBidi" w:hAnsiTheme="majorBidi" w:cstheme="majorBidi"/>
          <w:b/>
          <w:bCs/>
          <w:color w:val="000000"/>
          <w:shd w:val="clear" w:color="auto" w:fill="FFFFFF"/>
        </w:rPr>
      </w:pPr>
      <w:r>
        <w:rPr>
          <w:rFonts w:asciiTheme="majorBidi" w:hAnsiTheme="majorBidi" w:cstheme="majorBidi"/>
          <w:b/>
          <w:bCs/>
          <w:color w:val="000000"/>
          <w:shd w:val="clear" w:color="auto" w:fill="FFFFFF"/>
        </w:rPr>
        <w:br w:type="page"/>
      </w:r>
    </w:p>
    <w:p w14:paraId="18DDC6F4" w14:textId="6DD56686" w:rsidR="009B41CD" w:rsidRPr="009B41CD" w:rsidRDefault="00A5025A" w:rsidP="005C4E55">
      <w:pPr>
        <w:spacing w:after="0" w:line="240" w:lineRule="auto"/>
        <w:rPr>
          <w:rFonts w:asciiTheme="majorBidi" w:hAnsiTheme="majorBidi"/>
          <w:color w:val="000000"/>
          <w:shd w:val="clear" w:color="auto" w:fill="FFFFFF"/>
        </w:rPr>
      </w:pPr>
      <w:r>
        <w:rPr>
          <w:rFonts w:asciiTheme="majorBidi" w:hAnsiTheme="majorBidi" w:cstheme="majorBidi"/>
          <w:b/>
          <w:bCs/>
          <w:color w:val="000000"/>
          <w:shd w:val="clear" w:color="auto" w:fill="FFFFFF"/>
        </w:rPr>
        <w:lastRenderedPageBreak/>
        <w:t xml:space="preserve">Additional file 1: </w:t>
      </w:r>
      <w:r w:rsidRPr="00EC7256">
        <w:rPr>
          <w:rFonts w:asciiTheme="majorBidi" w:hAnsiTheme="majorBidi" w:cstheme="majorBidi"/>
          <w:b/>
          <w:bCs/>
          <w:color w:val="000000"/>
          <w:shd w:val="clear" w:color="auto" w:fill="FFFFFF"/>
        </w:rPr>
        <w:t xml:space="preserve">Table </w:t>
      </w:r>
      <w:r>
        <w:rPr>
          <w:rFonts w:asciiTheme="majorBidi" w:hAnsiTheme="majorBidi" w:cstheme="majorBidi"/>
          <w:b/>
          <w:bCs/>
          <w:color w:val="000000"/>
          <w:shd w:val="clear" w:color="auto" w:fill="FFFFFF"/>
        </w:rPr>
        <w:t>S</w:t>
      </w:r>
      <w:r>
        <w:rPr>
          <w:rFonts w:asciiTheme="majorBidi" w:hAnsiTheme="majorBidi" w:cstheme="majorBidi"/>
          <w:b/>
          <w:bCs/>
          <w:color w:val="000000"/>
          <w:shd w:val="clear" w:color="auto" w:fill="FFFFFF"/>
        </w:rPr>
        <w:t>2</w:t>
      </w:r>
      <w:r w:rsidR="00C038C8">
        <w:rPr>
          <w:rFonts w:asciiTheme="majorBidi" w:hAnsiTheme="majorBidi" w:cstheme="majorBidi"/>
          <w:b/>
          <w:bCs/>
          <w:color w:val="000000"/>
          <w:shd w:val="clear" w:color="auto" w:fill="FFFFFF"/>
        </w:rPr>
        <w:t>B</w:t>
      </w:r>
      <w:r w:rsidR="002A6C32" w:rsidRPr="00EC7256">
        <w:rPr>
          <w:rFonts w:asciiTheme="majorBidi" w:hAnsiTheme="majorBidi" w:cstheme="majorBidi"/>
          <w:b/>
          <w:bCs/>
          <w:color w:val="000000"/>
          <w:shd w:val="clear" w:color="auto" w:fill="FFFFFF"/>
        </w:rPr>
        <w:t>:</w:t>
      </w:r>
      <w:r w:rsidR="002A6C32" w:rsidRPr="00EC7256">
        <w:rPr>
          <w:rFonts w:asciiTheme="majorBidi" w:hAnsiTheme="majorBidi" w:cstheme="majorBidi"/>
          <w:color w:val="000000"/>
          <w:shd w:val="clear" w:color="auto" w:fill="FFFFFF"/>
        </w:rPr>
        <w:t xml:space="preserve"> Adverse events reported in equal or </w:t>
      </w:r>
      <w:r w:rsidR="002A6C32" w:rsidRPr="00EC7256">
        <w:rPr>
          <w:rFonts w:asciiTheme="majorBidi" w:hAnsiTheme="majorBidi" w:cstheme="majorBidi"/>
          <w:i/>
          <w:iCs/>
          <w:color w:val="000000"/>
          <w:shd w:val="clear" w:color="auto" w:fill="FFFFFF"/>
        </w:rPr>
        <w:t xml:space="preserve">higher </w:t>
      </w:r>
      <w:r w:rsidR="002A6C32" w:rsidRPr="00EC7256">
        <w:rPr>
          <w:rFonts w:asciiTheme="majorBidi" w:hAnsiTheme="majorBidi" w:cstheme="majorBidi"/>
          <w:color w:val="000000"/>
          <w:shd w:val="clear" w:color="auto" w:fill="FFFFFF"/>
        </w:rPr>
        <w:t>frequency during the 12-</w:t>
      </w:r>
      <w:r w:rsidR="009B41CD" w:rsidRPr="009B41CD">
        <w:rPr>
          <w:rFonts w:asciiTheme="majorBidi" w:hAnsiTheme="majorBidi" w:cstheme="majorBidi"/>
          <w:color w:val="000000"/>
          <w:shd w:val="clear" w:color="auto" w:fill="FFFFFF"/>
        </w:rPr>
        <w:t xml:space="preserve"> </w:t>
      </w:r>
      <w:r w:rsidR="009B41CD" w:rsidRPr="00EC7256">
        <w:rPr>
          <w:rFonts w:asciiTheme="majorBidi" w:hAnsiTheme="majorBidi" w:cstheme="majorBidi"/>
          <w:color w:val="000000"/>
          <w:shd w:val="clear" w:color="auto" w:fill="FFFFFF"/>
        </w:rPr>
        <w:t>week placebo treatment compared to 12-week cannabinoid treatments.</w:t>
      </w:r>
      <w:r w:rsidR="009B41CD">
        <w:rPr>
          <w:rFonts w:asciiTheme="majorBidi" w:hAnsiTheme="majorBidi" w:cstheme="majorBidi"/>
          <w:color w:val="000000"/>
          <w:shd w:val="clear" w:color="auto" w:fill="FFFFFF"/>
        </w:rPr>
        <w:t xml:space="preserve"> </w:t>
      </w:r>
    </w:p>
    <w:tbl>
      <w:tblPr>
        <w:tblpPr w:leftFromText="180" w:rightFromText="180" w:vertAnchor="text" w:horzAnchor="margin" w:tblpY="91"/>
        <w:bidiVisual/>
        <w:tblW w:w="10302"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377"/>
        <w:gridCol w:w="815"/>
        <w:gridCol w:w="1586"/>
        <w:gridCol w:w="796"/>
        <w:gridCol w:w="913"/>
        <w:gridCol w:w="1377"/>
        <w:gridCol w:w="821"/>
        <w:gridCol w:w="1704"/>
      </w:tblGrid>
      <w:tr w:rsidR="005C4E55" w:rsidRPr="00EC7256" w14:paraId="47270E31" w14:textId="77777777" w:rsidTr="005C4E55">
        <w:tc>
          <w:tcPr>
            <w:tcW w:w="913" w:type="dxa"/>
            <w:tcBorders>
              <w:bottom w:val="single" w:sz="4" w:space="0" w:color="auto"/>
            </w:tcBorders>
          </w:tcPr>
          <w:p w14:paraId="339A8ED8"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 xml:space="preserve">Placebo </w:t>
            </w:r>
          </w:p>
          <w:p w14:paraId="4B66C385" w14:textId="77777777" w:rsidR="005C4E55" w:rsidRPr="00EC7256" w:rsidRDefault="005C4E55" w:rsidP="005C4E55">
            <w:pPr>
              <w:spacing w:after="0" w:line="240" w:lineRule="auto"/>
              <w:jc w:val="center"/>
              <w:rPr>
                <w:rFonts w:asciiTheme="majorBidi" w:hAnsiTheme="majorBidi" w:cstheme="majorBidi"/>
              </w:rPr>
            </w:pPr>
          </w:p>
          <w:p w14:paraId="406790F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N= 9</w:t>
            </w:r>
            <w:r>
              <w:rPr>
                <w:rFonts w:asciiTheme="majorBidi" w:hAnsiTheme="majorBidi" w:cstheme="majorBidi" w:hint="cs"/>
                <w:rtl/>
              </w:rPr>
              <w:t>4</w:t>
            </w:r>
          </w:p>
        </w:tc>
        <w:tc>
          <w:tcPr>
            <w:tcW w:w="1377" w:type="dxa"/>
            <w:tcBorders>
              <w:bottom w:val="single" w:sz="4" w:space="0" w:color="auto"/>
            </w:tcBorders>
            <w:shd w:val="clear" w:color="auto" w:fill="F2F2F2" w:themeFill="background1" w:themeFillShade="F2"/>
          </w:tcPr>
          <w:p w14:paraId="60324BA5"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 xml:space="preserve">Pure cannabinoids </w:t>
            </w:r>
          </w:p>
          <w:p w14:paraId="048CDDF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N= 93</w:t>
            </w:r>
          </w:p>
        </w:tc>
        <w:tc>
          <w:tcPr>
            <w:tcW w:w="815" w:type="dxa"/>
            <w:tcBorders>
              <w:bottom w:val="single" w:sz="4" w:space="0" w:color="auto"/>
            </w:tcBorders>
            <w:shd w:val="clear" w:color="auto" w:fill="F2F2F2" w:themeFill="background1" w:themeFillShade="F2"/>
          </w:tcPr>
          <w:p w14:paraId="2B2B610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Whole plant extract</w:t>
            </w:r>
          </w:p>
          <w:p w14:paraId="3A37559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N= 9</w:t>
            </w:r>
            <w:r>
              <w:rPr>
                <w:rFonts w:asciiTheme="majorBidi" w:hAnsiTheme="majorBidi" w:cstheme="majorBidi" w:hint="cs"/>
                <w:rtl/>
              </w:rPr>
              <w:t>5</w:t>
            </w:r>
          </w:p>
        </w:tc>
        <w:tc>
          <w:tcPr>
            <w:tcW w:w="1586" w:type="dxa"/>
            <w:tcBorders>
              <w:bottom w:val="single" w:sz="4" w:space="0" w:color="auto"/>
            </w:tcBorders>
          </w:tcPr>
          <w:p w14:paraId="77DC47B7" w14:textId="77777777" w:rsidR="005C4E55" w:rsidRPr="00EC7256" w:rsidRDefault="005C4E55" w:rsidP="005C4E55">
            <w:pPr>
              <w:spacing w:after="0" w:line="240" w:lineRule="auto"/>
              <w:rPr>
                <w:rFonts w:asciiTheme="majorBidi" w:hAnsiTheme="majorBidi" w:cstheme="majorBidi"/>
              </w:rPr>
            </w:pPr>
          </w:p>
        </w:tc>
        <w:tc>
          <w:tcPr>
            <w:tcW w:w="796" w:type="dxa"/>
            <w:tcBorders>
              <w:bottom w:val="single" w:sz="4" w:space="0" w:color="auto"/>
            </w:tcBorders>
          </w:tcPr>
          <w:p w14:paraId="58B835F5" w14:textId="77777777" w:rsidR="005C4E55" w:rsidRPr="00EC7256" w:rsidRDefault="005C4E55" w:rsidP="005C4E55">
            <w:pPr>
              <w:spacing w:after="0" w:line="240" w:lineRule="auto"/>
              <w:jc w:val="center"/>
              <w:rPr>
                <w:rFonts w:asciiTheme="majorBidi" w:hAnsiTheme="majorBidi" w:cstheme="majorBidi"/>
              </w:rPr>
            </w:pPr>
            <w:r>
              <w:rPr>
                <w:rFonts w:asciiTheme="majorBidi" w:hAnsiTheme="majorBidi" w:cstheme="majorBidi"/>
              </w:rPr>
              <w:t>P-value^</w:t>
            </w:r>
          </w:p>
        </w:tc>
        <w:tc>
          <w:tcPr>
            <w:tcW w:w="913" w:type="dxa"/>
            <w:tcBorders>
              <w:bottom w:val="single" w:sz="4" w:space="0" w:color="auto"/>
            </w:tcBorders>
            <w:shd w:val="clear" w:color="auto" w:fill="auto"/>
          </w:tcPr>
          <w:p w14:paraId="2DFAE93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 xml:space="preserve">Placebo </w:t>
            </w:r>
          </w:p>
          <w:p w14:paraId="0DD1F4CB" w14:textId="77777777" w:rsidR="005C4E55" w:rsidRPr="00EC7256" w:rsidRDefault="005C4E55" w:rsidP="005C4E55">
            <w:pPr>
              <w:spacing w:after="0" w:line="240" w:lineRule="auto"/>
              <w:jc w:val="center"/>
              <w:rPr>
                <w:rFonts w:asciiTheme="majorBidi" w:hAnsiTheme="majorBidi" w:cstheme="majorBidi"/>
              </w:rPr>
            </w:pPr>
          </w:p>
          <w:p w14:paraId="4AA8D55B"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N= 9</w:t>
            </w:r>
            <w:r>
              <w:rPr>
                <w:rFonts w:asciiTheme="majorBidi" w:hAnsiTheme="majorBidi" w:cstheme="majorBidi" w:hint="cs"/>
                <w:rtl/>
              </w:rPr>
              <w:t>4</w:t>
            </w:r>
          </w:p>
        </w:tc>
        <w:tc>
          <w:tcPr>
            <w:tcW w:w="1377" w:type="dxa"/>
            <w:tcBorders>
              <w:bottom w:val="single" w:sz="4" w:space="0" w:color="auto"/>
            </w:tcBorders>
            <w:shd w:val="clear" w:color="auto" w:fill="F2F2F2" w:themeFill="background1" w:themeFillShade="F2"/>
          </w:tcPr>
          <w:p w14:paraId="4A0DD415"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 xml:space="preserve">Pure cannabinoids </w:t>
            </w:r>
          </w:p>
          <w:p w14:paraId="0F8E032C"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N= 93</w:t>
            </w:r>
          </w:p>
        </w:tc>
        <w:tc>
          <w:tcPr>
            <w:tcW w:w="821" w:type="dxa"/>
            <w:tcBorders>
              <w:bottom w:val="single" w:sz="4" w:space="0" w:color="auto"/>
            </w:tcBorders>
            <w:shd w:val="clear" w:color="auto" w:fill="F2F2F2" w:themeFill="background1" w:themeFillShade="F2"/>
          </w:tcPr>
          <w:p w14:paraId="561C64C8"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Whole plant extract</w:t>
            </w:r>
          </w:p>
          <w:p w14:paraId="1A533688"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N= 9</w:t>
            </w:r>
            <w:r>
              <w:rPr>
                <w:rFonts w:asciiTheme="majorBidi" w:hAnsiTheme="majorBidi" w:cstheme="majorBidi" w:hint="cs"/>
                <w:rtl/>
              </w:rPr>
              <w:t>5</w:t>
            </w:r>
          </w:p>
        </w:tc>
        <w:tc>
          <w:tcPr>
            <w:tcW w:w="1704" w:type="dxa"/>
            <w:tcBorders>
              <w:bottom w:val="single" w:sz="4" w:space="0" w:color="auto"/>
            </w:tcBorders>
            <w:shd w:val="clear" w:color="auto" w:fill="auto"/>
          </w:tcPr>
          <w:p w14:paraId="055FCC23" w14:textId="77777777" w:rsidR="005C4E55" w:rsidRPr="00EC7256" w:rsidRDefault="005C4E55" w:rsidP="005C4E55">
            <w:pPr>
              <w:spacing w:after="0" w:line="240" w:lineRule="auto"/>
              <w:rPr>
                <w:rFonts w:asciiTheme="majorBidi" w:hAnsiTheme="majorBidi" w:cstheme="majorBidi"/>
                <w:rtl/>
              </w:rPr>
            </w:pPr>
          </w:p>
        </w:tc>
      </w:tr>
      <w:tr w:rsidR="005C4E55" w:rsidRPr="00EC7256" w14:paraId="7A4DE947" w14:textId="77777777" w:rsidTr="005C4E55">
        <w:tc>
          <w:tcPr>
            <w:tcW w:w="913" w:type="dxa"/>
            <w:tcBorders>
              <w:bottom w:val="nil"/>
            </w:tcBorders>
            <w:vAlign w:val="center"/>
          </w:tcPr>
          <w:p w14:paraId="40583F79"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5%</w:t>
            </w:r>
          </w:p>
        </w:tc>
        <w:tc>
          <w:tcPr>
            <w:tcW w:w="1377" w:type="dxa"/>
            <w:tcBorders>
              <w:bottom w:val="nil"/>
            </w:tcBorders>
            <w:shd w:val="clear" w:color="auto" w:fill="F2F2F2" w:themeFill="background1" w:themeFillShade="F2"/>
            <w:vAlign w:val="center"/>
          </w:tcPr>
          <w:p w14:paraId="1487DE59"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6%</w:t>
            </w:r>
          </w:p>
        </w:tc>
        <w:tc>
          <w:tcPr>
            <w:tcW w:w="815" w:type="dxa"/>
            <w:tcBorders>
              <w:bottom w:val="nil"/>
            </w:tcBorders>
            <w:shd w:val="clear" w:color="auto" w:fill="F2F2F2" w:themeFill="background1" w:themeFillShade="F2"/>
            <w:vAlign w:val="center"/>
          </w:tcPr>
          <w:p w14:paraId="3B69CA8F"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6%</w:t>
            </w:r>
          </w:p>
        </w:tc>
        <w:tc>
          <w:tcPr>
            <w:tcW w:w="1586" w:type="dxa"/>
            <w:tcBorders>
              <w:bottom w:val="nil"/>
            </w:tcBorders>
            <w:vAlign w:val="center"/>
          </w:tcPr>
          <w:p w14:paraId="648C9BB3" w14:textId="77777777" w:rsidR="005C4E55" w:rsidRPr="00EC7256" w:rsidRDefault="005C4E55" w:rsidP="005C4E55">
            <w:pPr>
              <w:spacing w:after="0" w:line="240" w:lineRule="auto"/>
              <w:rPr>
                <w:rFonts w:asciiTheme="majorBidi" w:hAnsiTheme="majorBidi" w:cstheme="majorBidi"/>
                <w:b/>
                <w:bCs/>
              </w:rPr>
            </w:pPr>
            <w:r w:rsidRPr="00EC7256">
              <w:rPr>
                <w:rFonts w:asciiTheme="majorBidi" w:hAnsiTheme="majorBidi" w:cstheme="majorBidi"/>
                <w:b/>
                <w:bCs/>
              </w:rPr>
              <w:t>Memory problems</w:t>
            </w:r>
          </w:p>
        </w:tc>
        <w:tc>
          <w:tcPr>
            <w:tcW w:w="796" w:type="dxa"/>
            <w:tcBorders>
              <w:bottom w:val="nil"/>
            </w:tcBorders>
          </w:tcPr>
          <w:p w14:paraId="013E145F" w14:textId="77777777" w:rsidR="005C4E55" w:rsidRPr="00EC7256" w:rsidRDefault="005C4E55" w:rsidP="005C4E55">
            <w:pPr>
              <w:spacing w:after="0" w:line="240" w:lineRule="auto"/>
              <w:jc w:val="center"/>
              <w:rPr>
                <w:rFonts w:asciiTheme="majorBidi" w:hAnsiTheme="majorBidi" w:cstheme="majorBidi"/>
                <w:b/>
                <w:bCs/>
              </w:rPr>
            </w:pPr>
          </w:p>
        </w:tc>
        <w:tc>
          <w:tcPr>
            <w:tcW w:w="913" w:type="dxa"/>
            <w:tcBorders>
              <w:bottom w:val="nil"/>
            </w:tcBorders>
            <w:shd w:val="clear" w:color="auto" w:fill="auto"/>
            <w:vAlign w:val="center"/>
          </w:tcPr>
          <w:p w14:paraId="45A03B08"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18%</w:t>
            </w:r>
          </w:p>
        </w:tc>
        <w:tc>
          <w:tcPr>
            <w:tcW w:w="1377" w:type="dxa"/>
            <w:tcBorders>
              <w:bottom w:val="nil"/>
            </w:tcBorders>
            <w:shd w:val="clear" w:color="auto" w:fill="F2F2F2" w:themeFill="background1" w:themeFillShade="F2"/>
            <w:vAlign w:val="center"/>
          </w:tcPr>
          <w:p w14:paraId="2F05766E"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19%</w:t>
            </w:r>
          </w:p>
        </w:tc>
        <w:tc>
          <w:tcPr>
            <w:tcW w:w="821" w:type="dxa"/>
            <w:tcBorders>
              <w:bottom w:val="nil"/>
            </w:tcBorders>
            <w:shd w:val="clear" w:color="auto" w:fill="F2F2F2" w:themeFill="background1" w:themeFillShade="F2"/>
            <w:vAlign w:val="center"/>
          </w:tcPr>
          <w:p w14:paraId="7F9D14B3"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1</w:t>
            </w:r>
            <w:r>
              <w:rPr>
                <w:rFonts w:asciiTheme="majorBidi" w:hAnsiTheme="majorBidi" w:cstheme="majorBidi"/>
                <w:b/>
                <w:bCs/>
              </w:rPr>
              <w:t>7</w:t>
            </w:r>
            <w:r w:rsidRPr="00EC7256">
              <w:rPr>
                <w:rFonts w:asciiTheme="majorBidi" w:hAnsiTheme="majorBidi" w:cstheme="majorBidi"/>
                <w:b/>
                <w:bCs/>
              </w:rPr>
              <w:t>%</w:t>
            </w:r>
          </w:p>
        </w:tc>
        <w:tc>
          <w:tcPr>
            <w:tcW w:w="1704" w:type="dxa"/>
            <w:tcBorders>
              <w:bottom w:val="nil"/>
            </w:tcBorders>
            <w:shd w:val="clear" w:color="auto" w:fill="auto"/>
            <w:vAlign w:val="center"/>
          </w:tcPr>
          <w:p w14:paraId="483026D1" w14:textId="77777777" w:rsidR="005C4E55" w:rsidRPr="00EC7256" w:rsidRDefault="005C4E55" w:rsidP="005C4E55">
            <w:pPr>
              <w:spacing w:after="0" w:line="240" w:lineRule="auto"/>
              <w:rPr>
                <w:rFonts w:asciiTheme="majorBidi" w:hAnsiTheme="majorBidi" w:cstheme="majorBidi"/>
                <w:b/>
                <w:bCs/>
                <w:rtl/>
              </w:rPr>
            </w:pPr>
            <w:r w:rsidRPr="00EC7256">
              <w:rPr>
                <w:rFonts w:asciiTheme="majorBidi" w:hAnsiTheme="majorBidi" w:cstheme="majorBidi"/>
                <w:b/>
                <w:bCs/>
              </w:rPr>
              <w:t>Motivation problems</w:t>
            </w:r>
          </w:p>
        </w:tc>
      </w:tr>
      <w:tr w:rsidR="005C4E55" w:rsidRPr="00EC7256" w14:paraId="73AD1678" w14:textId="77777777" w:rsidTr="005C4E55">
        <w:tc>
          <w:tcPr>
            <w:tcW w:w="913" w:type="dxa"/>
            <w:tcBorders>
              <w:top w:val="nil"/>
              <w:bottom w:val="nil"/>
            </w:tcBorders>
            <w:vAlign w:val="center"/>
          </w:tcPr>
          <w:p w14:paraId="19FB425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5%</w:t>
            </w:r>
          </w:p>
        </w:tc>
        <w:tc>
          <w:tcPr>
            <w:tcW w:w="1377" w:type="dxa"/>
            <w:tcBorders>
              <w:top w:val="nil"/>
              <w:bottom w:val="nil"/>
            </w:tcBorders>
            <w:shd w:val="clear" w:color="auto" w:fill="F2F2F2" w:themeFill="background1" w:themeFillShade="F2"/>
            <w:vAlign w:val="center"/>
          </w:tcPr>
          <w:p w14:paraId="572C5BF8"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6%</w:t>
            </w:r>
          </w:p>
        </w:tc>
        <w:tc>
          <w:tcPr>
            <w:tcW w:w="815" w:type="dxa"/>
            <w:tcBorders>
              <w:top w:val="nil"/>
              <w:bottom w:val="nil"/>
            </w:tcBorders>
            <w:shd w:val="clear" w:color="auto" w:fill="F2F2F2" w:themeFill="background1" w:themeFillShade="F2"/>
            <w:vAlign w:val="center"/>
          </w:tcPr>
          <w:p w14:paraId="5BD10F8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6%</w:t>
            </w:r>
          </w:p>
        </w:tc>
        <w:tc>
          <w:tcPr>
            <w:tcW w:w="1586" w:type="dxa"/>
            <w:tcBorders>
              <w:top w:val="nil"/>
              <w:bottom w:val="nil"/>
            </w:tcBorders>
            <w:vAlign w:val="center"/>
          </w:tcPr>
          <w:p w14:paraId="7E4ED250"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30E74073"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32A03925"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18%</w:t>
            </w:r>
          </w:p>
        </w:tc>
        <w:tc>
          <w:tcPr>
            <w:tcW w:w="1377" w:type="dxa"/>
            <w:tcBorders>
              <w:top w:val="nil"/>
              <w:bottom w:val="nil"/>
            </w:tcBorders>
            <w:shd w:val="clear" w:color="auto" w:fill="F2F2F2" w:themeFill="background1" w:themeFillShade="F2"/>
            <w:vAlign w:val="center"/>
          </w:tcPr>
          <w:p w14:paraId="47BD1137"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19%</w:t>
            </w:r>
          </w:p>
        </w:tc>
        <w:tc>
          <w:tcPr>
            <w:tcW w:w="821" w:type="dxa"/>
            <w:tcBorders>
              <w:top w:val="nil"/>
              <w:bottom w:val="nil"/>
            </w:tcBorders>
            <w:shd w:val="clear" w:color="auto" w:fill="F2F2F2" w:themeFill="background1" w:themeFillShade="F2"/>
            <w:vAlign w:val="center"/>
          </w:tcPr>
          <w:p w14:paraId="3B4A3D7A"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w:t>
            </w:r>
            <w:r>
              <w:rPr>
                <w:rFonts w:asciiTheme="majorBidi" w:hAnsiTheme="majorBidi" w:cstheme="majorBidi"/>
              </w:rPr>
              <w:t>7</w:t>
            </w:r>
            <w:r w:rsidRPr="00EC7256">
              <w:rPr>
                <w:rFonts w:asciiTheme="majorBidi" w:hAnsiTheme="majorBidi" w:cstheme="majorBidi"/>
              </w:rPr>
              <w:t>%</w:t>
            </w:r>
          </w:p>
        </w:tc>
        <w:tc>
          <w:tcPr>
            <w:tcW w:w="1704" w:type="dxa"/>
            <w:tcBorders>
              <w:top w:val="nil"/>
              <w:bottom w:val="nil"/>
            </w:tcBorders>
            <w:shd w:val="clear" w:color="auto" w:fill="auto"/>
            <w:vAlign w:val="center"/>
          </w:tcPr>
          <w:p w14:paraId="2A254AA3" w14:textId="77777777" w:rsidR="005C4E55" w:rsidRPr="00EC7256" w:rsidRDefault="005C4E55" w:rsidP="005C4E55">
            <w:pPr>
              <w:spacing w:after="0" w:line="240" w:lineRule="auto"/>
              <w:rPr>
                <w:rFonts w:asciiTheme="majorBidi" w:hAnsiTheme="majorBidi" w:cstheme="majorBidi"/>
                <w:rtl/>
              </w:rPr>
            </w:pPr>
            <w:r w:rsidRPr="00EC7256">
              <w:rPr>
                <w:rFonts w:asciiTheme="majorBidi" w:hAnsiTheme="majorBidi" w:cstheme="majorBidi"/>
              </w:rPr>
              <w:t xml:space="preserve">    Mild</w:t>
            </w:r>
          </w:p>
        </w:tc>
      </w:tr>
      <w:tr w:rsidR="005C4E55" w:rsidRPr="00EC7256" w14:paraId="377FB7BF" w14:textId="77777777" w:rsidTr="005C4E55">
        <w:tc>
          <w:tcPr>
            <w:tcW w:w="913" w:type="dxa"/>
            <w:tcBorders>
              <w:top w:val="single" w:sz="4" w:space="0" w:color="auto"/>
              <w:bottom w:val="nil"/>
            </w:tcBorders>
            <w:vAlign w:val="center"/>
          </w:tcPr>
          <w:p w14:paraId="5243EFD4"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3</w:t>
            </w:r>
            <w:r>
              <w:rPr>
                <w:rFonts w:asciiTheme="majorBidi" w:hAnsiTheme="majorBidi" w:cstheme="majorBidi"/>
                <w:b/>
                <w:bCs/>
              </w:rPr>
              <w:t>0</w:t>
            </w:r>
            <w:r w:rsidRPr="00EC7256">
              <w:rPr>
                <w:rFonts w:asciiTheme="majorBidi" w:hAnsiTheme="majorBidi" w:cstheme="majorBidi"/>
                <w:b/>
                <w:bCs/>
                <w:rtl/>
              </w:rPr>
              <w:t>%</w:t>
            </w:r>
          </w:p>
        </w:tc>
        <w:tc>
          <w:tcPr>
            <w:tcW w:w="1377" w:type="dxa"/>
            <w:tcBorders>
              <w:top w:val="single" w:sz="4" w:space="0" w:color="auto"/>
              <w:bottom w:val="nil"/>
            </w:tcBorders>
            <w:shd w:val="clear" w:color="auto" w:fill="F2F2F2" w:themeFill="background1" w:themeFillShade="F2"/>
          </w:tcPr>
          <w:p w14:paraId="13548A22"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33%</w:t>
            </w:r>
          </w:p>
        </w:tc>
        <w:tc>
          <w:tcPr>
            <w:tcW w:w="815" w:type="dxa"/>
            <w:tcBorders>
              <w:top w:val="single" w:sz="4" w:space="0" w:color="auto"/>
              <w:bottom w:val="nil"/>
            </w:tcBorders>
            <w:shd w:val="clear" w:color="auto" w:fill="F2F2F2" w:themeFill="background1" w:themeFillShade="F2"/>
            <w:vAlign w:val="center"/>
          </w:tcPr>
          <w:p w14:paraId="2D440655" w14:textId="77777777" w:rsidR="005C4E55" w:rsidRPr="00EC7256" w:rsidRDefault="005C4E55" w:rsidP="005C4E55">
            <w:pPr>
              <w:spacing w:after="0" w:line="240" w:lineRule="auto"/>
              <w:jc w:val="center"/>
              <w:rPr>
                <w:rFonts w:asciiTheme="majorBidi" w:hAnsiTheme="majorBidi" w:cstheme="majorBidi"/>
                <w:b/>
                <w:bCs/>
              </w:rPr>
            </w:pPr>
            <w:r>
              <w:rPr>
                <w:rFonts w:asciiTheme="majorBidi" w:hAnsiTheme="majorBidi" w:cstheme="majorBidi"/>
                <w:b/>
                <w:bCs/>
              </w:rPr>
              <w:t>28</w:t>
            </w:r>
            <w:r w:rsidRPr="00EC7256">
              <w:rPr>
                <w:rFonts w:asciiTheme="majorBidi" w:hAnsiTheme="majorBidi" w:cstheme="majorBidi"/>
                <w:b/>
                <w:bCs/>
                <w:rtl/>
              </w:rPr>
              <w:t>%</w:t>
            </w:r>
          </w:p>
        </w:tc>
        <w:tc>
          <w:tcPr>
            <w:tcW w:w="1586" w:type="dxa"/>
            <w:tcBorders>
              <w:top w:val="single" w:sz="4" w:space="0" w:color="auto"/>
              <w:bottom w:val="nil"/>
            </w:tcBorders>
            <w:vAlign w:val="center"/>
          </w:tcPr>
          <w:p w14:paraId="25B3A566" w14:textId="77777777" w:rsidR="005C4E55" w:rsidRPr="00EC7256" w:rsidRDefault="005C4E55" w:rsidP="005C4E55">
            <w:pPr>
              <w:spacing w:after="0" w:line="240" w:lineRule="auto"/>
              <w:rPr>
                <w:rFonts w:asciiTheme="majorBidi" w:hAnsiTheme="majorBidi" w:cstheme="majorBidi"/>
                <w:b/>
                <w:bCs/>
              </w:rPr>
            </w:pPr>
            <w:r w:rsidRPr="00EC7256">
              <w:rPr>
                <w:rFonts w:asciiTheme="majorBidi" w:hAnsiTheme="majorBidi" w:cstheme="majorBidi"/>
                <w:b/>
                <w:bCs/>
              </w:rPr>
              <w:t>Aggression</w:t>
            </w:r>
          </w:p>
        </w:tc>
        <w:tc>
          <w:tcPr>
            <w:tcW w:w="796" w:type="dxa"/>
            <w:tcBorders>
              <w:top w:val="single" w:sz="4" w:space="0" w:color="auto"/>
              <w:bottom w:val="nil"/>
            </w:tcBorders>
          </w:tcPr>
          <w:p w14:paraId="77DD0E92" w14:textId="77777777" w:rsidR="005C4E55" w:rsidRPr="00EC7256" w:rsidRDefault="005C4E55" w:rsidP="005C4E55">
            <w:pPr>
              <w:spacing w:after="0" w:line="240" w:lineRule="auto"/>
              <w:jc w:val="center"/>
              <w:rPr>
                <w:rFonts w:asciiTheme="majorBidi" w:hAnsiTheme="majorBidi" w:cstheme="majorBidi"/>
                <w:b/>
                <w:bCs/>
              </w:rPr>
            </w:pPr>
          </w:p>
        </w:tc>
        <w:tc>
          <w:tcPr>
            <w:tcW w:w="913" w:type="dxa"/>
            <w:tcBorders>
              <w:top w:val="single" w:sz="4" w:space="0" w:color="auto"/>
              <w:bottom w:val="nil"/>
            </w:tcBorders>
            <w:shd w:val="clear" w:color="auto" w:fill="auto"/>
            <w:vAlign w:val="center"/>
          </w:tcPr>
          <w:p w14:paraId="7684F30B"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26</w:t>
            </w:r>
            <w:r w:rsidRPr="00EC7256">
              <w:rPr>
                <w:rFonts w:asciiTheme="majorBidi" w:hAnsiTheme="majorBidi" w:cstheme="majorBidi"/>
                <w:b/>
                <w:bCs/>
                <w:rtl/>
              </w:rPr>
              <w:t>%</w:t>
            </w:r>
          </w:p>
        </w:tc>
        <w:tc>
          <w:tcPr>
            <w:tcW w:w="1377" w:type="dxa"/>
            <w:tcBorders>
              <w:top w:val="single" w:sz="4" w:space="0" w:color="auto"/>
              <w:bottom w:val="nil"/>
            </w:tcBorders>
            <w:shd w:val="clear" w:color="auto" w:fill="F2F2F2" w:themeFill="background1" w:themeFillShade="F2"/>
            <w:vAlign w:val="center"/>
          </w:tcPr>
          <w:p w14:paraId="656CDE83"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27</w:t>
            </w:r>
            <w:r w:rsidRPr="00EC7256">
              <w:rPr>
                <w:rFonts w:asciiTheme="majorBidi" w:hAnsiTheme="majorBidi" w:cstheme="majorBidi"/>
                <w:b/>
                <w:bCs/>
                <w:rtl/>
              </w:rPr>
              <w:t>%</w:t>
            </w:r>
          </w:p>
        </w:tc>
        <w:tc>
          <w:tcPr>
            <w:tcW w:w="821" w:type="dxa"/>
            <w:tcBorders>
              <w:top w:val="single" w:sz="4" w:space="0" w:color="auto"/>
              <w:bottom w:val="nil"/>
            </w:tcBorders>
            <w:shd w:val="clear" w:color="auto" w:fill="F2F2F2" w:themeFill="background1" w:themeFillShade="F2"/>
            <w:vAlign w:val="center"/>
          </w:tcPr>
          <w:p w14:paraId="1CA128A0"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2</w:t>
            </w:r>
            <w:r>
              <w:rPr>
                <w:rFonts w:asciiTheme="majorBidi" w:hAnsiTheme="majorBidi" w:cstheme="majorBidi"/>
                <w:b/>
                <w:bCs/>
              </w:rPr>
              <w:t>6</w:t>
            </w:r>
            <w:r w:rsidRPr="00EC7256">
              <w:rPr>
                <w:rFonts w:asciiTheme="majorBidi" w:hAnsiTheme="majorBidi" w:cstheme="majorBidi"/>
                <w:b/>
                <w:bCs/>
                <w:rtl/>
              </w:rPr>
              <w:t>%</w:t>
            </w:r>
          </w:p>
        </w:tc>
        <w:tc>
          <w:tcPr>
            <w:tcW w:w="1704" w:type="dxa"/>
            <w:tcBorders>
              <w:top w:val="single" w:sz="4" w:space="0" w:color="auto"/>
              <w:bottom w:val="nil"/>
            </w:tcBorders>
            <w:shd w:val="clear" w:color="auto" w:fill="auto"/>
            <w:vAlign w:val="center"/>
          </w:tcPr>
          <w:p w14:paraId="6DA03E37" w14:textId="77777777" w:rsidR="005C4E55" w:rsidRPr="00EC7256" w:rsidRDefault="005C4E55" w:rsidP="005C4E55">
            <w:pPr>
              <w:spacing w:after="0" w:line="240" w:lineRule="auto"/>
              <w:rPr>
                <w:rFonts w:asciiTheme="majorBidi" w:hAnsiTheme="majorBidi" w:cstheme="majorBidi"/>
                <w:b/>
                <w:bCs/>
                <w:rtl/>
              </w:rPr>
            </w:pPr>
            <w:r w:rsidRPr="00EC7256">
              <w:rPr>
                <w:rFonts w:asciiTheme="majorBidi" w:hAnsiTheme="majorBidi" w:cstheme="majorBidi"/>
                <w:b/>
                <w:bCs/>
              </w:rPr>
              <w:t>Mood Swings</w:t>
            </w:r>
          </w:p>
        </w:tc>
      </w:tr>
      <w:tr w:rsidR="005C4E55" w:rsidRPr="00EC7256" w14:paraId="4C209ACA" w14:textId="77777777" w:rsidTr="005C4E55">
        <w:tc>
          <w:tcPr>
            <w:tcW w:w="913" w:type="dxa"/>
            <w:tcBorders>
              <w:top w:val="nil"/>
              <w:bottom w:val="nil"/>
            </w:tcBorders>
            <w:vAlign w:val="center"/>
          </w:tcPr>
          <w:p w14:paraId="39B8E64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r>
              <w:rPr>
                <w:rFonts w:asciiTheme="majorBidi" w:hAnsiTheme="majorBidi" w:cstheme="majorBidi"/>
              </w:rPr>
              <w:t>1</w:t>
            </w:r>
            <w:r w:rsidRPr="00EC7256">
              <w:rPr>
                <w:rFonts w:asciiTheme="majorBidi" w:hAnsiTheme="majorBidi" w:cstheme="majorBidi"/>
              </w:rPr>
              <w:t>%</w:t>
            </w:r>
          </w:p>
        </w:tc>
        <w:tc>
          <w:tcPr>
            <w:tcW w:w="1377" w:type="dxa"/>
            <w:tcBorders>
              <w:top w:val="nil"/>
              <w:bottom w:val="nil"/>
            </w:tcBorders>
            <w:shd w:val="clear" w:color="auto" w:fill="F2F2F2" w:themeFill="background1" w:themeFillShade="F2"/>
          </w:tcPr>
          <w:p w14:paraId="05677EC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20%</w:t>
            </w:r>
          </w:p>
        </w:tc>
        <w:tc>
          <w:tcPr>
            <w:tcW w:w="815" w:type="dxa"/>
            <w:tcBorders>
              <w:top w:val="nil"/>
              <w:bottom w:val="nil"/>
            </w:tcBorders>
            <w:shd w:val="clear" w:color="auto" w:fill="F2F2F2" w:themeFill="background1" w:themeFillShade="F2"/>
            <w:vAlign w:val="center"/>
          </w:tcPr>
          <w:p w14:paraId="6E7830B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r>
              <w:rPr>
                <w:rFonts w:asciiTheme="majorBidi" w:hAnsiTheme="majorBidi" w:cstheme="majorBidi"/>
              </w:rPr>
              <w:t>8</w:t>
            </w:r>
            <w:r w:rsidRPr="00EC7256">
              <w:rPr>
                <w:rFonts w:asciiTheme="majorBidi" w:hAnsiTheme="majorBidi" w:cstheme="majorBidi"/>
              </w:rPr>
              <w:t>%</w:t>
            </w:r>
          </w:p>
        </w:tc>
        <w:tc>
          <w:tcPr>
            <w:tcW w:w="1586" w:type="dxa"/>
            <w:tcBorders>
              <w:top w:val="nil"/>
              <w:bottom w:val="nil"/>
            </w:tcBorders>
            <w:vAlign w:val="center"/>
          </w:tcPr>
          <w:p w14:paraId="13F30B05"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6DFA8D90"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4015C9D8"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25%</w:t>
            </w:r>
          </w:p>
        </w:tc>
        <w:tc>
          <w:tcPr>
            <w:tcW w:w="1377" w:type="dxa"/>
            <w:tcBorders>
              <w:top w:val="nil"/>
              <w:bottom w:val="nil"/>
            </w:tcBorders>
            <w:shd w:val="clear" w:color="auto" w:fill="F2F2F2" w:themeFill="background1" w:themeFillShade="F2"/>
            <w:vAlign w:val="center"/>
          </w:tcPr>
          <w:p w14:paraId="1EED391D"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24%</w:t>
            </w:r>
          </w:p>
        </w:tc>
        <w:tc>
          <w:tcPr>
            <w:tcW w:w="821" w:type="dxa"/>
            <w:tcBorders>
              <w:top w:val="nil"/>
              <w:bottom w:val="nil"/>
            </w:tcBorders>
            <w:shd w:val="clear" w:color="auto" w:fill="F2F2F2" w:themeFill="background1" w:themeFillShade="F2"/>
            <w:vAlign w:val="center"/>
          </w:tcPr>
          <w:p w14:paraId="0DB4D89E"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2</w:t>
            </w:r>
            <w:r>
              <w:rPr>
                <w:rFonts w:asciiTheme="majorBidi" w:hAnsiTheme="majorBidi" w:cstheme="majorBidi"/>
              </w:rPr>
              <w:t>3</w:t>
            </w:r>
            <w:r w:rsidRPr="00EC7256">
              <w:rPr>
                <w:rFonts w:asciiTheme="majorBidi" w:hAnsiTheme="majorBidi" w:cstheme="majorBidi"/>
              </w:rPr>
              <w:t>%</w:t>
            </w:r>
          </w:p>
        </w:tc>
        <w:tc>
          <w:tcPr>
            <w:tcW w:w="1704" w:type="dxa"/>
            <w:tcBorders>
              <w:top w:val="nil"/>
              <w:bottom w:val="nil"/>
            </w:tcBorders>
            <w:shd w:val="clear" w:color="auto" w:fill="auto"/>
            <w:vAlign w:val="center"/>
          </w:tcPr>
          <w:p w14:paraId="6DE6D906" w14:textId="77777777" w:rsidR="005C4E55" w:rsidRPr="00EC7256" w:rsidRDefault="005C4E55" w:rsidP="005C4E55">
            <w:pPr>
              <w:spacing w:after="0" w:line="240" w:lineRule="auto"/>
              <w:rPr>
                <w:rFonts w:asciiTheme="majorBidi" w:hAnsiTheme="majorBidi" w:cstheme="majorBidi"/>
                <w:rtl/>
              </w:rPr>
            </w:pPr>
            <w:r w:rsidRPr="00EC7256">
              <w:rPr>
                <w:rFonts w:asciiTheme="majorBidi" w:hAnsiTheme="majorBidi" w:cstheme="majorBidi"/>
              </w:rPr>
              <w:t xml:space="preserve">    Mild</w:t>
            </w:r>
          </w:p>
        </w:tc>
      </w:tr>
      <w:tr w:rsidR="005C4E55" w:rsidRPr="00EC7256" w14:paraId="643801EA" w14:textId="77777777" w:rsidTr="005C4E55">
        <w:tc>
          <w:tcPr>
            <w:tcW w:w="913" w:type="dxa"/>
            <w:tcBorders>
              <w:top w:val="nil"/>
              <w:bottom w:val="nil"/>
            </w:tcBorders>
            <w:vAlign w:val="center"/>
          </w:tcPr>
          <w:p w14:paraId="19DF0888"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9%</w:t>
            </w:r>
          </w:p>
        </w:tc>
        <w:tc>
          <w:tcPr>
            <w:tcW w:w="1377" w:type="dxa"/>
            <w:tcBorders>
              <w:top w:val="nil"/>
              <w:bottom w:val="nil"/>
            </w:tcBorders>
            <w:shd w:val="clear" w:color="auto" w:fill="F2F2F2" w:themeFill="background1" w:themeFillShade="F2"/>
          </w:tcPr>
          <w:p w14:paraId="1C571862"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13%</w:t>
            </w:r>
          </w:p>
        </w:tc>
        <w:tc>
          <w:tcPr>
            <w:tcW w:w="815" w:type="dxa"/>
            <w:tcBorders>
              <w:top w:val="nil"/>
              <w:bottom w:val="nil"/>
            </w:tcBorders>
            <w:shd w:val="clear" w:color="auto" w:fill="F2F2F2" w:themeFill="background1" w:themeFillShade="F2"/>
            <w:vAlign w:val="center"/>
          </w:tcPr>
          <w:p w14:paraId="544F2C4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r>
              <w:rPr>
                <w:rFonts w:asciiTheme="majorBidi" w:hAnsiTheme="majorBidi" w:cstheme="majorBidi"/>
              </w:rPr>
              <w:t>0.5</w:t>
            </w:r>
            <w:r w:rsidRPr="00EC7256">
              <w:rPr>
                <w:rFonts w:asciiTheme="majorBidi" w:hAnsiTheme="majorBidi" w:cstheme="majorBidi"/>
              </w:rPr>
              <w:t>%</w:t>
            </w:r>
          </w:p>
        </w:tc>
        <w:tc>
          <w:tcPr>
            <w:tcW w:w="1586" w:type="dxa"/>
            <w:tcBorders>
              <w:top w:val="nil"/>
              <w:bottom w:val="nil"/>
            </w:tcBorders>
            <w:vAlign w:val="center"/>
          </w:tcPr>
          <w:p w14:paraId="7C63C230"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c>
          <w:tcPr>
            <w:tcW w:w="796" w:type="dxa"/>
            <w:tcBorders>
              <w:top w:val="nil"/>
              <w:bottom w:val="nil"/>
            </w:tcBorders>
          </w:tcPr>
          <w:p w14:paraId="1A1DB66F"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00EC71B5"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w:t>
            </w:r>
          </w:p>
        </w:tc>
        <w:tc>
          <w:tcPr>
            <w:tcW w:w="1377" w:type="dxa"/>
            <w:tcBorders>
              <w:top w:val="nil"/>
              <w:bottom w:val="nil"/>
            </w:tcBorders>
            <w:shd w:val="clear" w:color="auto" w:fill="F2F2F2" w:themeFill="background1" w:themeFillShade="F2"/>
            <w:vAlign w:val="center"/>
          </w:tcPr>
          <w:p w14:paraId="09D2D4C5"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3%</w:t>
            </w:r>
          </w:p>
        </w:tc>
        <w:tc>
          <w:tcPr>
            <w:tcW w:w="821" w:type="dxa"/>
            <w:tcBorders>
              <w:top w:val="nil"/>
              <w:bottom w:val="nil"/>
            </w:tcBorders>
            <w:shd w:val="clear" w:color="auto" w:fill="F2F2F2" w:themeFill="background1" w:themeFillShade="F2"/>
            <w:vAlign w:val="center"/>
          </w:tcPr>
          <w:p w14:paraId="78393CE4"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3%</w:t>
            </w:r>
          </w:p>
        </w:tc>
        <w:tc>
          <w:tcPr>
            <w:tcW w:w="1704" w:type="dxa"/>
            <w:tcBorders>
              <w:top w:val="nil"/>
              <w:bottom w:val="nil"/>
            </w:tcBorders>
            <w:shd w:val="clear" w:color="auto" w:fill="auto"/>
            <w:vAlign w:val="center"/>
          </w:tcPr>
          <w:p w14:paraId="46E1EC6E" w14:textId="77777777" w:rsidR="005C4E55" w:rsidRPr="00EC7256" w:rsidRDefault="005C4E55" w:rsidP="005C4E55">
            <w:pPr>
              <w:spacing w:after="0" w:line="240" w:lineRule="auto"/>
              <w:rPr>
                <w:rFonts w:asciiTheme="majorBidi" w:hAnsiTheme="majorBidi" w:cstheme="majorBidi"/>
                <w:rtl/>
              </w:rPr>
            </w:pPr>
            <w:r w:rsidRPr="00EC7256">
              <w:rPr>
                <w:rFonts w:asciiTheme="majorBidi" w:hAnsiTheme="majorBidi" w:cstheme="majorBidi"/>
              </w:rPr>
              <w:t xml:space="preserve">    Moderate</w:t>
            </w:r>
          </w:p>
        </w:tc>
      </w:tr>
      <w:tr w:rsidR="005C4E55" w:rsidRPr="00EC7256" w14:paraId="56BD597C" w14:textId="77777777" w:rsidTr="005C4E55">
        <w:tc>
          <w:tcPr>
            <w:tcW w:w="913" w:type="dxa"/>
            <w:tcBorders>
              <w:top w:val="single" w:sz="4" w:space="0" w:color="auto"/>
              <w:bottom w:val="nil"/>
            </w:tcBorders>
            <w:vAlign w:val="center"/>
          </w:tcPr>
          <w:p w14:paraId="53AE5290"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2%</w:t>
            </w:r>
          </w:p>
        </w:tc>
        <w:tc>
          <w:tcPr>
            <w:tcW w:w="1377" w:type="dxa"/>
            <w:tcBorders>
              <w:top w:val="single" w:sz="4" w:space="0" w:color="auto"/>
              <w:bottom w:val="nil"/>
            </w:tcBorders>
            <w:shd w:val="clear" w:color="auto" w:fill="F2F2F2" w:themeFill="background1" w:themeFillShade="F2"/>
          </w:tcPr>
          <w:p w14:paraId="61A22F02"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4%</w:t>
            </w:r>
          </w:p>
        </w:tc>
        <w:tc>
          <w:tcPr>
            <w:tcW w:w="815" w:type="dxa"/>
            <w:tcBorders>
              <w:top w:val="single" w:sz="4" w:space="0" w:color="auto"/>
              <w:bottom w:val="nil"/>
            </w:tcBorders>
            <w:shd w:val="clear" w:color="auto" w:fill="F2F2F2" w:themeFill="background1" w:themeFillShade="F2"/>
            <w:vAlign w:val="center"/>
          </w:tcPr>
          <w:p w14:paraId="25F2519F"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5</w:t>
            </w:r>
            <w:r w:rsidRPr="00EC7256">
              <w:rPr>
                <w:rFonts w:asciiTheme="majorBidi" w:hAnsiTheme="majorBidi" w:cstheme="majorBidi"/>
                <w:b/>
                <w:bCs/>
                <w:rtl/>
              </w:rPr>
              <w:t>%</w:t>
            </w:r>
          </w:p>
        </w:tc>
        <w:tc>
          <w:tcPr>
            <w:tcW w:w="1586" w:type="dxa"/>
            <w:tcBorders>
              <w:top w:val="single" w:sz="4" w:space="0" w:color="auto"/>
              <w:bottom w:val="nil"/>
            </w:tcBorders>
            <w:vAlign w:val="center"/>
          </w:tcPr>
          <w:p w14:paraId="5C31F7D5" w14:textId="77777777" w:rsidR="005C4E55" w:rsidRPr="00EC7256" w:rsidRDefault="005C4E55" w:rsidP="005C4E55">
            <w:pPr>
              <w:spacing w:after="0" w:line="240" w:lineRule="auto"/>
              <w:rPr>
                <w:rFonts w:asciiTheme="majorBidi" w:hAnsiTheme="majorBidi" w:cstheme="majorBidi"/>
                <w:b/>
                <w:bCs/>
              </w:rPr>
            </w:pPr>
            <w:r w:rsidRPr="00EC7256">
              <w:rPr>
                <w:rFonts w:asciiTheme="majorBidi" w:hAnsiTheme="majorBidi" w:cstheme="majorBidi"/>
                <w:b/>
                <w:bCs/>
              </w:rPr>
              <w:t>Tremor</w:t>
            </w:r>
          </w:p>
        </w:tc>
        <w:tc>
          <w:tcPr>
            <w:tcW w:w="796" w:type="dxa"/>
            <w:tcBorders>
              <w:top w:val="single" w:sz="4" w:space="0" w:color="auto"/>
              <w:bottom w:val="nil"/>
            </w:tcBorders>
          </w:tcPr>
          <w:p w14:paraId="03FD93A1" w14:textId="77777777" w:rsidR="005C4E55" w:rsidRPr="00EC7256" w:rsidRDefault="005C4E55" w:rsidP="005C4E55">
            <w:pPr>
              <w:spacing w:after="0" w:line="240" w:lineRule="auto"/>
              <w:jc w:val="center"/>
              <w:rPr>
                <w:rFonts w:asciiTheme="majorBidi" w:hAnsiTheme="majorBidi" w:cstheme="majorBidi"/>
                <w:b/>
                <w:bCs/>
              </w:rPr>
            </w:pPr>
          </w:p>
        </w:tc>
        <w:tc>
          <w:tcPr>
            <w:tcW w:w="913" w:type="dxa"/>
            <w:tcBorders>
              <w:top w:val="single" w:sz="4" w:space="0" w:color="auto"/>
              <w:bottom w:val="nil"/>
            </w:tcBorders>
            <w:shd w:val="clear" w:color="auto" w:fill="auto"/>
          </w:tcPr>
          <w:p w14:paraId="32153485"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11%</w:t>
            </w:r>
          </w:p>
        </w:tc>
        <w:tc>
          <w:tcPr>
            <w:tcW w:w="1377" w:type="dxa"/>
            <w:tcBorders>
              <w:top w:val="single" w:sz="4" w:space="0" w:color="auto"/>
              <w:bottom w:val="nil"/>
            </w:tcBorders>
            <w:shd w:val="clear" w:color="auto" w:fill="F2F2F2" w:themeFill="background1" w:themeFillShade="F2"/>
          </w:tcPr>
          <w:p w14:paraId="728CB286"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11%</w:t>
            </w:r>
          </w:p>
        </w:tc>
        <w:tc>
          <w:tcPr>
            <w:tcW w:w="821" w:type="dxa"/>
            <w:tcBorders>
              <w:top w:val="single" w:sz="4" w:space="0" w:color="auto"/>
              <w:bottom w:val="nil"/>
            </w:tcBorders>
            <w:shd w:val="clear" w:color="auto" w:fill="F2F2F2" w:themeFill="background1" w:themeFillShade="F2"/>
            <w:vAlign w:val="center"/>
          </w:tcPr>
          <w:p w14:paraId="1AA9A137"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8</w:t>
            </w:r>
            <w:r w:rsidRPr="00EC7256">
              <w:rPr>
                <w:rFonts w:asciiTheme="majorBidi" w:hAnsiTheme="majorBidi" w:cstheme="majorBidi"/>
                <w:b/>
                <w:bCs/>
                <w:rtl/>
              </w:rPr>
              <w:t>%</w:t>
            </w:r>
          </w:p>
        </w:tc>
        <w:tc>
          <w:tcPr>
            <w:tcW w:w="1704" w:type="dxa"/>
            <w:tcBorders>
              <w:top w:val="single" w:sz="4" w:space="0" w:color="auto"/>
              <w:bottom w:val="nil"/>
            </w:tcBorders>
            <w:shd w:val="clear" w:color="auto" w:fill="auto"/>
            <w:vAlign w:val="center"/>
          </w:tcPr>
          <w:p w14:paraId="789A690F" w14:textId="77777777" w:rsidR="005C4E55" w:rsidRPr="00EC7256" w:rsidRDefault="005C4E55" w:rsidP="005C4E55">
            <w:pPr>
              <w:spacing w:after="0" w:line="240" w:lineRule="auto"/>
              <w:rPr>
                <w:rFonts w:asciiTheme="majorBidi" w:hAnsiTheme="majorBidi" w:cstheme="majorBidi"/>
                <w:b/>
                <w:bCs/>
                <w:rtl/>
              </w:rPr>
            </w:pPr>
            <w:r w:rsidRPr="00EC7256">
              <w:rPr>
                <w:rFonts w:asciiTheme="majorBidi" w:hAnsiTheme="majorBidi" w:cstheme="majorBidi"/>
                <w:b/>
                <w:bCs/>
              </w:rPr>
              <w:t>Disorientation</w:t>
            </w:r>
          </w:p>
        </w:tc>
      </w:tr>
      <w:tr w:rsidR="005C4E55" w:rsidRPr="00EC7256" w14:paraId="5039F3CD" w14:textId="77777777" w:rsidTr="005C4E55">
        <w:tc>
          <w:tcPr>
            <w:tcW w:w="913" w:type="dxa"/>
            <w:tcBorders>
              <w:top w:val="nil"/>
              <w:bottom w:val="nil"/>
            </w:tcBorders>
            <w:vAlign w:val="center"/>
          </w:tcPr>
          <w:p w14:paraId="391EDFC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1377" w:type="dxa"/>
            <w:tcBorders>
              <w:top w:val="nil"/>
              <w:bottom w:val="nil"/>
            </w:tcBorders>
            <w:shd w:val="clear" w:color="auto" w:fill="F2F2F2" w:themeFill="background1" w:themeFillShade="F2"/>
          </w:tcPr>
          <w:p w14:paraId="707AFD06"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4%</w:t>
            </w:r>
          </w:p>
        </w:tc>
        <w:tc>
          <w:tcPr>
            <w:tcW w:w="815" w:type="dxa"/>
            <w:tcBorders>
              <w:top w:val="nil"/>
              <w:bottom w:val="nil"/>
            </w:tcBorders>
            <w:shd w:val="clear" w:color="auto" w:fill="F2F2F2" w:themeFill="background1" w:themeFillShade="F2"/>
            <w:vAlign w:val="center"/>
          </w:tcPr>
          <w:p w14:paraId="3949D06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5%</w:t>
            </w:r>
          </w:p>
        </w:tc>
        <w:tc>
          <w:tcPr>
            <w:tcW w:w="1586" w:type="dxa"/>
            <w:tcBorders>
              <w:top w:val="nil"/>
              <w:bottom w:val="nil"/>
            </w:tcBorders>
            <w:vAlign w:val="center"/>
          </w:tcPr>
          <w:p w14:paraId="5FCDF289"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7ADE6528"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tcPr>
          <w:p w14:paraId="40DBA53E"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11%</w:t>
            </w:r>
          </w:p>
        </w:tc>
        <w:tc>
          <w:tcPr>
            <w:tcW w:w="1377" w:type="dxa"/>
            <w:tcBorders>
              <w:top w:val="nil"/>
              <w:bottom w:val="nil"/>
            </w:tcBorders>
            <w:shd w:val="clear" w:color="auto" w:fill="F2F2F2" w:themeFill="background1" w:themeFillShade="F2"/>
          </w:tcPr>
          <w:p w14:paraId="455F2326"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11%</w:t>
            </w:r>
          </w:p>
        </w:tc>
        <w:tc>
          <w:tcPr>
            <w:tcW w:w="821" w:type="dxa"/>
            <w:tcBorders>
              <w:top w:val="nil"/>
              <w:bottom w:val="nil"/>
            </w:tcBorders>
            <w:shd w:val="clear" w:color="auto" w:fill="F2F2F2" w:themeFill="background1" w:themeFillShade="F2"/>
            <w:vAlign w:val="center"/>
          </w:tcPr>
          <w:p w14:paraId="6DD44AA9"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8%</w:t>
            </w:r>
          </w:p>
        </w:tc>
        <w:tc>
          <w:tcPr>
            <w:tcW w:w="1704" w:type="dxa"/>
            <w:tcBorders>
              <w:top w:val="nil"/>
              <w:bottom w:val="nil"/>
            </w:tcBorders>
            <w:shd w:val="clear" w:color="auto" w:fill="auto"/>
            <w:vAlign w:val="center"/>
          </w:tcPr>
          <w:p w14:paraId="044117C8" w14:textId="77777777" w:rsidR="005C4E55" w:rsidRPr="00EC7256" w:rsidRDefault="005C4E55" w:rsidP="005C4E55">
            <w:pPr>
              <w:spacing w:after="0" w:line="240" w:lineRule="auto"/>
              <w:rPr>
                <w:rFonts w:asciiTheme="majorBidi" w:hAnsiTheme="majorBidi" w:cstheme="majorBidi"/>
                <w:rtl/>
              </w:rPr>
            </w:pPr>
            <w:r w:rsidRPr="00EC7256">
              <w:rPr>
                <w:rFonts w:asciiTheme="majorBidi" w:hAnsiTheme="majorBidi" w:cstheme="majorBidi"/>
              </w:rPr>
              <w:t xml:space="preserve">    Mild</w:t>
            </w:r>
          </w:p>
        </w:tc>
      </w:tr>
      <w:tr w:rsidR="005C4E55" w:rsidRPr="00EC7256" w14:paraId="61A5CA32" w14:textId="77777777" w:rsidTr="005C4E55">
        <w:tc>
          <w:tcPr>
            <w:tcW w:w="913" w:type="dxa"/>
            <w:tcBorders>
              <w:top w:val="single" w:sz="4" w:space="0" w:color="auto"/>
              <w:bottom w:val="nil"/>
            </w:tcBorders>
            <w:vAlign w:val="center"/>
          </w:tcPr>
          <w:p w14:paraId="5A4AD663"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28%</w:t>
            </w:r>
          </w:p>
        </w:tc>
        <w:tc>
          <w:tcPr>
            <w:tcW w:w="1377" w:type="dxa"/>
            <w:tcBorders>
              <w:top w:val="single" w:sz="4" w:space="0" w:color="auto"/>
              <w:bottom w:val="nil"/>
            </w:tcBorders>
            <w:shd w:val="clear" w:color="auto" w:fill="F2F2F2" w:themeFill="background1" w:themeFillShade="F2"/>
          </w:tcPr>
          <w:p w14:paraId="040F88C8"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21%</w:t>
            </w:r>
          </w:p>
        </w:tc>
        <w:tc>
          <w:tcPr>
            <w:tcW w:w="815" w:type="dxa"/>
            <w:tcBorders>
              <w:top w:val="single" w:sz="4" w:space="0" w:color="auto"/>
              <w:bottom w:val="nil"/>
            </w:tcBorders>
            <w:shd w:val="clear" w:color="auto" w:fill="F2F2F2" w:themeFill="background1" w:themeFillShade="F2"/>
            <w:vAlign w:val="center"/>
          </w:tcPr>
          <w:p w14:paraId="62FF1AF3"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2</w:t>
            </w:r>
            <w:r>
              <w:rPr>
                <w:rFonts w:asciiTheme="majorBidi" w:hAnsiTheme="majorBidi" w:cstheme="majorBidi"/>
                <w:b/>
                <w:bCs/>
              </w:rPr>
              <w:t>4</w:t>
            </w:r>
            <w:r w:rsidRPr="00EC7256">
              <w:rPr>
                <w:rFonts w:asciiTheme="majorBidi" w:hAnsiTheme="majorBidi" w:cstheme="majorBidi"/>
                <w:b/>
                <w:bCs/>
                <w:rtl/>
              </w:rPr>
              <w:t>%</w:t>
            </w:r>
          </w:p>
        </w:tc>
        <w:tc>
          <w:tcPr>
            <w:tcW w:w="1586" w:type="dxa"/>
            <w:tcBorders>
              <w:top w:val="single" w:sz="4" w:space="0" w:color="auto"/>
              <w:bottom w:val="nil"/>
            </w:tcBorders>
            <w:vAlign w:val="center"/>
          </w:tcPr>
          <w:p w14:paraId="6FB9C241" w14:textId="77777777" w:rsidR="005C4E55" w:rsidRPr="00EC7256" w:rsidRDefault="005C4E55" w:rsidP="005C4E55">
            <w:pPr>
              <w:spacing w:after="0" w:line="240" w:lineRule="auto"/>
              <w:rPr>
                <w:rFonts w:asciiTheme="majorBidi" w:hAnsiTheme="majorBidi" w:cstheme="majorBidi"/>
                <w:b/>
                <w:bCs/>
              </w:rPr>
            </w:pPr>
            <w:r w:rsidRPr="00EC7256">
              <w:rPr>
                <w:rFonts w:asciiTheme="majorBidi" w:hAnsiTheme="majorBidi" w:cstheme="majorBidi"/>
                <w:b/>
                <w:bCs/>
              </w:rPr>
              <w:t>Nervousness</w:t>
            </w:r>
          </w:p>
        </w:tc>
        <w:tc>
          <w:tcPr>
            <w:tcW w:w="796" w:type="dxa"/>
            <w:tcBorders>
              <w:top w:val="single" w:sz="4" w:space="0" w:color="auto"/>
              <w:bottom w:val="nil"/>
            </w:tcBorders>
          </w:tcPr>
          <w:p w14:paraId="445E199F" w14:textId="77777777" w:rsidR="005C4E55" w:rsidRPr="00EC7256" w:rsidRDefault="005C4E55" w:rsidP="005C4E55">
            <w:pPr>
              <w:spacing w:after="0" w:line="240" w:lineRule="auto"/>
              <w:jc w:val="center"/>
              <w:rPr>
                <w:rFonts w:asciiTheme="majorBidi" w:hAnsiTheme="majorBidi" w:cstheme="majorBidi"/>
                <w:b/>
                <w:bCs/>
              </w:rPr>
            </w:pPr>
          </w:p>
        </w:tc>
        <w:tc>
          <w:tcPr>
            <w:tcW w:w="913" w:type="dxa"/>
            <w:tcBorders>
              <w:top w:val="single" w:sz="4" w:space="0" w:color="auto"/>
              <w:bottom w:val="nil"/>
            </w:tcBorders>
            <w:shd w:val="clear" w:color="auto" w:fill="auto"/>
            <w:vAlign w:val="center"/>
          </w:tcPr>
          <w:p w14:paraId="6909B2B7"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14</w:t>
            </w:r>
            <w:r w:rsidRPr="00EC7256">
              <w:rPr>
                <w:rFonts w:asciiTheme="majorBidi" w:hAnsiTheme="majorBidi" w:cstheme="majorBidi"/>
                <w:b/>
                <w:bCs/>
                <w:rtl/>
              </w:rPr>
              <w:t>%</w:t>
            </w:r>
          </w:p>
        </w:tc>
        <w:tc>
          <w:tcPr>
            <w:tcW w:w="1377" w:type="dxa"/>
            <w:tcBorders>
              <w:top w:val="single" w:sz="4" w:space="0" w:color="auto"/>
              <w:bottom w:val="nil"/>
            </w:tcBorders>
            <w:shd w:val="clear" w:color="auto" w:fill="F2F2F2" w:themeFill="background1" w:themeFillShade="F2"/>
          </w:tcPr>
          <w:p w14:paraId="3419FB09"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19%</w:t>
            </w:r>
          </w:p>
        </w:tc>
        <w:tc>
          <w:tcPr>
            <w:tcW w:w="821" w:type="dxa"/>
            <w:tcBorders>
              <w:top w:val="single" w:sz="4" w:space="0" w:color="auto"/>
              <w:bottom w:val="nil"/>
            </w:tcBorders>
            <w:shd w:val="clear" w:color="auto" w:fill="F2F2F2" w:themeFill="background1" w:themeFillShade="F2"/>
            <w:vAlign w:val="center"/>
          </w:tcPr>
          <w:p w14:paraId="63C058F7"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15</w:t>
            </w:r>
            <w:r w:rsidRPr="00EC7256">
              <w:rPr>
                <w:rFonts w:asciiTheme="majorBidi" w:hAnsiTheme="majorBidi" w:cstheme="majorBidi"/>
                <w:b/>
                <w:bCs/>
                <w:rtl/>
              </w:rPr>
              <w:t>%</w:t>
            </w:r>
          </w:p>
        </w:tc>
        <w:tc>
          <w:tcPr>
            <w:tcW w:w="1704" w:type="dxa"/>
            <w:tcBorders>
              <w:top w:val="single" w:sz="4" w:space="0" w:color="auto"/>
              <w:bottom w:val="nil"/>
            </w:tcBorders>
            <w:shd w:val="clear" w:color="auto" w:fill="auto"/>
            <w:vAlign w:val="center"/>
          </w:tcPr>
          <w:p w14:paraId="6521ED9F" w14:textId="77777777" w:rsidR="005C4E55" w:rsidRPr="00EC7256" w:rsidRDefault="005C4E55" w:rsidP="005C4E55">
            <w:pPr>
              <w:spacing w:after="0" w:line="240" w:lineRule="auto"/>
              <w:rPr>
                <w:rFonts w:asciiTheme="majorBidi" w:hAnsiTheme="majorBidi" w:cstheme="majorBidi"/>
                <w:b/>
                <w:bCs/>
                <w:rtl/>
              </w:rPr>
            </w:pPr>
            <w:r w:rsidRPr="00EC7256">
              <w:rPr>
                <w:rFonts w:asciiTheme="majorBidi" w:hAnsiTheme="majorBidi" w:cstheme="majorBidi"/>
                <w:b/>
                <w:bCs/>
              </w:rPr>
              <w:t>Unsteadiness</w:t>
            </w:r>
          </w:p>
        </w:tc>
      </w:tr>
      <w:tr w:rsidR="005C4E55" w:rsidRPr="00EC7256" w14:paraId="20369E73" w14:textId="77777777" w:rsidTr="005C4E55">
        <w:tc>
          <w:tcPr>
            <w:tcW w:w="913" w:type="dxa"/>
            <w:tcBorders>
              <w:top w:val="nil"/>
              <w:bottom w:val="nil"/>
            </w:tcBorders>
            <w:vAlign w:val="center"/>
          </w:tcPr>
          <w:p w14:paraId="304ACD6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26%</w:t>
            </w:r>
          </w:p>
        </w:tc>
        <w:tc>
          <w:tcPr>
            <w:tcW w:w="1377" w:type="dxa"/>
            <w:tcBorders>
              <w:top w:val="nil"/>
              <w:bottom w:val="nil"/>
            </w:tcBorders>
            <w:shd w:val="clear" w:color="auto" w:fill="F2F2F2" w:themeFill="background1" w:themeFillShade="F2"/>
          </w:tcPr>
          <w:p w14:paraId="40B7088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18%</w:t>
            </w:r>
          </w:p>
        </w:tc>
        <w:tc>
          <w:tcPr>
            <w:tcW w:w="815" w:type="dxa"/>
            <w:tcBorders>
              <w:top w:val="nil"/>
              <w:bottom w:val="nil"/>
            </w:tcBorders>
            <w:shd w:val="clear" w:color="auto" w:fill="F2F2F2" w:themeFill="background1" w:themeFillShade="F2"/>
            <w:vAlign w:val="center"/>
          </w:tcPr>
          <w:p w14:paraId="48CF765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21%</w:t>
            </w:r>
          </w:p>
        </w:tc>
        <w:tc>
          <w:tcPr>
            <w:tcW w:w="1586" w:type="dxa"/>
            <w:tcBorders>
              <w:top w:val="nil"/>
              <w:bottom w:val="nil"/>
            </w:tcBorders>
            <w:vAlign w:val="center"/>
          </w:tcPr>
          <w:p w14:paraId="59FBCA23"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2B867516"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604694B2"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14%</w:t>
            </w:r>
          </w:p>
        </w:tc>
        <w:tc>
          <w:tcPr>
            <w:tcW w:w="1377" w:type="dxa"/>
            <w:tcBorders>
              <w:top w:val="nil"/>
              <w:bottom w:val="nil"/>
            </w:tcBorders>
            <w:shd w:val="clear" w:color="auto" w:fill="F2F2F2" w:themeFill="background1" w:themeFillShade="F2"/>
          </w:tcPr>
          <w:p w14:paraId="0EC36A5A"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19%</w:t>
            </w:r>
          </w:p>
        </w:tc>
        <w:tc>
          <w:tcPr>
            <w:tcW w:w="821" w:type="dxa"/>
            <w:tcBorders>
              <w:top w:val="nil"/>
              <w:bottom w:val="nil"/>
            </w:tcBorders>
            <w:shd w:val="clear" w:color="auto" w:fill="F2F2F2" w:themeFill="background1" w:themeFillShade="F2"/>
            <w:vAlign w:val="center"/>
          </w:tcPr>
          <w:p w14:paraId="79D3B192"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14%</w:t>
            </w:r>
          </w:p>
        </w:tc>
        <w:tc>
          <w:tcPr>
            <w:tcW w:w="1704" w:type="dxa"/>
            <w:tcBorders>
              <w:top w:val="nil"/>
              <w:bottom w:val="nil"/>
            </w:tcBorders>
            <w:shd w:val="clear" w:color="auto" w:fill="auto"/>
            <w:vAlign w:val="center"/>
          </w:tcPr>
          <w:p w14:paraId="495014B1" w14:textId="77777777" w:rsidR="005C4E55" w:rsidRPr="00EC7256" w:rsidRDefault="005C4E55" w:rsidP="005C4E55">
            <w:pPr>
              <w:spacing w:after="0" w:line="240" w:lineRule="auto"/>
              <w:rPr>
                <w:rFonts w:asciiTheme="majorBidi" w:hAnsiTheme="majorBidi" w:cstheme="majorBidi"/>
                <w:rtl/>
              </w:rPr>
            </w:pPr>
            <w:r w:rsidRPr="00EC7256">
              <w:rPr>
                <w:rFonts w:asciiTheme="majorBidi" w:hAnsiTheme="majorBidi" w:cstheme="majorBidi"/>
              </w:rPr>
              <w:t xml:space="preserve">    Mild</w:t>
            </w:r>
          </w:p>
        </w:tc>
      </w:tr>
      <w:tr w:rsidR="005C4E55" w:rsidRPr="00EC7256" w14:paraId="7EFC5D48" w14:textId="77777777" w:rsidTr="005C4E55">
        <w:tc>
          <w:tcPr>
            <w:tcW w:w="913" w:type="dxa"/>
            <w:tcBorders>
              <w:top w:val="nil"/>
              <w:bottom w:val="nil"/>
            </w:tcBorders>
            <w:vAlign w:val="center"/>
          </w:tcPr>
          <w:p w14:paraId="6A69549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1377" w:type="dxa"/>
            <w:tcBorders>
              <w:top w:val="nil"/>
              <w:bottom w:val="nil"/>
            </w:tcBorders>
            <w:shd w:val="clear" w:color="auto" w:fill="F2F2F2" w:themeFill="background1" w:themeFillShade="F2"/>
          </w:tcPr>
          <w:p w14:paraId="65DE9172"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3%</w:t>
            </w:r>
          </w:p>
        </w:tc>
        <w:tc>
          <w:tcPr>
            <w:tcW w:w="815" w:type="dxa"/>
            <w:tcBorders>
              <w:top w:val="nil"/>
              <w:bottom w:val="nil"/>
            </w:tcBorders>
            <w:shd w:val="clear" w:color="auto" w:fill="F2F2F2" w:themeFill="background1" w:themeFillShade="F2"/>
            <w:vAlign w:val="center"/>
          </w:tcPr>
          <w:p w14:paraId="267EC0E5" w14:textId="77777777" w:rsidR="005C4E55" w:rsidRPr="00EC7256" w:rsidRDefault="005C4E55" w:rsidP="005C4E55">
            <w:pPr>
              <w:spacing w:after="0" w:line="240" w:lineRule="auto"/>
              <w:jc w:val="center"/>
              <w:rPr>
                <w:rFonts w:asciiTheme="majorBidi" w:hAnsiTheme="majorBidi" w:cstheme="majorBidi"/>
              </w:rPr>
            </w:pPr>
            <w:r>
              <w:rPr>
                <w:rFonts w:asciiTheme="majorBidi" w:hAnsiTheme="majorBidi" w:cstheme="majorBidi"/>
              </w:rPr>
              <w:t>3</w:t>
            </w:r>
            <w:r w:rsidRPr="00EC7256">
              <w:rPr>
                <w:rFonts w:asciiTheme="majorBidi" w:hAnsiTheme="majorBidi" w:cstheme="majorBidi"/>
              </w:rPr>
              <w:t>%</w:t>
            </w:r>
          </w:p>
        </w:tc>
        <w:tc>
          <w:tcPr>
            <w:tcW w:w="1586" w:type="dxa"/>
            <w:tcBorders>
              <w:top w:val="nil"/>
              <w:bottom w:val="nil"/>
            </w:tcBorders>
            <w:vAlign w:val="center"/>
          </w:tcPr>
          <w:p w14:paraId="67BADC0B"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c>
          <w:tcPr>
            <w:tcW w:w="796" w:type="dxa"/>
            <w:tcBorders>
              <w:top w:val="nil"/>
              <w:bottom w:val="nil"/>
            </w:tcBorders>
          </w:tcPr>
          <w:p w14:paraId="06987D72"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23114406"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0%</w:t>
            </w:r>
          </w:p>
        </w:tc>
        <w:tc>
          <w:tcPr>
            <w:tcW w:w="1377" w:type="dxa"/>
            <w:tcBorders>
              <w:top w:val="nil"/>
              <w:bottom w:val="nil"/>
            </w:tcBorders>
            <w:shd w:val="clear" w:color="auto" w:fill="F2F2F2" w:themeFill="background1" w:themeFillShade="F2"/>
          </w:tcPr>
          <w:p w14:paraId="686B6A33"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0%</w:t>
            </w:r>
          </w:p>
        </w:tc>
        <w:tc>
          <w:tcPr>
            <w:tcW w:w="821" w:type="dxa"/>
            <w:tcBorders>
              <w:top w:val="nil"/>
              <w:bottom w:val="nil"/>
            </w:tcBorders>
            <w:shd w:val="clear" w:color="auto" w:fill="F2F2F2" w:themeFill="background1" w:themeFillShade="F2"/>
            <w:vAlign w:val="center"/>
          </w:tcPr>
          <w:p w14:paraId="7BD6266D"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w:t>
            </w:r>
          </w:p>
        </w:tc>
        <w:tc>
          <w:tcPr>
            <w:tcW w:w="1704" w:type="dxa"/>
            <w:tcBorders>
              <w:top w:val="nil"/>
              <w:bottom w:val="nil"/>
            </w:tcBorders>
            <w:shd w:val="clear" w:color="auto" w:fill="auto"/>
            <w:vAlign w:val="center"/>
          </w:tcPr>
          <w:p w14:paraId="618D261F" w14:textId="77777777" w:rsidR="005C4E55" w:rsidRPr="00EC7256" w:rsidRDefault="005C4E55" w:rsidP="005C4E55">
            <w:pPr>
              <w:spacing w:after="0" w:line="240" w:lineRule="auto"/>
              <w:rPr>
                <w:rFonts w:asciiTheme="majorBidi" w:hAnsiTheme="majorBidi" w:cstheme="majorBidi"/>
                <w:rtl/>
              </w:rPr>
            </w:pPr>
            <w:r w:rsidRPr="00EC7256">
              <w:rPr>
                <w:rFonts w:asciiTheme="majorBidi" w:hAnsiTheme="majorBidi" w:cstheme="majorBidi"/>
              </w:rPr>
              <w:t xml:space="preserve">    Moderate</w:t>
            </w:r>
          </w:p>
        </w:tc>
      </w:tr>
      <w:tr w:rsidR="005C4E55" w:rsidRPr="00EC7256" w14:paraId="5931C054" w14:textId="77777777" w:rsidTr="005C4E55">
        <w:tc>
          <w:tcPr>
            <w:tcW w:w="913" w:type="dxa"/>
            <w:tcBorders>
              <w:top w:val="single" w:sz="4" w:space="0" w:color="auto"/>
              <w:bottom w:val="nil"/>
            </w:tcBorders>
          </w:tcPr>
          <w:p w14:paraId="3293942F"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28%</w:t>
            </w:r>
          </w:p>
        </w:tc>
        <w:tc>
          <w:tcPr>
            <w:tcW w:w="1377" w:type="dxa"/>
            <w:tcBorders>
              <w:top w:val="single" w:sz="4" w:space="0" w:color="auto"/>
              <w:bottom w:val="nil"/>
            </w:tcBorders>
            <w:shd w:val="clear" w:color="auto" w:fill="F2F2F2" w:themeFill="background1" w:themeFillShade="F2"/>
          </w:tcPr>
          <w:p w14:paraId="62A8A0D2"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28%</w:t>
            </w:r>
          </w:p>
        </w:tc>
        <w:tc>
          <w:tcPr>
            <w:tcW w:w="815" w:type="dxa"/>
            <w:tcBorders>
              <w:top w:val="single" w:sz="4" w:space="0" w:color="auto"/>
              <w:bottom w:val="nil"/>
            </w:tcBorders>
            <w:shd w:val="clear" w:color="auto" w:fill="F2F2F2" w:themeFill="background1" w:themeFillShade="F2"/>
            <w:vAlign w:val="center"/>
          </w:tcPr>
          <w:p w14:paraId="7A2E78A5" w14:textId="77777777" w:rsidR="005C4E55" w:rsidRPr="00EC7256" w:rsidRDefault="005C4E55" w:rsidP="005C4E55">
            <w:pPr>
              <w:spacing w:after="0" w:line="240" w:lineRule="auto"/>
              <w:jc w:val="center"/>
              <w:rPr>
                <w:rFonts w:asciiTheme="majorBidi" w:hAnsiTheme="majorBidi" w:cstheme="majorBidi"/>
                <w:b/>
                <w:bCs/>
              </w:rPr>
            </w:pPr>
            <w:r w:rsidRPr="00EC7256">
              <w:rPr>
                <w:rFonts w:asciiTheme="majorBidi" w:hAnsiTheme="majorBidi" w:cstheme="majorBidi"/>
                <w:b/>
                <w:bCs/>
              </w:rPr>
              <w:t>2</w:t>
            </w:r>
            <w:r>
              <w:rPr>
                <w:rFonts w:asciiTheme="majorBidi" w:hAnsiTheme="majorBidi" w:cstheme="majorBidi"/>
                <w:b/>
                <w:bCs/>
              </w:rPr>
              <w:t>8</w:t>
            </w:r>
            <w:r w:rsidRPr="00EC7256">
              <w:rPr>
                <w:rFonts w:asciiTheme="majorBidi" w:hAnsiTheme="majorBidi" w:cstheme="majorBidi"/>
                <w:b/>
                <w:bCs/>
              </w:rPr>
              <w:t>%</w:t>
            </w:r>
          </w:p>
        </w:tc>
        <w:tc>
          <w:tcPr>
            <w:tcW w:w="1586" w:type="dxa"/>
            <w:tcBorders>
              <w:top w:val="single" w:sz="4" w:space="0" w:color="auto"/>
              <w:bottom w:val="nil"/>
            </w:tcBorders>
            <w:vAlign w:val="center"/>
          </w:tcPr>
          <w:p w14:paraId="63D74268" w14:textId="77777777" w:rsidR="005C4E55" w:rsidRPr="00EC7256" w:rsidRDefault="005C4E55" w:rsidP="005C4E55">
            <w:pPr>
              <w:spacing w:after="0" w:line="240" w:lineRule="auto"/>
              <w:rPr>
                <w:rFonts w:asciiTheme="majorBidi" w:hAnsiTheme="majorBidi" w:cstheme="majorBidi"/>
                <w:b/>
                <w:bCs/>
              </w:rPr>
            </w:pPr>
            <w:r w:rsidRPr="00EC7256">
              <w:rPr>
                <w:rFonts w:asciiTheme="majorBidi" w:hAnsiTheme="majorBidi" w:cstheme="majorBidi"/>
                <w:b/>
                <w:bCs/>
              </w:rPr>
              <w:t>Restlessness</w:t>
            </w:r>
          </w:p>
        </w:tc>
        <w:tc>
          <w:tcPr>
            <w:tcW w:w="796" w:type="dxa"/>
            <w:tcBorders>
              <w:top w:val="single" w:sz="4" w:space="0" w:color="auto"/>
              <w:bottom w:val="nil"/>
            </w:tcBorders>
          </w:tcPr>
          <w:p w14:paraId="541B8259" w14:textId="77777777" w:rsidR="005C4E55" w:rsidRPr="00EC7256" w:rsidRDefault="005C4E55" w:rsidP="005C4E55">
            <w:pPr>
              <w:spacing w:after="0" w:line="240" w:lineRule="auto"/>
              <w:jc w:val="center"/>
              <w:rPr>
                <w:rFonts w:asciiTheme="majorBidi" w:hAnsiTheme="majorBidi" w:cstheme="majorBidi"/>
                <w:b/>
                <w:bCs/>
              </w:rPr>
            </w:pPr>
          </w:p>
        </w:tc>
        <w:tc>
          <w:tcPr>
            <w:tcW w:w="913" w:type="dxa"/>
            <w:tcBorders>
              <w:top w:val="single" w:sz="4" w:space="0" w:color="auto"/>
              <w:bottom w:val="nil"/>
            </w:tcBorders>
            <w:shd w:val="clear" w:color="auto" w:fill="auto"/>
            <w:vAlign w:val="center"/>
          </w:tcPr>
          <w:p w14:paraId="3E645FC2"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4%</w:t>
            </w:r>
          </w:p>
        </w:tc>
        <w:tc>
          <w:tcPr>
            <w:tcW w:w="1377" w:type="dxa"/>
            <w:tcBorders>
              <w:top w:val="single" w:sz="4" w:space="0" w:color="auto"/>
              <w:bottom w:val="nil"/>
            </w:tcBorders>
            <w:shd w:val="clear" w:color="auto" w:fill="F2F2F2" w:themeFill="background1" w:themeFillShade="F2"/>
          </w:tcPr>
          <w:p w14:paraId="2BBA5DA2"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3%</w:t>
            </w:r>
          </w:p>
        </w:tc>
        <w:tc>
          <w:tcPr>
            <w:tcW w:w="821" w:type="dxa"/>
            <w:tcBorders>
              <w:top w:val="single" w:sz="4" w:space="0" w:color="auto"/>
              <w:bottom w:val="nil"/>
            </w:tcBorders>
            <w:shd w:val="clear" w:color="auto" w:fill="F2F2F2" w:themeFill="background1" w:themeFillShade="F2"/>
            <w:vAlign w:val="center"/>
          </w:tcPr>
          <w:p w14:paraId="27A6E69F" w14:textId="77777777" w:rsidR="005C4E55" w:rsidRPr="00EC7256" w:rsidRDefault="005C4E55" w:rsidP="005C4E55">
            <w:pPr>
              <w:spacing w:after="0" w:line="240" w:lineRule="auto"/>
              <w:jc w:val="center"/>
              <w:rPr>
                <w:rFonts w:asciiTheme="majorBidi" w:hAnsiTheme="majorBidi" w:cstheme="majorBidi"/>
                <w:b/>
                <w:bCs/>
                <w:rtl/>
              </w:rPr>
            </w:pPr>
            <w:r w:rsidRPr="00EC7256">
              <w:rPr>
                <w:rFonts w:asciiTheme="majorBidi" w:hAnsiTheme="majorBidi" w:cstheme="majorBidi"/>
                <w:b/>
                <w:bCs/>
              </w:rPr>
              <w:t>7%</w:t>
            </w:r>
          </w:p>
        </w:tc>
        <w:tc>
          <w:tcPr>
            <w:tcW w:w="1704" w:type="dxa"/>
            <w:tcBorders>
              <w:top w:val="single" w:sz="4" w:space="0" w:color="auto"/>
              <w:bottom w:val="nil"/>
            </w:tcBorders>
            <w:shd w:val="clear" w:color="auto" w:fill="auto"/>
            <w:vAlign w:val="center"/>
          </w:tcPr>
          <w:p w14:paraId="48EA2246" w14:textId="77777777" w:rsidR="005C4E55" w:rsidRPr="00EC7256" w:rsidRDefault="005C4E55" w:rsidP="005C4E55">
            <w:pPr>
              <w:spacing w:after="0" w:line="240" w:lineRule="auto"/>
              <w:rPr>
                <w:rFonts w:asciiTheme="majorBidi" w:hAnsiTheme="majorBidi" w:cstheme="majorBidi"/>
                <w:b/>
                <w:bCs/>
                <w:rtl/>
              </w:rPr>
            </w:pPr>
            <w:r w:rsidRPr="00EC7256">
              <w:rPr>
                <w:rFonts w:asciiTheme="majorBidi" w:hAnsiTheme="majorBidi" w:cstheme="majorBidi"/>
                <w:b/>
                <w:bCs/>
              </w:rPr>
              <w:t>Dizziness</w:t>
            </w:r>
          </w:p>
        </w:tc>
      </w:tr>
      <w:tr w:rsidR="005C4E55" w:rsidRPr="00EC7256" w14:paraId="66D8CB43" w14:textId="77777777" w:rsidTr="005C4E55">
        <w:tc>
          <w:tcPr>
            <w:tcW w:w="913" w:type="dxa"/>
            <w:tcBorders>
              <w:top w:val="nil"/>
              <w:bottom w:val="nil"/>
            </w:tcBorders>
          </w:tcPr>
          <w:p w14:paraId="64AC3BB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17%</w:t>
            </w:r>
          </w:p>
        </w:tc>
        <w:tc>
          <w:tcPr>
            <w:tcW w:w="1377" w:type="dxa"/>
            <w:tcBorders>
              <w:top w:val="nil"/>
              <w:bottom w:val="nil"/>
            </w:tcBorders>
            <w:shd w:val="clear" w:color="auto" w:fill="F2F2F2" w:themeFill="background1" w:themeFillShade="F2"/>
          </w:tcPr>
          <w:p w14:paraId="3E7CD11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17%</w:t>
            </w:r>
          </w:p>
        </w:tc>
        <w:tc>
          <w:tcPr>
            <w:tcW w:w="815" w:type="dxa"/>
            <w:tcBorders>
              <w:top w:val="nil"/>
              <w:bottom w:val="nil"/>
            </w:tcBorders>
            <w:shd w:val="clear" w:color="auto" w:fill="F2F2F2" w:themeFill="background1" w:themeFillShade="F2"/>
            <w:vAlign w:val="center"/>
          </w:tcPr>
          <w:p w14:paraId="556D92B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r>
              <w:rPr>
                <w:rFonts w:asciiTheme="majorBidi" w:hAnsiTheme="majorBidi" w:cstheme="majorBidi"/>
              </w:rPr>
              <w:t>1</w:t>
            </w:r>
            <w:r w:rsidRPr="00EC7256">
              <w:rPr>
                <w:rFonts w:asciiTheme="majorBidi" w:hAnsiTheme="majorBidi" w:cstheme="majorBidi"/>
              </w:rPr>
              <w:t>%</w:t>
            </w:r>
          </w:p>
        </w:tc>
        <w:tc>
          <w:tcPr>
            <w:tcW w:w="1586" w:type="dxa"/>
            <w:tcBorders>
              <w:top w:val="nil"/>
              <w:bottom w:val="nil"/>
            </w:tcBorders>
            <w:vAlign w:val="center"/>
          </w:tcPr>
          <w:p w14:paraId="67A1E432"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48BC4614"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79D94707"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3%</w:t>
            </w:r>
          </w:p>
        </w:tc>
        <w:tc>
          <w:tcPr>
            <w:tcW w:w="1377" w:type="dxa"/>
            <w:tcBorders>
              <w:top w:val="nil"/>
              <w:bottom w:val="nil"/>
            </w:tcBorders>
            <w:shd w:val="clear" w:color="auto" w:fill="F2F2F2" w:themeFill="background1" w:themeFillShade="F2"/>
          </w:tcPr>
          <w:p w14:paraId="1F86C89D"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2%</w:t>
            </w:r>
          </w:p>
        </w:tc>
        <w:tc>
          <w:tcPr>
            <w:tcW w:w="821" w:type="dxa"/>
            <w:tcBorders>
              <w:top w:val="nil"/>
              <w:bottom w:val="nil"/>
            </w:tcBorders>
            <w:shd w:val="clear" w:color="auto" w:fill="F2F2F2" w:themeFill="background1" w:themeFillShade="F2"/>
            <w:vAlign w:val="center"/>
          </w:tcPr>
          <w:p w14:paraId="10CAE643"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7%</w:t>
            </w:r>
          </w:p>
        </w:tc>
        <w:tc>
          <w:tcPr>
            <w:tcW w:w="1704" w:type="dxa"/>
            <w:tcBorders>
              <w:top w:val="nil"/>
              <w:bottom w:val="nil"/>
            </w:tcBorders>
            <w:shd w:val="clear" w:color="auto" w:fill="auto"/>
            <w:vAlign w:val="center"/>
          </w:tcPr>
          <w:p w14:paraId="52F046CB" w14:textId="77777777" w:rsidR="005C4E55" w:rsidRPr="00EC7256" w:rsidRDefault="005C4E55" w:rsidP="005C4E55">
            <w:pPr>
              <w:spacing w:after="0" w:line="240" w:lineRule="auto"/>
              <w:rPr>
                <w:rFonts w:asciiTheme="majorBidi" w:hAnsiTheme="majorBidi" w:cstheme="majorBidi"/>
                <w:rtl/>
              </w:rPr>
            </w:pPr>
            <w:r w:rsidRPr="00EC7256">
              <w:rPr>
                <w:rFonts w:asciiTheme="majorBidi" w:hAnsiTheme="majorBidi" w:cstheme="majorBidi"/>
              </w:rPr>
              <w:t xml:space="preserve">    Mild</w:t>
            </w:r>
          </w:p>
        </w:tc>
      </w:tr>
      <w:tr w:rsidR="005C4E55" w:rsidRPr="00EC7256" w14:paraId="7C6E334C" w14:textId="77777777" w:rsidTr="005C4E55">
        <w:tc>
          <w:tcPr>
            <w:tcW w:w="913" w:type="dxa"/>
            <w:tcBorders>
              <w:top w:val="nil"/>
              <w:bottom w:val="nil"/>
            </w:tcBorders>
          </w:tcPr>
          <w:p w14:paraId="25FAAA4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11%</w:t>
            </w:r>
          </w:p>
        </w:tc>
        <w:tc>
          <w:tcPr>
            <w:tcW w:w="1377" w:type="dxa"/>
            <w:tcBorders>
              <w:top w:val="nil"/>
              <w:bottom w:val="nil"/>
            </w:tcBorders>
            <w:shd w:val="clear" w:color="auto" w:fill="F2F2F2" w:themeFill="background1" w:themeFillShade="F2"/>
          </w:tcPr>
          <w:p w14:paraId="1C64011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11%</w:t>
            </w:r>
          </w:p>
        </w:tc>
        <w:tc>
          <w:tcPr>
            <w:tcW w:w="815" w:type="dxa"/>
            <w:tcBorders>
              <w:top w:val="nil"/>
              <w:bottom w:val="nil"/>
            </w:tcBorders>
            <w:shd w:val="clear" w:color="auto" w:fill="F2F2F2" w:themeFill="background1" w:themeFillShade="F2"/>
            <w:vAlign w:val="center"/>
          </w:tcPr>
          <w:p w14:paraId="438AED9B"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7%</w:t>
            </w:r>
          </w:p>
        </w:tc>
        <w:tc>
          <w:tcPr>
            <w:tcW w:w="1586" w:type="dxa"/>
            <w:tcBorders>
              <w:top w:val="nil"/>
              <w:bottom w:val="nil"/>
            </w:tcBorders>
            <w:vAlign w:val="center"/>
          </w:tcPr>
          <w:p w14:paraId="43CA1EC3"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c>
          <w:tcPr>
            <w:tcW w:w="796" w:type="dxa"/>
            <w:tcBorders>
              <w:top w:val="nil"/>
              <w:bottom w:val="nil"/>
            </w:tcBorders>
          </w:tcPr>
          <w:p w14:paraId="3C0AF54F"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0B71A2B5"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w:t>
            </w:r>
          </w:p>
        </w:tc>
        <w:tc>
          <w:tcPr>
            <w:tcW w:w="1377" w:type="dxa"/>
            <w:tcBorders>
              <w:top w:val="nil"/>
              <w:bottom w:val="nil"/>
            </w:tcBorders>
            <w:shd w:val="clear" w:color="auto" w:fill="F2F2F2" w:themeFill="background1" w:themeFillShade="F2"/>
          </w:tcPr>
          <w:p w14:paraId="217BA66A"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1%</w:t>
            </w:r>
          </w:p>
        </w:tc>
        <w:tc>
          <w:tcPr>
            <w:tcW w:w="821" w:type="dxa"/>
            <w:tcBorders>
              <w:top w:val="nil"/>
              <w:bottom w:val="nil"/>
            </w:tcBorders>
            <w:shd w:val="clear" w:color="auto" w:fill="F2F2F2" w:themeFill="background1" w:themeFillShade="F2"/>
            <w:vAlign w:val="center"/>
          </w:tcPr>
          <w:p w14:paraId="1FABEDE0" w14:textId="77777777" w:rsidR="005C4E55" w:rsidRPr="00EC7256" w:rsidRDefault="005C4E55" w:rsidP="005C4E55">
            <w:pPr>
              <w:spacing w:after="0" w:line="240" w:lineRule="auto"/>
              <w:jc w:val="center"/>
              <w:rPr>
                <w:rFonts w:asciiTheme="majorBidi" w:hAnsiTheme="majorBidi" w:cstheme="majorBidi"/>
                <w:rtl/>
              </w:rPr>
            </w:pPr>
            <w:r w:rsidRPr="00EC7256">
              <w:rPr>
                <w:rFonts w:asciiTheme="majorBidi" w:hAnsiTheme="majorBidi" w:cstheme="majorBidi"/>
              </w:rPr>
              <w:t>0%</w:t>
            </w:r>
          </w:p>
        </w:tc>
        <w:tc>
          <w:tcPr>
            <w:tcW w:w="1704" w:type="dxa"/>
            <w:tcBorders>
              <w:top w:val="nil"/>
              <w:bottom w:val="nil"/>
            </w:tcBorders>
            <w:shd w:val="clear" w:color="auto" w:fill="auto"/>
            <w:vAlign w:val="center"/>
          </w:tcPr>
          <w:p w14:paraId="21D17B26" w14:textId="77777777" w:rsidR="005C4E55" w:rsidRPr="00EC7256" w:rsidRDefault="005C4E55" w:rsidP="005C4E55">
            <w:pPr>
              <w:spacing w:after="0" w:line="240" w:lineRule="auto"/>
              <w:rPr>
                <w:rFonts w:asciiTheme="majorBidi" w:hAnsiTheme="majorBidi" w:cstheme="majorBidi"/>
                <w:rtl/>
              </w:rPr>
            </w:pPr>
            <w:r w:rsidRPr="00EC7256">
              <w:rPr>
                <w:rFonts w:asciiTheme="majorBidi" w:hAnsiTheme="majorBidi" w:cstheme="majorBidi"/>
              </w:rPr>
              <w:t xml:space="preserve">    Moderate</w:t>
            </w:r>
          </w:p>
        </w:tc>
      </w:tr>
      <w:tr w:rsidR="005C4E55" w:rsidRPr="00EC7256" w14:paraId="4AD3E4E9" w14:textId="77777777" w:rsidTr="005C4E55">
        <w:tc>
          <w:tcPr>
            <w:tcW w:w="913" w:type="dxa"/>
            <w:tcBorders>
              <w:top w:val="single" w:sz="4" w:space="0" w:color="auto"/>
              <w:bottom w:val="nil"/>
            </w:tcBorders>
            <w:vAlign w:val="center"/>
          </w:tcPr>
          <w:p w14:paraId="2AB2EA4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16</w:t>
            </w:r>
            <w:r w:rsidRPr="00EC7256">
              <w:rPr>
                <w:rFonts w:asciiTheme="majorBidi" w:hAnsiTheme="majorBidi" w:cstheme="majorBidi"/>
                <w:b/>
                <w:bCs/>
                <w:rtl/>
              </w:rPr>
              <w:t>%</w:t>
            </w:r>
          </w:p>
        </w:tc>
        <w:tc>
          <w:tcPr>
            <w:tcW w:w="1377" w:type="dxa"/>
            <w:tcBorders>
              <w:top w:val="single" w:sz="4" w:space="0" w:color="auto"/>
              <w:bottom w:val="nil"/>
            </w:tcBorders>
            <w:shd w:val="clear" w:color="auto" w:fill="F2F2F2" w:themeFill="background1" w:themeFillShade="F2"/>
          </w:tcPr>
          <w:p w14:paraId="2CD2E02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15%</w:t>
            </w:r>
          </w:p>
        </w:tc>
        <w:tc>
          <w:tcPr>
            <w:tcW w:w="815" w:type="dxa"/>
            <w:tcBorders>
              <w:top w:val="single" w:sz="4" w:space="0" w:color="auto"/>
              <w:bottom w:val="nil"/>
            </w:tcBorders>
            <w:shd w:val="clear" w:color="auto" w:fill="F2F2F2" w:themeFill="background1" w:themeFillShade="F2"/>
            <w:vAlign w:val="center"/>
          </w:tcPr>
          <w:p w14:paraId="30ED94F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11</w:t>
            </w:r>
            <w:r w:rsidRPr="00EC7256">
              <w:rPr>
                <w:rFonts w:asciiTheme="majorBidi" w:hAnsiTheme="majorBidi" w:cstheme="majorBidi"/>
                <w:b/>
                <w:bCs/>
                <w:rtl/>
              </w:rPr>
              <w:t>%</w:t>
            </w:r>
          </w:p>
        </w:tc>
        <w:tc>
          <w:tcPr>
            <w:tcW w:w="1586" w:type="dxa"/>
            <w:tcBorders>
              <w:top w:val="single" w:sz="4" w:space="0" w:color="auto"/>
              <w:bottom w:val="nil"/>
            </w:tcBorders>
            <w:vAlign w:val="center"/>
          </w:tcPr>
          <w:p w14:paraId="2578203F"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b/>
                <w:bCs/>
              </w:rPr>
              <w:t>Diarrhea</w:t>
            </w:r>
          </w:p>
        </w:tc>
        <w:tc>
          <w:tcPr>
            <w:tcW w:w="796" w:type="dxa"/>
            <w:tcBorders>
              <w:top w:val="single" w:sz="4" w:space="0" w:color="auto"/>
              <w:bottom w:val="nil"/>
            </w:tcBorders>
          </w:tcPr>
          <w:p w14:paraId="0C79CEEE" w14:textId="77777777" w:rsidR="005C4E55" w:rsidRPr="00EC7256" w:rsidRDefault="005C4E55" w:rsidP="005C4E55">
            <w:pPr>
              <w:spacing w:after="0" w:line="240" w:lineRule="auto"/>
              <w:jc w:val="center"/>
              <w:rPr>
                <w:rFonts w:asciiTheme="majorBidi" w:hAnsiTheme="majorBidi" w:cstheme="majorBidi"/>
                <w:b/>
                <w:bCs/>
              </w:rPr>
            </w:pPr>
          </w:p>
        </w:tc>
        <w:tc>
          <w:tcPr>
            <w:tcW w:w="913" w:type="dxa"/>
            <w:tcBorders>
              <w:top w:val="single" w:sz="4" w:space="0" w:color="auto"/>
              <w:bottom w:val="nil"/>
            </w:tcBorders>
            <w:shd w:val="clear" w:color="auto" w:fill="auto"/>
            <w:vAlign w:val="center"/>
          </w:tcPr>
          <w:p w14:paraId="3804433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4</w:t>
            </w:r>
            <w:r w:rsidRPr="00EC7256">
              <w:rPr>
                <w:rFonts w:asciiTheme="majorBidi" w:hAnsiTheme="majorBidi" w:cstheme="majorBidi"/>
                <w:b/>
                <w:bCs/>
                <w:rtl/>
              </w:rPr>
              <w:t>%</w:t>
            </w:r>
          </w:p>
        </w:tc>
        <w:tc>
          <w:tcPr>
            <w:tcW w:w="1377" w:type="dxa"/>
            <w:tcBorders>
              <w:top w:val="single" w:sz="4" w:space="0" w:color="auto"/>
              <w:bottom w:val="nil"/>
            </w:tcBorders>
            <w:shd w:val="clear" w:color="auto" w:fill="F2F2F2" w:themeFill="background1" w:themeFillShade="F2"/>
          </w:tcPr>
          <w:p w14:paraId="1693B57B"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7</w:t>
            </w:r>
            <w:r>
              <w:rPr>
                <w:rFonts w:asciiTheme="majorBidi" w:hAnsiTheme="majorBidi" w:cstheme="majorBidi"/>
                <w:b/>
                <w:bCs/>
              </w:rPr>
              <w:t>.5</w:t>
            </w:r>
            <w:r w:rsidRPr="00EC7256">
              <w:rPr>
                <w:rFonts w:asciiTheme="majorBidi" w:hAnsiTheme="majorBidi" w:cstheme="majorBidi"/>
                <w:b/>
                <w:bCs/>
              </w:rPr>
              <w:t>%</w:t>
            </w:r>
          </w:p>
        </w:tc>
        <w:tc>
          <w:tcPr>
            <w:tcW w:w="821" w:type="dxa"/>
            <w:tcBorders>
              <w:top w:val="single" w:sz="4" w:space="0" w:color="auto"/>
              <w:bottom w:val="nil"/>
            </w:tcBorders>
            <w:shd w:val="clear" w:color="auto" w:fill="F2F2F2" w:themeFill="background1" w:themeFillShade="F2"/>
            <w:vAlign w:val="center"/>
          </w:tcPr>
          <w:p w14:paraId="3BA5E602" w14:textId="77777777" w:rsidR="005C4E55" w:rsidRPr="00EC7256" w:rsidRDefault="005C4E55" w:rsidP="005C4E55">
            <w:pPr>
              <w:spacing w:after="0" w:line="240" w:lineRule="auto"/>
              <w:jc w:val="center"/>
              <w:rPr>
                <w:rFonts w:asciiTheme="majorBidi" w:hAnsiTheme="majorBidi" w:cstheme="majorBidi"/>
              </w:rPr>
            </w:pPr>
            <w:r>
              <w:rPr>
                <w:rFonts w:asciiTheme="majorBidi" w:hAnsiTheme="majorBidi" w:cstheme="majorBidi"/>
                <w:b/>
                <w:bCs/>
              </w:rPr>
              <w:t>6</w:t>
            </w:r>
            <w:r w:rsidRPr="00EC7256">
              <w:rPr>
                <w:rFonts w:asciiTheme="majorBidi" w:hAnsiTheme="majorBidi" w:cstheme="majorBidi"/>
                <w:b/>
                <w:bCs/>
                <w:rtl/>
              </w:rPr>
              <w:t>%</w:t>
            </w:r>
          </w:p>
        </w:tc>
        <w:tc>
          <w:tcPr>
            <w:tcW w:w="1704" w:type="dxa"/>
            <w:tcBorders>
              <w:top w:val="single" w:sz="4" w:space="0" w:color="auto"/>
              <w:bottom w:val="nil"/>
            </w:tcBorders>
            <w:shd w:val="clear" w:color="auto" w:fill="auto"/>
            <w:vAlign w:val="center"/>
          </w:tcPr>
          <w:p w14:paraId="6675A8A6" w14:textId="77777777" w:rsidR="005C4E55" w:rsidRPr="00EC7256" w:rsidRDefault="005C4E55" w:rsidP="005C4E55">
            <w:pPr>
              <w:spacing w:after="0" w:line="240" w:lineRule="auto"/>
              <w:rPr>
                <w:rFonts w:asciiTheme="majorBidi" w:hAnsiTheme="majorBidi" w:cstheme="majorBidi"/>
                <w:b/>
                <w:bCs/>
              </w:rPr>
            </w:pPr>
            <w:r w:rsidRPr="00EC7256">
              <w:rPr>
                <w:rFonts w:asciiTheme="majorBidi" w:hAnsiTheme="majorBidi" w:cstheme="majorBidi"/>
                <w:b/>
                <w:bCs/>
              </w:rPr>
              <w:t>Weakness</w:t>
            </w:r>
          </w:p>
        </w:tc>
      </w:tr>
      <w:tr w:rsidR="005C4E55" w:rsidRPr="00EC7256" w14:paraId="0B7D0AAA" w14:textId="77777777" w:rsidTr="005C4E55">
        <w:tc>
          <w:tcPr>
            <w:tcW w:w="913" w:type="dxa"/>
            <w:tcBorders>
              <w:top w:val="nil"/>
              <w:bottom w:val="nil"/>
            </w:tcBorders>
            <w:vAlign w:val="center"/>
          </w:tcPr>
          <w:p w14:paraId="3E019B1B"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13%</w:t>
            </w:r>
          </w:p>
        </w:tc>
        <w:tc>
          <w:tcPr>
            <w:tcW w:w="1377" w:type="dxa"/>
            <w:tcBorders>
              <w:top w:val="nil"/>
              <w:bottom w:val="nil"/>
            </w:tcBorders>
            <w:shd w:val="clear" w:color="auto" w:fill="F2F2F2" w:themeFill="background1" w:themeFillShade="F2"/>
          </w:tcPr>
          <w:p w14:paraId="5EA83A3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14%</w:t>
            </w:r>
          </w:p>
        </w:tc>
        <w:tc>
          <w:tcPr>
            <w:tcW w:w="815" w:type="dxa"/>
            <w:tcBorders>
              <w:top w:val="nil"/>
              <w:bottom w:val="nil"/>
            </w:tcBorders>
            <w:shd w:val="clear" w:color="auto" w:fill="F2F2F2" w:themeFill="background1" w:themeFillShade="F2"/>
            <w:vAlign w:val="center"/>
          </w:tcPr>
          <w:p w14:paraId="76CD4C6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11%</w:t>
            </w:r>
          </w:p>
        </w:tc>
        <w:tc>
          <w:tcPr>
            <w:tcW w:w="1586" w:type="dxa"/>
            <w:tcBorders>
              <w:top w:val="nil"/>
              <w:bottom w:val="nil"/>
            </w:tcBorders>
            <w:vAlign w:val="center"/>
          </w:tcPr>
          <w:p w14:paraId="3CF90D1F"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397921EC"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77173565"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4%</w:t>
            </w:r>
          </w:p>
        </w:tc>
        <w:tc>
          <w:tcPr>
            <w:tcW w:w="1377" w:type="dxa"/>
            <w:tcBorders>
              <w:top w:val="nil"/>
              <w:bottom w:val="nil"/>
            </w:tcBorders>
            <w:shd w:val="clear" w:color="auto" w:fill="F2F2F2" w:themeFill="background1" w:themeFillShade="F2"/>
          </w:tcPr>
          <w:p w14:paraId="50685BA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7</w:t>
            </w:r>
            <w:r>
              <w:rPr>
                <w:rFonts w:asciiTheme="majorBidi" w:hAnsiTheme="majorBidi" w:cstheme="majorBidi"/>
              </w:rPr>
              <w:t>.5</w:t>
            </w:r>
            <w:r w:rsidRPr="00EC7256">
              <w:rPr>
                <w:rFonts w:asciiTheme="majorBidi" w:hAnsiTheme="majorBidi" w:cstheme="majorBidi"/>
              </w:rPr>
              <w:t>%</w:t>
            </w:r>
          </w:p>
        </w:tc>
        <w:tc>
          <w:tcPr>
            <w:tcW w:w="821" w:type="dxa"/>
            <w:tcBorders>
              <w:top w:val="nil"/>
              <w:bottom w:val="nil"/>
            </w:tcBorders>
            <w:shd w:val="clear" w:color="auto" w:fill="F2F2F2" w:themeFill="background1" w:themeFillShade="F2"/>
            <w:vAlign w:val="center"/>
          </w:tcPr>
          <w:p w14:paraId="4E90E82A" w14:textId="77777777" w:rsidR="005C4E55" w:rsidRPr="00EC7256" w:rsidRDefault="005C4E55" w:rsidP="005C4E55">
            <w:pPr>
              <w:spacing w:after="0" w:line="240" w:lineRule="auto"/>
              <w:jc w:val="center"/>
              <w:rPr>
                <w:rFonts w:asciiTheme="majorBidi" w:hAnsiTheme="majorBidi" w:cstheme="majorBidi"/>
              </w:rPr>
            </w:pPr>
            <w:r>
              <w:rPr>
                <w:rFonts w:asciiTheme="majorBidi" w:hAnsiTheme="majorBidi" w:cstheme="majorBidi"/>
              </w:rPr>
              <w:t>5</w:t>
            </w:r>
            <w:r w:rsidRPr="00EC7256">
              <w:rPr>
                <w:rFonts w:asciiTheme="majorBidi" w:hAnsiTheme="majorBidi" w:cstheme="majorBidi"/>
              </w:rPr>
              <w:t>%</w:t>
            </w:r>
          </w:p>
        </w:tc>
        <w:tc>
          <w:tcPr>
            <w:tcW w:w="1704" w:type="dxa"/>
            <w:tcBorders>
              <w:top w:val="nil"/>
              <w:bottom w:val="nil"/>
            </w:tcBorders>
            <w:shd w:val="clear" w:color="auto" w:fill="auto"/>
            <w:vAlign w:val="center"/>
          </w:tcPr>
          <w:p w14:paraId="28276C93"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5C4E55" w:rsidRPr="00EC7256" w14:paraId="7F4C17FD" w14:textId="77777777" w:rsidTr="005C4E55">
        <w:tc>
          <w:tcPr>
            <w:tcW w:w="913" w:type="dxa"/>
            <w:tcBorders>
              <w:top w:val="nil"/>
              <w:bottom w:val="nil"/>
            </w:tcBorders>
            <w:vAlign w:val="center"/>
          </w:tcPr>
          <w:p w14:paraId="570EC54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3%</w:t>
            </w:r>
          </w:p>
        </w:tc>
        <w:tc>
          <w:tcPr>
            <w:tcW w:w="1377" w:type="dxa"/>
            <w:tcBorders>
              <w:top w:val="nil"/>
              <w:bottom w:val="nil"/>
            </w:tcBorders>
            <w:shd w:val="clear" w:color="auto" w:fill="F2F2F2" w:themeFill="background1" w:themeFillShade="F2"/>
          </w:tcPr>
          <w:p w14:paraId="6CB2B3AB"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815" w:type="dxa"/>
            <w:tcBorders>
              <w:top w:val="nil"/>
              <w:bottom w:val="nil"/>
            </w:tcBorders>
            <w:shd w:val="clear" w:color="auto" w:fill="F2F2F2" w:themeFill="background1" w:themeFillShade="F2"/>
            <w:vAlign w:val="center"/>
          </w:tcPr>
          <w:p w14:paraId="1EA38B8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1586" w:type="dxa"/>
            <w:tcBorders>
              <w:top w:val="nil"/>
              <w:bottom w:val="nil"/>
            </w:tcBorders>
            <w:vAlign w:val="center"/>
          </w:tcPr>
          <w:p w14:paraId="032C7CCF"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c>
          <w:tcPr>
            <w:tcW w:w="796" w:type="dxa"/>
            <w:tcBorders>
              <w:top w:val="nil"/>
              <w:bottom w:val="nil"/>
            </w:tcBorders>
          </w:tcPr>
          <w:p w14:paraId="5CBCBE9B"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4FE91CF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1377" w:type="dxa"/>
            <w:tcBorders>
              <w:top w:val="nil"/>
              <w:bottom w:val="nil"/>
            </w:tcBorders>
            <w:shd w:val="clear" w:color="auto" w:fill="F2F2F2" w:themeFill="background1" w:themeFillShade="F2"/>
          </w:tcPr>
          <w:p w14:paraId="3D0A479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821" w:type="dxa"/>
            <w:tcBorders>
              <w:top w:val="nil"/>
              <w:bottom w:val="nil"/>
            </w:tcBorders>
            <w:shd w:val="clear" w:color="auto" w:fill="F2F2F2" w:themeFill="background1" w:themeFillShade="F2"/>
            <w:vAlign w:val="center"/>
          </w:tcPr>
          <w:p w14:paraId="4E6852D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1704" w:type="dxa"/>
            <w:tcBorders>
              <w:top w:val="nil"/>
              <w:bottom w:val="nil"/>
            </w:tcBorders>
            <w:shd w:val="clear" w:color="auto" w:fill="auto"/>
            <w:vAlign w:val="center"/>
          </w:tcPr>
          <w:p w14:paraId="133F527C"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r>
      <w:tr w:rsidR="005C4E55" w:rsidRPr="00EC7256" w14:paraId="348A30D3" w14:textId="77777777" w:rsidTr="005C4E55">
        <w:tc>
          <w:tcPr>
            <w:tcW w:w="913" w:type="dxa"/>
            <w:tcBorders>
              <w:top w:val="single" w:sz="4" w:space="0" w:color="auto"/>
              <w:bottom w:val="nil"/>
            </w:tcBorders>
            <w:vAlign w:val="center"/>
          </w:tcPr>
          <w:p w14:paraId="254146E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2%</w:t>
            </w:r>
          </w:p>
        </w:tc>
        <w:tc>
          <w:tcPr>
            <w:tcW w:w="1377" w:type="dxa"/>
            <w:tcBorders>
              <w:top w:val="single" w:sz="4" w:space="0" w:color="auto"/>
              <w:bottom w:val="nil"/>
            </w:tcBorders>
            <w:shd w:val="clear" w:color="auto" w:fill="F2F2F2" w:themeFill="background1" w:themeFillShade="F2"/>
          </w:tcPr>
          <w:p w14:paraId="544A382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w:t>
            </w:r>
          </w:p>
        </w:tc>
        <w:tc>
          <w:tcPr>
            <w:tcW w:w="815" w:type="dxa"/>
            <w:tcBorders>
              <w:top w:val="single" w:sz="4" w:space="0" w:color="auto"/>
              <w:bottom w:val="nil"/>
            </w:tcBorders>
            <w:shd w:val="clear" w:color="auto" w:fill="F2F2F2" w:themeFill="background1" w:themeFillShade="F2"/>
            <w:vAlign w:val="center"/>
          </w:tcPr>
          <w:p w14:paraId="3E5A06E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2%</w:t>
            </w:r>
          </w:p>
        </w:tc>
        <w:tc>
          <w:tcPr>
            <w:tcW w:w="1586" w:type="dxa"/>
            <w:tcBorders>
              <w:top w:val="single" w:sz="4" w:space="0" w:color="auto"/>
              <w:bottom w:val="nil"/>
            </w:tcBorders>
            <w:vAlign w:val="center"/>
          </w:tcPr>
          <w:p w14:paraId="1EC72BED"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b/>
                <w:bCs/>
              </w:rPr>
              <w:t>Hair loss</w:t>
            </w:r>
          </w:p>
        </w:tc>
        <w:tc>
          <w:tcPr>
            <w:tcW w:w="796" w:type="dxa"/>
            <w:tcBorders>
              <w:top w:val="single" w:sz="4" w:space="0" w:color="auto"/>
              <w:bottom w:val="nil"/>
            </w:tcBorders>
          </w:tcPr>
          <w:p w14:paraId="59ECE76E"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single" w:sz="4" w:space="0" w:color="auto"/>
              <w:bottom w:val="nil"/>
            </w:tcBorders>
            <w:shd w:val="clear" w:color="auto" w:fill="auto"/>
            <w:vAlign w:val="center"/>
          </w:tcPr>
          <w:p w14:paraId="707759F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3%</w:t>
            </w:r>
          </w:p>
        </w:tc>
        <w:tc>
          <w:tcPr>
            <w:tcW w:w="1377" w:type="dxa"/>
            <w:tcBorders>
              <w:top w:val="single" w:sz="4" w:space="0" w:color="auto"/>
              <w:bottom w:val="nil"/>
            </w:tcBorders>
            <w:shd w:val="clear" w:color="auto" w:fill="F2F2F2" w:themeFill="background1" w:themeFillShade="F2"/>
          </w:tcPr>
          <w:p w14:paraId="2DC39EB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2%</w:t>
            </w:r>
          </w:p>
        </w:tc>
        <w:tc>
          <w:tcPr>
            <w:tcW w:w="821" w:type="dxa"/>
            <w:tcBorders>
              <w:top w:val="single" w:sz="4" w:space="0" w:color="auto"/>
              <w:bottom w:val="nil"/>
            </w:tcBorders>
            <w:shd w:val="clear" w:color="auto" w:fill="F2F2F2" w:themeFill="background1" w:themeFillShade="F2"/>
            <w:vAlign w:val="center"/>
          </w:tcPr>
          <w:p w14:paraId="44ABC23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2</w:t>
            </w:r>
            <w:r w:rsidRPr="00EC7256">
              <w:rPr>
                <w:rFonts w:asciiTheme="majorBidi" w:hAnsiTheme="majorBidi" w:cstheme="majorBidi"/>
                <w:b/>
                <w:bCs/>
                <w:rtl/>
              </w:rPr>
              <w:t>%</w:t>
            </w:r>
          </w:p>
        </w:tc>
        <w:tc>
          <w:tcPr>
            <w:tcW w:w="1704" w:type="dxa"/>
            <w:tcBorders>
              <w:top w:val="single" w:sz="4" w:space="0" w:color="auto"/>
              <w:bottom w:val="nil"/>
            </w:tcBorders>
            <w:shd w:val="clear" w:color="auto" w:fill="auto"/>
            <w:vAlign w:val="center"/>
          </w:tcPr>
          <w:p w14:paraId="0C47AB7A" w14:textId="77777777" w:rsidR="005C4E55" w:rsidRPr="00EC7256" w:rsidRDefault="005C4E55" w:rsidP="005C4E55">
            <w:pPr>
              <w:spacing w:after="0" w:line="240" w:lineRule="auto"/>
              <w:rPr>
                <w:rFonts w:asciiTheme="majorBidi" w:hAnsiTheme="majorBidi" w:cstheme="majorBidi"/>
                <w:u w:val="single"/>
              </w:rPr>
            </w:pPr>
            <w:r w:rsidRPr="00EC7256">
              <w:rPr>
                <w:rFonts w:asciiTheme="majorBidi" w:hAnsiTheme="majorBidi" w:cstheme="majorBidi"/>
                <w:b/>
                <w:bCs/>
              </w:rPr>
              <w:t>Tics</w:t>
            </w:r>
          </w:p>
        </w:tc>
      </w:tr>
      <w:tr w:rsidR="005C4E55" w:rsidRPr="00EC7256" w14:paraId="42D02450" w14:textId="77777777" w:rsidTr="005C4E55">
        <w:tc>
          <w:tcPr>
            <w:tcW w:w="913" w:type="dxa"/>
            <w:tcBorders>
              <w:top w:val="nil"/>
              <w:bottom w:val="nil"/>
            </w:tcBorders>
            <w:vAlign w:val="center"/>
          </w:tcPr>
          <w:p w14:paraId="347FEFC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1377" w:type="dxa"/>
            <w:tcBorders>
              <w:top w:val="nil"/>
              <w:bottom w:val="nil"/>
            </w:tcBorders>
            <w:shd w:val="clear" w:color="auto" w:fill="F2F2F2" w:themeFill="background1" w:themeFillShade="F2"/>
          </w:tcPr>
          <w:p w14:paraId="2B1DCEE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815" w:type="dxa"/>
            <w:tcBorders>
              <w:top w:val="nil"/>
              <w:bottom w:val="nil"/>
            </w:tcBorders>
            <w:shd w:val="clear" w:color="auto" w:fill="F2F2F2" w:themeFill="background1" w:themeFillShade="F2"/>
            <w:vAlign w:val="center"/>
          </w:tcPr>
          <w:p w14:paraId="31973D3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1586" w:type="dxa"/>
            <w:tcBorders>
              <w:top w:val="nil"/>
              <w:bottom w:val="nil"/>
            </w:tcBorders>
            <w:vAlign w:val="center"/>
          </w:tcPr>
          <w:p w14:paraId="121399BC"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14FD6A5C"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58E6139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3%</w:t>
            </w:r>
          </w:p>
        </w:tc>
        <w:tc>
          <w:tcPr>
            <w:tcW w:w="1377" w:type="dxa"/>
            <w:tcBorders>
              <w:top w:val="nil"/>
              <w:bottom w:val="nil"/>
            </w:tcBorders>
            <w:shd w:val="clear" w:color="auto" w:fill="F2F2F2" w:themeFill="background1" w:themeFillShade="F2"/>
          </w:tcPr>
          <w:p w14:paraId="0D89EB8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821" w:type="dxa"/>
            <w:tcBorders>
              <w:top w:val="nil"/>
              <w:bottom w:val="nil"/>
            </w:tcBorders>
            <w:shd w:val="clear" w:color="auto" w:fill="F2F2F2" w:themeFill="background1" w:themeFillShade="F2"/>
            <w:vAlign w:val="center"/>
          </w:tcPr>
          <w:p w14:paraId="7F1DA74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1704" w:type="dxa"/>
            <w:tcBorders>
              <w:top w:val="nil"/>
              <w:bottom w:val="nil"/>
            </w:tcBorders>
            <w:shd w:val="clear" w:color="auto" w:fill="auto"/>
            <w:vAlign w:val="center"/>
          </w:tcPr>
          <w:p w14:paraId="2FA75E0F"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5C4E55" w:rsidRPr="00EC7256" w14:paraId="49DB53FA" w14:textId="77777777" w:rsidTr="005C4E55">
        <w:tc>
          <w:tcPr>
            <w:tcW w:w="913" w:type="dxa"/>
            <w:tcBorders>
              <w:top w:val="single" w:sz="4" w:space="0" w:color="auto"/>
              <w:bottom w:val="nil"/>
            </w:tcBorders>
            <w:vAlign w:val="center"/>
          </w:tcPr>
          <w:p w14:paraId="460DFA1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18</w:t>
            </w:r>
            <w:r w:rsidRPr="00EC7256">
              <w:rPr>
                <w:rFonts w:asciiTheme="majorBidi" w:hAnsiTheme="majorBidi" w:cstheme="majorBidi"/>
                <w:b/>
                <w:bCs/>
                <w:rtl/>
              </w:rPr>
              <w:t>%</w:t>
            </w:r>
          </w:p>
        </w:tc>
        <w:tc>
          <w:tcPr>
            <w:tcW w:w="1377" w:type="dxa"/>
            <w:tcBorders>
              <w:top w:val="single" w:sz="4" w:space="0" w:color="auto"/>
              <w:bottom w:val="nil"/>
            </w:tcBorders>
            <w:shd w:val="clear" w:color="auto" w:fill="F2F2F2" w:themeFill="background1" w:themeFillShade="F2"/>
            <w:vAlign w:val="center"/>
          </w:tcPr>
          <w:p w14:paraId="2140F75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16</w:t>
            </w:r>
            <w:r w:rsidRPr="00EC7256">
              <w:rPr>
                <w:rFonts w:asciiTheme="majorBidi" w:hAnsiTheme="majorBidi" w:cstheme="majorBidi"/>
                <w:b/>
                <w:bCs/>
                <w:rtl/>
              </w:rPr>
              <w:t>%</w:t>
            </w:r>
          </w:p>
        </w:tc>
        <w:tc>
          <w:tcPr>
            <w:tcW w:w="815" w:type="dxa"/>
            <w:tcBorders>
              <w:top w:val="single" w:sz="4" w:space="0" w:color="auto"/>
              <w:bottom w:val="nil"/>
            </w:tcBorders>
            <w:shd w:val="clear" w:color="auto" w:fill="F2F2F2" w:themeFill="background1" w:themeFillShade="F2"/>
            <w:vAlign w:val="center"/>
          </w:tcPr>
          <w:p w14:paraId="545D7F0C"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19</w:t>
            </w:r>
            <w:r w:rsidRPr="00EC7256">
              <w:rPr>
                <w:rFonts w:asciiTheme="majorBidi" w:hAnsiTheme="majorBidi" w:cstheme="majorBidi"/>
                <w:b/>
                <w:bCs/>
                <w:rtl/>
              </w:rPr>
              <w:t>%</w:t>
            </w:r>
          </w:p>
        </w:tc>
        <w:tc>
          <w:tcPr>
            <w:tcW w:w="1586" w:type="dxa"/>
            <w:tcBorders>
              <w:top w:val="single" w:sz="4" w:space="0" w:color="auto"/>
              <w:bottom w:val="nil"/>
            </w:tcBorders>
            <w:vAlign w:val="center"/>
          </w:tcPr>
          <w:p w14:paraId="21DFE347"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b/>
                <w:bCs/>
              </w:rPr>
              <w:t>Concentration problems</w:t>
            </w:r>
          </w:p>
        </w:tc>
        <w:tc>
          <w:tcPr>
            <w:tcW w:w="796" w:type="dxa"/>
            <w:tcBorders>
              <w:top w:val="single" w:sz="4" w:space="0" w:color="auto"/>
              <w:bottom w:val="nil"/>
            </w:tcBorders>
          </w:tcPr>
          <w:p w14:paraId="251ECE32" w14:textId="77777777" w:rsidR="005C4E55" w:rsidRPr="00EC7256" w:rsidRDefault="005C4E55" w:rsidP="005C4E55">
            <w:pPr>
              <w:spacing w:after="0" w:line="240" w:lineRule="auto"/>
              <w:jc w:val="center"/>
              <w:rPr>
                <w:rFonts w:asciiTheme="majorBidi" w:hAnsiTheme="majorBidi" w:cstheme="majorBidi"/>
                <w:b/>
                <w:bCs/>
              </w:rPr>
            </w:pPr>
          </w:p>
        </w:tc>
        <w:tc>
          <w:tcPr>
            <w:tcW w:w="913" w:type="dxa"/>
            <w:tcBorders>
              <w:top w:val="single" w:sz="4" w:space="0" w:color="auto"/>
              <w:bottom w:val="nil"/>
            </w:tcBorders>
            <w:shd w:val="clear" w:color="auto" w:fill="auto"/>
            <w:vAlign w:val="center"/>
          </w:tcPr>
          <w:p w14:paraId="29D91ED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2</w:t>
            </w:r>
            <w:r>
              <w:rPr>
                <w:rFonts w:asciiTheme="majorBidi" w:hAnsiTheme="majorBidi" w:cstheme="majorBidi"/>
                <w:b/>
                <w:bCs/>
              </w:rPr>
              <w:t>3</w:t>
            </w:r>
            <w:r w:rsidRPr="00EC7256">
              <w:rPr>
                <w:rFonts w:asciiTheme="majorBidi" w:hAnsiTheme="majorBidi" w:cstheme="majorBidi"/>
                <w:b/>
                <w:bCs/>
                <w:rtl/>
              </w:rPr>
              <w:t>%</w:t>
            </w:r>
          </w:p>
        </w:tc>
        <w:tc>
          <w:tcPr>
            <w:tcW w:w="1377" w:type="dxa"/>
            <w:tcBorders>
              <w:top w:val="single" w:sz="4" w:space="0" w:color="auto"/>
              <w:bottom w:val="nil"/>
            </w:tcBorders>
            <w:shd w:val="clear" w:color="auto" w:fill="F2F2F2" w:themeFill="background1" w:themeFillShade="F2"/>
            <w:vAlign w:val="center"/>
          </w:tcPr>
          <w:p w14:paraId="0982082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16%</w:t>
            </w:r>
          </w:p>
        </w:tc>
        <w:tc>
          <w:tcPr>
            <w:tcW w:w="821" w:type="dxa"/>
            <w:tcBorders>
              <w:top w:val="single" w:sz="4" w:space="0" w:color="auto"/>
              <w:bottom w:val="nil"/>
            </w:tcBorders>
            <w:shd w:val="clear" w:color="auto" w:fill="F2F2F2" w:themeFill="background1" w:themeFillShade="F2"/>
            <w:vAlign w:val="center"/>
          </w:tcPr>
          <w:p w14:paraId="5C7FDAB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23%</w:t>
            </w:r>
          </w:p>
        </w:tc>
        <w:tc>
          <w:tcPr>
            <w:tcW w:w="1704" w:type="dxa"/>
            <w:tcBorders>
              <w:top w:val="single" w:sz="4" w:space="0" w:color="auto"/>
              <w:bottom w:val="nil"/>
            </w:tcBorders>
            <w:shd w:val="clear" w:color="auto" w:fill="auto"/>
            <w:vAlign w:val="center"/>
          </w:tcPr>
          <w:p w14:paraId="2FF7A0AA" w14:textId="77777777" w:rsidR="005C4E55" w:rsidRPr="00EC7256" w:rsidRDefault="005C4E55" w:rsidP="005C4E55">
            <w:pPr>
              <w:spacing w:after="0" w:line="240" w:lineRule="auto"/>
              <w:rPr>
                <w:rFonts w:asciiTheme="majorBidi" w:hAnsiTheme="majorBidi" w:cstheme="majorBidi"/>
                <w:b/>
                <w:bCs/>
              </w:rPr>
            </w:pPr>
            <w:r w:rsidRPr="00EC7256">
              <w:rPr>
                <w:rFonts w:asciiTheme="majorBidi" w:hAnsiTheme="majorBidi" w:cstheme="majorBidi"/>
                <w:b/>
                <w:bCs/>
              </w:rPr>
              <w:t>Gain of appetite</w:t>
            </w:r>
          </w:p>
        </w:tc>
      </w:tr>
      <w:tr w:rsidR="005C4E55" w:rsidRPr="00EC7256" w14:paraId="24A2E3EC" w14:textId="77777777" w:rsidTr="005C4E55">
        <w:tc>
          <w:tcPr>
            <w:tcW w:w="913" w:type="dxa"/>
            <w:tcBorders>
              <w:top w:val="nil"/>
              <w:bottom w:val="nil"/>
            </w:tcBorders>
            <w:vAlign w:val="center"/>
          </w:tcPr>
          <w:p w14:paraId="7E317CD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17%</w:t>
            </w:r>
          </w:p>
        </w:tc>
        <w:tc>
          <w:tcPr>
            <w:tcW w:w="1377" w:type="dxa"/>
            <w:tcBorders>
              <w:top w:val="nil"/>
              <w:bottom w:val="nil"/>
            </w:tcBorders>
            <w:shd w:val="clear" w:color="auto" w:fill="F2F2F2" w:themeFill="background1" w:themeFillShade="F2"/>
          </w:tcPr>
          <w:p w14:paraId="4B8EB72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13%</w:t>
            </w:r>
          </w:p>
        </w:tc>
        <w:tc>
          <w:tcPr>
            <w:tcW w:w="815" w:type="dxa"/>
            <w:tcBorders>
              <w:top w:val="nil"/>
              <w:bottom w:val="nil"/>
            </w:tcBorders>
            <w:shd w:val="clear" w:color="auto" w:fill="F2F2F2" w:themeFill="background1" w:themeFillShade="F2"/>
            <w:vAlign w:val="center"/>
          </w:tcPr>
          <w:p w14:paraId="3D14D01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18%</w:t>
            </w:r>
          </w:p>
        </w:tc>
        <w:tc>
          <w:tcPr>
            <w:tcW w:w="1586" w:type="dxa"/>
            <w:tcBorders>
              <w:top w:val="nil"/>
              <w:bottom w:val="nil"/>
            </w:tcBorders>
            <w:vAlign w:val="center"/>
          </w:tcPr>
          <w:p w14:paraId="628017C3"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671C7505"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49C23135"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r>
              <w:rPr>
                <w:rFonts w:asciiTheme="majorBidi" w:hAnsiTheme="majorBidi" w:cstheme="majorBidi"/>
              </w:rPr>
              <w:t>1</w:t>
            </w:r>
            <w:r w:rsidRPr="00EC7256">
              <w:rPr>
                <w:rFonts w:asciiTheme="majorBidi" w:hAnsiTheme="majorBidi" w:cstheme="majorBidi"/>
              </w:rPr>
              <w:t>%</w:t>
            </w:r>
          </w:p>
        </w:tc>
        <w:tc>
          <w:tcPr>
            <w:tcW w:w="1377" w:type="dxa"/>
            <w:tcBorders>
              <w:top w:val="nil"/>
              <w:bottom w:val="nil"/>
            </w:tcBorders>
            <w:shd w:val="clear" w:color="auto" w:fill="F2F2F2" w:themeFill="background1" w:themeFillShade="F2"/>
            <w:vAlign w:val="center"/>
          </w:tcPr>
          <w:p w14:paraId="39E6A9C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15%</w:t>
            </w:r>
          </w:p>
        </w:tc>
        <w:tc>
          <w:tcPr>
            <w:tcW w:w="821" w:type="dxa"/>
            <w:tcBorders>
              <w:top w:val="nil"/>
              <w:bottom w:val="nil"/>
            </w:tcBorders>
            <w:shd w:val="clear" w:color="auto" w:fill="F2F2F2" w:themeFill="background1" w:themeFillShade="F2"/>
            <w:vAlign w:val="center"/>
          </w:tcPr>
          <w:p w14:paraId="610C03D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21%</w:t>
            </w:r>
          </w:p>
        </w:tc>
        <w:tc>
          <w:tcPr>
            <w:tcW w:w="1704" w:type="dxa"/>
            <w:tcBorders>
              <w:top w:val="nil"/>
              <w:bottom w:val="nil"/>
            </w:tcBorders>
            <w:shd w:val="clear" w:color="auto" w:fill="auto"/>
            <w:vAlign w:val="center"/>
          </w:tcPr>
          <w:p w14:paraId="24FD4DEB"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5C4E55" w:rsidRPr="00EC7256" w14:paraId="10C512ED" w14:textId="77777777" w:rsidTr="005C4E55">
        <w:tc>
          <w:tcPr>
            <w:tcW w:w="913" w:type="dxa"/>
            <w:tcBorders>
              <w:top w:val="nil"/>
              <w:bottom w:val="nil"/>
            </w:tcBorders>
            <w:vAlign w:val="center"/>
          </w:tcPr>
          <w:p w14:paraId="180EAD6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1377" w:type="dxa"/>
            <w:tcBorders>
              <w:top w:val="nil"/>
              <w:bottom w:val="nil"/>
            </w:tcBorders>
            <w:shd w:val="clear" w:color="auto" w:fill="F2F2F2" w:themeFill="background1" w:themeFillShade="F2"/>
          </w:tcPr>
          <w:p w14:paraId="061E1126"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3%</w:t>
            </w:r>
          </w:p>
        </w:tc>
        <w:tc>
          <w:tcPr>
            <w:tcW w:w="815" w:type="dxa"/>
            <w:tcBorders>
              <w:top w:val="nil"/>
              <w:bottom w:val="nil"/>
            </w:tcBorders>
            <w:shd w:val="clear" w:color="auto" w:fill="F2F2F2" w:themeFill="background1" w:themeFillShade="F2"/>
            <w:vAlign w:val="center"/>
          </w:tcPr>
          <w:p w14:paraId="4A84870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1586" w:type="dxa"/>
            <w:tcBorders>
              <w:top w:val="nil"/>
              <w:bottom w:val="nil"/>
            </w:tcBorders>
            <w:vAlign w:val="center"/>
          </w:tcPr>
          <w:p w14:paraId="593D793A"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c>
          <w:tcPr>
            <w:tcW w:w="796" w:type="dxa"/>
            <w:tcBorders>
              <w:top w:val="nil"/>
              <w:bottom w:val="nil"/>
            </w:tcBorders>
          </w:tcPr>
          <w:p w14:paraId="266083CF"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5FAD589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1377" w:type="dxa"/>
            <w:tcBorders>
              <w:top w:val="nil"/>
              <w:bottom w:val="nil"/>
            </w:tcBorders>
            <w:shd w:val="clear" w:color="auto" w:fill="F2F2F2" w:themeFill="background1" w:themeFillShade="F2"/>
            <w:vAlign w:val="center"/>
          </w:tcPr>
          <w:p w14:paraId="182C8222"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821" w:type="dxa"/>
            <w:tcBorders>
              <w:top w:val="nil"/>
              <w:bottom w:val="nil"/>
            </w:tcBorders>
            <w:shd w:val="clear" w:color="auto" w:fill="F2F2F2" w:themeFill="background1" w:themeFillShade="F2"/>
            <w:vAlign w:val="center"/>
          </w:tcPr>
          <w:p w14:paraId="7E890DB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1704" w:type="dxa"/>
            <w:tcBorders>
              <w:top w:val="nil"/>
              <w:bottom w:val="nil"/>
            </w:tcBorders>
            <w:shd w:val="clear" w:color="auto" w:fill="auto"/>
            <w:vAlign w:val="center"/>
          </w:tcPr>
          <w:p w14:paraId="6ADF3A1B"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r>
      <w:tr w:rsidR="005C4E55" w:rsidRPr="00EC7256" w14:paraId="600D247A" w14:textId="77777777" w:rsidTr="005C4E55">
        <w:tc>
          <w:tcPr>
            <w:tcW w:w="913" w:type="dxa"/>
            <w:tcBorders>
              <w:top w:val="single" w:sz="4" w:space="0" w:color="auto"/>
              <w:bottom w:val="nil"/>
            </w:tcBorders>
            <w:vAlign w:val="center"/>
          </w:tcPr>
          <w:p w14:paraId="7373BDF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12%</w:t>
            </w:r>
          </w:p>
        </w:tc>
        <w:tc>
          <w:tcPr>
            <w:tcW w:w="1377" w:type="dxa"/>
            <w:tcBorders>
              <w:top w:val="single" w:sz="4" w:space="0" w:color="auto"/>
              <w:bottom w:val="nil"/>
            </w:tcBorders>
            <w:shd w:val="clear" w:color="auto" w:fill="F2F2F2" w:themeFill="background1" w:themeFillShade="F2"/>
          </w:tcPr>
          <w:p w14:paraId="3A4BFC48"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7</w:t>
            </w:r>
            <w:r>
              <w:rPr>
                <w:rFonts w:asciiTheme="majorBidi" w:hAnsiTheme="majorBidi" w:cstheme="majorBidi"/>
                <w:b/>
                <w:bCs/>
              </w:rPr>
              <w:t>.5</w:t>
            </w:r>
            <w:r w:rsidRPr="00EC7256">
              <w:rPr>
                <w:rFonts w:asciiTheme="majorBidi" w:hAnsiTheme="majorBidi" w:cstheme="majorBidi"/>
                <w:b/>
                <w:bCs/>
              </w:rPr>
              <w:t>%</w:t>
            </w:r>
          </w:p>
        </w:tc>
        <w:tc>
          <w:tcPr>
            <w:tcW w:w="815" w:type="dxa"/>
            <w:tcBorders>
              <w:top w:val="single" w:sz="4" w:space="0" w:color="auto"/>
              <w:bottom w:val="nil"/>
            </w:tcBorders>
            <w:shd w:val="clear" w:color="auto" w:fill="F2F2F2" w:themeFill="background1" w:themeFillShade="F2"/>
            <w:vAlign w:val="center"/>
          </w:tcPr>
          <w:p w14:paraId="101A35B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7</w:t>
            </w:r>
            <w:r w:rsidRPr="00EC7256">
              <w:rPr>
                <w:rFonts w:asciiTheme="majorBidi" w:hAnsiTheme="majorBidi" w:cstheme="majorBidi"/>
                <w:b/>
                <w:bCs/>
                <w:rtl/>
              </w:rPr>
              <w:t>%</w:t>
            </w:r>
          </w:p>
        </w:tc>
        <w:tc>
          <w:tcPr>
            <w:tcW w:w="1586" w:type="dxa"/>
            <w:tcBorders>
              <w:top w:val="single" w:sz="4" w:space="0" w:color="auto"/>
              <w:bottom w:val="nil"/>
            </w:tcBorders>
            <w:vAlign w:val="center"/>
          </w:tcPr>
          <w:p w14:paraId="588A917B"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b/>
                <w:bCs/>
              </w:rPr>
              <w:t>Headache</w:t>
            </w:r>
          </w:p>
        </w:tc>
        <w:tc>
          <w:tcPr>
            <w:tcW w:w="796" w:type="dxa"/>
            <w:tcBorders>
              <w:top w:val="single" w:sz="4" w:space="0" w:color="auto"/>
              <w:bottom w:val="nil"/>
            </w:tcBorders>
          </w:tcPr>
          <w:p w14:paraId="56FBEEC7" w14:textId="77777777" w:rsidR="005C4E55" w:rsidRPr="00EC7256" w:rsidRDefault="005C4E55" w:rsidP="005C4E55">
            <w:pPr>
              <w:spacing w:after="0" w:line="240" w:lineRule="auto"/>
              <w:jc w:val="center"/>
              <w:rPr>
                <w:rFonts w:asciiTheme="majorBidi" w:hAnsiTheme="majorBidi" w:cstheme="majorBidi"/>
                <w:b/>
                <w:bCs/>
              </w:rPr>
            </w:pPr>
          </w:p>
        </w:tc>
        <w:tc>
          <w:tcPr>
            <w:tcW w:w="913" w:type="dxa"/>
            <w:tcBorders>
              <w:top w:val="single" w:sz="4" w:space="0" w:color="auto"/>
              <w:bottom w:val="nil"/>
            </w:tcBorders>
            <w:shd w:val="clear" w:color="auto" w:fill="auto"/>
            <w:vAlign w:val="center"/>
          </w:tcPr>
          <w:p w14:paraId="1A0432FE" w14:textId="77777777" w:rsidR="005C4E55" w:rsidRPr="00EC7256" w:rsidRDefault="005C4E55" w:rsidP="005C4E55">
            <w:pPr>
              <w:spacing w:after="0" w:line="240" w:lineRule="auto"/>
              <w:jc w:val="center"/>
              <w:rPr>
                <w:rFonts w:asciiTheme="majorBidi" w:hAnsiTheme="majorBidi" w:cstheme="majorBidi"/>
              </w:rPr>
            </w:pPr>
            <w:r>
              <w:rPr>
                <w:rFonts w:asciiTheme="majorBidi" w:hAnsiTheme="majorBidi" w:cstheme="majorBidi"/>
                <w:b/>
                <w:bCs/>
              </w:rPr>
              <w:t>8.5</w:t>
            </w:r>
            <w:r w:rsidRPr="00EC7256">
              <w:rPr>
                <w:rFonts w:asciiTheme="majorBidi" w:hAnsiTheme="majorBidi" w:cstheme="majorBidi"/>
                <w:b/>
                <w:bCs/>
              </w:rPr>
              <w:t>%</w:t>
            </w:r>
          </w:p>
        </w:tc>
        <w:tc>
          <w:tcPr>
            <w:tcW w:w="1377" w:type="dxa"/>
            <w:tcBorders>
              <w:top w:val="single" w:sz="4" w:space="0" w:color="auto"/>
              <w:bottom w:val="nil"/>
            </w:tcBorders>
            <w:shd w:val="clear" w:color="auto" w:fill="F2F2F2" w:themeFill="background1" w:themeFillShade="F2"/>
          </w:tcPr>
          <w:p w14:paraId="2E2506E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9%</w:t>
            </w:r>
          </w:p>
        </w:tc>
        <w:tc>
          <w:tcPr>
            <w:tcW w:w="821" w:type="dxa"/>
            <w:tcBorders>
              <w:top w:val="single" w:sz="4" w:space="0" w:color="auto"/>
              <w:bottom w:val="nil"/>
            </w:tcBorders>
            <w:shd w:val="clear" w:color="auto" w:fill="F2F2F2" w:themeFill="background1" w:themeFillShade="F2"/>
            <w:vAlign w:val="center"/>
          </w:tcPr>
          <w:p w14:paraId="5D8784F8"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11</w:t>
            </w:r>
            <w:r>
              <w:rPr>
                <w:rFonts w:asciiTheme="majorBidi" w:hAnsiTheme="majorBidi" w:cstheme="majorBidi"/>
                <w:b/>
                <w:bCs/>
              </w:rPr>
              <w:t>.5</w:t>
            </w:r>
            <w:r w:rsidRPr="00EC7256">
              <w:rPr>
                <w:rFonts w:asciiTheme="majorBidi" w:hAnsiTheme="majorBidi" w:cstheme="majorBidi"/>
                <w:b/>
                <w:bCs/>
              </w:rPr>
              <w:t>%</w:t>
            </w:r>
          </w:p>
        </w:tc>
        <w:tc>
          <w:tcPr>
            <w:tcW w:w="1704" w:type="dxa"/>
            <w:tcBorders>
              <w:top w:val="single" w:sz="4" w:space="0" w:color="auto"/>
              <w:bottom w:val="nil"/>
            </w:tcBorders>
            <w:shd w:val="clear" w:color="auto" w:fill="auto"/>
            <w:vAlign w:val="center"/>
          </w:tcPr>
          <w:p w14:paraId="3304F3E3"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b/>
                <w:bCs/>
              </w:rPr>
              <w:t>Skin problems</w:t>
            </w:r>
          </w:p>
        </w:tc>
      </w:tr>
      <w:tr w:rsidR="005C4E55" w:rsidRPr="00EC7256" w14:paraId="0D62F4D3" w14:textId="77777777" w:rsidTr="005C4E55">
        <w:tc>
          <w:tcPr>
            <w:tcW w:w="913" w:type="dxa"/>
            <w:tcBorders>
              <w:top w:val="nil"/>
              <w:bottom w:val="nil"/>
            </w:tcBorders>
            <w:vAlign w:val="center"/>
          </w:tcPr>
          <w:p w14:paraId="733D546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10%</w:t>
            </w:r>
          </w:p>
        </w:tc>
        <w:tc>
          <w:tcPr>
            <w:tcW w:w="1377" w:type="dxa"/>
            <w:tcBorders>
              <w:top w:val="nil"/>
              <w:bottom w:val="nil"/>
            </w:tcBorders>
            <w:shd w:val="clear" w:color="auto" w:fill="F2F2F2" w:themeFill="background1" w:themeFillShade="F2"/>
          </w:tcPr>
          <w:p w14:paraId="12DCE052"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5%</w:t>
            </w:r>
          </w:p>
        </w:tc>
        <w:tc>
          <w:tcPr>
            <w:tcW w:w="815" w:type="dxa"/>
            <w:tcBorders>
              <w:top w:val="nil"/>
              <w:bottom w:val="nil"/>
            </w:tcBorders>
            <w:shd w:val="clear" w:color="auto" w:fill="F2F2F2" w:themeFill="background1" w:themeFillShade="F2"/>
            <w:vAlign w:val="center"/>
          </w:tcPr>
          <w:p w14:paraId="3E96740B"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7%</w:t>
            </w:r>
          </w:p>
        </w:tc>
        <w:tc>
          <w:tcPr>
            <w:tcW w:w="1586" w:type="dxa"/>
            <w:tcBorders>
              <w:top w:val="nil"/>
              <w:bottom w:val="nil"/>
            </w:tcBorders>
            <w:vAlign w:val="center"/>
          </w:tcPr>
          <w:p w14:paraId="2CEEA410"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5A18BA06"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01A56B93" w14:textId="77777777" w:rsidR="005C4E55" w:rsidRPr="00EC7256" w:rsidRDefault="005C4E55" w:rsidP="005C4E55">
            <w:pPr>
              <w:spacing w:after="0" w:line="240" w:lineRule="auto"/>
              <w:jc w:val="center"/>
              <w:rPr>
                <w:rFonts w:asciiTheme="majorBidi" w:hAnsiTheme="majorBidi" w:cstheme="majorBidi"/>
              </w:rPr>
            </w:pPr>
            <w:r>
              <w:rPr>
                <w:rFonts w:asciiTheme="majorBidi" w:hAnsiTheme="majorBidi" w:cstheme="majorBidi"/>
              </w:rPr>
              <w:t>7.5</w:t>
            </w:r>
            <w:r w:rsidRPr="00EC7256">
              <w:rPr>
                <w:rFonts w:asciiTheme="majorBidi" w:hAnsiTheme="majorBidi" w:cstheme="majorBidi"/>
              </w:rPr>
              <w:t>%</w:t>
            </w:r>
          </w:p>
        </w:tc>
        <w:tc>
          <w:tcPr>
            <w:tcW w:w="1377" w:type="dxa"/>
            <w:tcBorders>
              <w:top w:val="nil"/>
              <w:bottom w:val="nil"/>
            </w:tcBorders>
            <w:shd w:val="clear" w:color="auto" w:fill="F2F2F2" w:themeFill="background1" w:themeFillShade="F2"/>
          </w:tcPr>
          <w:p w14:paraId="421C8F6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8%</w:t>
            </w:r>
          </w:p>
        </w:tc>
        <w:tc>
          <w:tcPr>
            <w:tcW w:w="821" w:type="dxa"/>
            <w:tcBorders>
              <w:top w:val="nil"/>
              <w:bottom w:val="nil"/>
            </w:tcBorders>
            <w:shd w:val="clear" w:color="auto" w:fill="F2F2F2" w:themeFill="background1" w:themeFillShade="F2"/>
            <w:vAlign w:val="center"/>
          </w:tcPr>
          <w:p w14:paraId="5CB5B08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11</w:t>
            </w:r>
            <w:r>
              <w:rPr>
                <w:rFonts w:asciiTheme="majorBidi" w:hAnsiTheme="majorBidi" w:cstheme="majorBidi"/>
              </w:rPr>
              <w:t>.5</w:t>
            </w:r>
            <w:r w:rsidRPr="00EC7256">
              <w:rPr>
                <w:rFonts w:asciiTheme="majorBidi" w:hAnsiTheme="majorBidi" w:cstheme="majorBidi"/>
              </w:rPr>
              <w:t>%</w:t>
            </w:r>
          </w:p>
        </w:tc>
        <w:tc>
          <w:tcPr>
            <w:tcW w:w="1704" w:type="dxa"/>
            <w:tcBorders>
              <w:top w:val="nil"/>
              <w:bottom w:val="nil"/>
            </w:tcBorders>
            <w:shd w:val="clear" w:color="auto" w:fill="auto"/>
            <w:vAlign w:val="center"/>
          </w:tcPr>
          <w:p w14:paraId="41419E4E"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5C4E55" w:rsidRPr="00EC7256" w14:paraId="085CF28C" w14:textId="77777777" w:rsidTr="005C4E55">
        <w:tc>
          <w:tcPr>
            <w:tcW w:w="913" w:type="dxa"/>
            <w:tcBorders>
              <w:top w:val="nil"/>
              <w:bottom w:val="nil"/>
            </w:tcBorders>
            <w:vAlign w:val="center"/>
          </w:tcPr>
          <w:p w14:paraId="2856F80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1377" w:type="dxa"/>
            <w:tcBorders>
              <w:top w:val="nil"/>
              <w:bottom w:val="nil"/>
            </w:tcBorders>
            <w:shd w:val="clear" w:color="auto" w:fill="F2F2F2" w:themeFill="background1" w:themeFillShade="F2"/>
          </w:tcPr>
          <w:p w14:paraId="2B74FE6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815" w:type="dxa"/>
            <w:tcBorders>
              <w:top w:val="nil"/>
              <w:bottom w:val="nil"/>
            </w:tcBorders>
            <w:shd w:val="clear" w:color="auto" w:fill="F2F2F2" w:themeFill="background1" w:themeFillShade="F2"/>
            <w:vAlign w:val="center"/>
          </w:tcPr>
          <w:p w14:paraId="4251810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1586" w:type="dxa"/>
            <w:tcBorders>
              <w:top w:val="nil"/>
              <w:bottom w:val="nil"/>
            </w:tcBorders>
            <w:vAlign w:val="center"/>
          </w:tcPr>
          <w:p w14:paraId="4BD0A750"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c>
          <w:tcPr>
            <w:tcW w:w="796" w:type="dxa"/>
            <w:tcBorders>
              <w:top w:val="nil"/>
              <w:bottom w:val="nil"/>
            </w:tcBorders>
          </w:tcPr>
          <w:p w14:paraId="1EAF8EDE"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5008963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1377" w:type="dxa"/>
            <w:tcBorders>
              <w:top w:val="nil"/>
              <w:bottom w:val="nil"/>
            </w:tcBorders>
            <w:shd w:val="clear" w:color="auto" w:fill="F2F2F2" w:themeFill="background1" w:themeFillShade="F2"/>
          </w:tcPr>
          <w:p w14:paraId="7477A55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821" w:type="dxa"/>
            <w:tcBorders>
              <w:top w:val="nil"/>
              <w:bottom w:val="nil"/>
            </w:tcBorders>
            <w:shd w:val="clear" w:color="auto" w:fill="F2F2F2" w:themeFill="background1" w:themeFillShade="F2"/>
            <w:vAlign w:val="center"/>
          </w:tcPr>
          <w:p w14:paraId="2D0E703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1704" w:type="dxa"/>
            <w:tcBorders>
              <w:top w:val="nil"/>
              <w:bottom w:val="nil"/>
            </w:tcBorders>
            <w:shd w:val="clear" w:color="auto" w:fill="auto"/>
            <w:vAlign w:val="center"/>
          </w:tcPr>
          <w:p w14:paraId="1DF2D834"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r>
      <w:tr w:rsidR="005C4E55" w:rsidRPr="00EC7256" w14:paraId="4869FF80" w14:textId="77777777" w:rsidTr="005C4E55">
        <w:tc>
          <w:tcPr>
            <w:tcW w:w="913" w:type="dxa"/>
            <w:tcBorders>
              <w:top w:val="single" w:sz="4" w:space="0" w:color="auto"/>
              <w:bottom w:val="nil"/>
            </w:tcBorders>
            <w:vAlign w:val="center"/>
          </w:tcPr>
          <w:p w14:paraId="70D1AC6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3</w:t>
            </w:r>
            <w:r w:rsidRPr="00EC7256">
              <w:rPr>
                <w:rFonts w:asciiTheme="majorBidi" w:hAnsiTheme="majorBidi" w:cstheme="majorBidi"/>
                <w:b/>
                <w:bCs/>
                <w:rtl/>
              </w:rPr>
              <w:t>%</w:t>
            </w:r>
          </w:p>
        </w:tc>
        <w:tc>
          <w:tcPr>
            <w:tcW w:w="1377" w:type="dxa"/>
            <w:tcBorders>
              <w:top w:val="single" w:sz="4" w:space="0" w:color="auto"/>
              <w:bottom w:val="nil"/>
            </w:tcBorders>
            <w:shd w:val="clear" w:color="auto" w:fill="F2F2F2" w:themeFill="background1" w:themeFillShade="F2"/>
            <w:vAlign w:val="center"/>
          </w:tcPr>
          <w:p w14:paraId="36D04A4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3</w:t>
            </w:r>
            <w:r w:rsidRPr="00EC7256">
              <w:rPr>
                <w:rFonts w:asciiTheme="majorBidi" w:hAnsiTheme="majorBidi" w:cstheme="majorBidi"/>
                <w:b/>
                <w:bCs/>
                <w:rtl/>
              </w:rPr>
              <w:t>%</w:t>
            </w:r>
          </w:p>
        </w:tc>
        <w:tc>
          <w:tcPr>
            <w:tcW w:w="815" w:type="dxa"/>
            <w:tcBorders>
              <w:top w:val="single" w:sz="4" w:space="0" w:color="auto"/>
              <w:bottom w:val="nil"/>
            </w:tcBorders>
            <w:shd w:val="clear" w:color="auto" w:fill="F2F2F2" w:themeFill="background1" w:themeFillShade="F2"/>
            <w:vAlign w:val="center"/>
          </w:tcPr>
          <w:p w14:paraId="6FBD813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3</w:t>
            </w:r>
            <w:r w:rsidRPr="00EC7256">
              <w:rPr>
                <w:rFonts w:asciiTheme="majorBidi" w:hAnsiTheme="majorBidi" w:cstheme="majorBidi"/>
                <w:b/>
                <w:bCs/>
                <w:rtl/>
              </w:rPr>
              <w:t>%</w:t>
            </w:r>
          </w:p>
        </w:tc>
        <w:tc>
          <w:tcPr>
            <w:tcW w:w="1586" w:type="dxa"/>
            <w:tcBorders>
              <w:top w:val="single" w:sz="4" w:space="0" w:color="auto"/>
              <w:bottom w:val="nil"/>
            </w:tcBorders>
            <w:vAlign w:val="center"/>
          </w:tcPr>
          <w:p w14:paraId="54141B5D"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b/>
                <w:bCs/>
              </w:rPr>
              <w:t>Suicidal thoughts</w:t>
            </w:r>
          </w:p>
        </w:tc>
        <w:tc>
          <w:tcPr>
            <w:tcW w:w="796" w:type="dxa"/>
            <w:tcBorders>
              <w:top w:val="single" w:sz="4" w:space="0" w:color="auto"/>
              <w:bottom w:val="nil"/>
            </w:tcBorders>
          </w:tcPr>
          <w:p w14:paraId="226A91BC" w14:textId="77777777" w:rsidR="005C4E55" w:rsidRPr="00EC7256" w:rsidRDefault="005C4E55" w:rsidP="005C4E55">
            <w:pPr>
              <w:spacing w:after="0" w:line="240" w:lineRule="auto"/>
              <w:jc w:val="center"/>
              <w:rPr>
                <w:rFonts w:asciiTheme="majorBidi" w:hAnsiTheme="majorBidi" w:cstheme="majorBidi"/>
                <w:b/>
                <w:bCs/>
              </w:rPr>
            </w:pPr>
          </w:p>
        </w:tc>
        <w:tc>
          <w:tcPr>
            <w:tcW w:w="913" w:type="dxa"/>
            <w:tcBorders>
              <w:top w:val="single" w:sz="4" w:space="0" w:color="auto"/>
              <w:bottom w:val="nil"/>
            </w:tcBorders>
            <w:shd w:val="clear" w:color="auto" w:fill="auto"/>
            <w:vAlign w:val="center"/>
          </w:tcPr>
          <w:p w14:paraId="6D658FB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13%</w:t>
            </w:r>
          </w:p>
        </w:tc>
        <w:tc>
          <w:tcPr>
            <w:tcW w:w="1377" w:type="dxa"/>
            <w:tcBorders>
              <w:top w:val="single" w:sz="4" w:space="0" w:color="auto"/>
              <w:bottom w:val="nil"/>
            </w:tcBorders>
            <w:shd w:val="clear" w:color="auto" w:fill="F2F2F2" w:themeFill="background1" w:themeFillShade="F2"/>
            <w:vAlign w:val="center"/>
          </w:tcPr>
          <w:p w14:paraId="6C46748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11</w:t>
            </w:r>
            <w:r w:rsidRPr="00EC7256">
              <w:rPr>
                <w:rFonts w:asciiTheme="majorBidi" w:hAnsiTheme="majorBidi" w:cstheme="majorBidi"/>
                <w:b/>
                <w:bCs/>
                <w:rtl/>
              </w:rPr>
              <w:t>%</w:t>
            </w:r>
          </w:p>
        </w:tc>
        <w:tc>
          <w:tcPr>
            <w:tcW w:w="821" w:type="dxa"/>
            <w:tcBorders>
              <w:top w:val="single" w:sz="4" w:space="0" w:color="auto"/>
              <w:bottom w:val="nil"/>
            </w:tcBorders>
            <w:shd w:val="clear" w:color="auto" w:fill="F2F2F2" w:themeFill="background1" w:themeFillShade="F2"/>
            <w:vAlign w:val="center"/>
          </w:tcPr>
          <w:p w14:paraId="65F26425"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17</w:t>
            </w:r>
            <w:r w:rsidRPr="00EC7256">
              <w:rPr>
                <w:rFonts w:asciiTheme="majorBidi" w:hAnsiTheme="majorBidi" w:cstheme="majorBidi"/>
                <w:b/>
                <w:bCs/>
                <w:rtl/>
              </w:rPr>
              <w:t>%</w:t>
            </w:r>
          </w:p>
        </w:tc>
        <w:tc>
          <w:tcPr>
            <w:tcW w:w="1704" w:type="dxa"/>
            <w:tcBorders>
              <w:top w:val="single" w:sz="4" w:space="0" w:color="auto"/>
              <w:bottom w:val="nil"/>
            </w:tcBorders>
            <w:shd w:val="clear" w:color="auto" w:fill="auto"/>
            <w:vAlign w:val="center"/>
          </w:tcPr>
          <w:p w14:paraId="1EF8C353" w14:textId="77777777" w:rsidR="005C4E55" w:rsidRPr="00EC7256" w:rsidRDefault="005C4E55" w:rsidP="005C4E55">
            <w:pPr>
              <w:spacing w:after="0" w:line="240" w:lineRule="auto"/>
              <w:rPr>
                <w:rFonts w:asciiTheme="majorBidi" w:hAnsiTheme="majorBidi" w:cstheme="majorBidi"/>
                <w:b/>
                <w:bCs/>
              </w:rPr>
            </w:pPr>
            <w:r w:rsidRPr="00EC7256">
              <w:rPr>
                <w:rFonts w:asciiTheme="majorBidi" w:hAnsiTheme="majorBidi" w:cstheme="majorBidi"/>
                <w:b/>
                <w:bCs/>
              </w:rPr>
              <w:t>Upset stomach</w:t>
            </w:r>
          </w:p>
        </w:tc>
      </w:tr>
      <w:tr w:rsidR="005C4E55" w:rsidRPr="00EC7256" w14:paraId="79C43AB9" w14:textId="77777777" w:rsidTr="005C4E55">
        <w:tc>
          <w:tcPr>
            <w:tcW w:w="913" w:type="dxa"/>
            <w:tcBorders>
              <w:top w:val="nil"/>
              <w:bottom w:val="nil"/>
            </w:tcBorders>
            <w:vAlign w:val="center"/>
          </w:tcPr>
          <w:p w14:paraId="257B9BC2"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3%</w:t>
            </w:r>
          </w:p>
        </w:tc>
        <w:tc>
          <w:tcPr>
            <w:tcW w:w="1377" w:type="dxa"/>
            <w:tcBorders>
              <w:top w:val="nil"/>
              <w:bottom w:val="nil"/>
            </w:tcBorders>
            <w:shd w:val="clear" w:color="auto" w:fill="F2F2F2" w:themeFill="background1" w:themeFillShade="F2"/>
          </w:tcPr>
          <w:p w14:paraId="1213152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815" w:type="dxa"/>
            <w:tcBorders>
              <w:top w:val="nil"/>
              <w:bottom w:val="nil"/>
            </w:tcBorders>
            <w:shd w:val="clear" w:color="auto" w:fill="F2F2F2" w:themeFill="background1" w:themeFillShade="F2"/>
            <w:vAlign w:val="center"/>
          </w:tcPr>
          <w:p w14:paraId="012045E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3%</w:t>
            </w:r>
          </w:p>
        </w:tc>
        <w:tc>
          <w:tcPr>
            <w:tcW w:w="1586" w:type="dxa"/>
            <w:tcBorders>
              <w:top w:val="nil"/>
              <w:bottom w:val="nil"/>
            </w:tcBorders>
            <w:vAlign w:val="center"/>
          </w:tcPr>
          <w:p w14:paraId="4E276220"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57EC34F9"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1BB9277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12%</w:t>
            </w:r>
          </w:p>
        </w:tc>
        <w:tc>
          <w:tcPr>
            <w:tcW w:w="1377" w:type="dxa"/>
            <w:tcBorders>
              <w:top w:val="nil"/>
              <w:bottom w:val="nil"/>
            </w:tcBorders>
            <w:shd w:val="clear" w:color="auto" w:fill="F2F2F2" w:themeFill="background1" w:themeFillShade="F2"/>
            <w:vAlign w:val="center"/>
          </w:tcPr>
          <w:p w14:paraId="292C1FD4"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11%</w:t>
            </w:r>
          </w:p>
        </w:tc>
        <w:tc>
          <w:tcPr>
            <w:tcW w:w="821" w:type="dxa"/>
            <w:tcBorders>
              <w:top w:val="nil"/>
              <w:bottom w:val="nil"/>
            </w:tcBorders>
            <w:shd w:val="clear" w:color="auto" w:fill="F2F2F2" w:themeFill="background1" w:themeFillShade="F2"/>
            <w:vAlign w:val="center"/>
          </w:tcPr>
          <w:p w14:paraId="1CCDDDD0"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14%</w:t>
            </w:r>
          </w:p>
        </w:tc>
        <w:tc>
          <w:tcPr>
            <w:tcW w:w="1704" w:type="dxa"/>
            <w:tcBorders>
              <w:top w:val="nil"/>
              <w:bottom w:val="nil"/>
            </w:tcBorders>
            <w:shd w:val="clear" w:color="auto" w:fill="auto"/>
            <w:vAlign w:val="center"/>
          </w:tcPr>
          <w:p w14:paraId="20C32737"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5C4E55" w:rsidRPr="00EC7256" w14:paraId="565FF4D3" w14:textId="77777777" w:rsidTr="005C4E55">
        <w:tc>
          <w:tcPr>
            <w:tcW w:w="913" w:type="dxa"/>
            <w:tcBorders>
              <w:top w:val="nil"/>
              <w:bottom w:val="single" w:sz="4" w:space="0" w:color="auto"/>
            </w:tcBorders>
            <w:vAlign w:val="center"/>
          </w:tcPr>
          <w:p w14:paraId="780DD1E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1377" w:type="dxa"/>
            <w:tcBorders>
              <w:top w:val="nil"/>
              <w:bottom w:val="single" w:sz="4" w:space="0" w:color="auto"/>
            </w:tcBorders>
            <w:shd w:val="clear" w:color="auto" w:fill="F2F2F2" w:themeFill="background1" w:themeFillShade="F2"/>
          </w:tcPr>
          <w:p w14:paraId="453B61B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815" w:type="dxa"/>
            <w:tcBorders>
              <w:top w:val="nil"/>
              <w:bottom w:val="single" w:sz="4" w:space="0" w:color="auto"/>
            </w:tcBorders>
            <w:shd w:val="clear" w:color="auto" w:fill="F2F2F2" w:themeFill="background1" w:themeFillShade="F2"/>
            <w:vAlign w:val="center"/>
          </w:tcPr>
          <w:p w14:paraId="1220839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1586" w:type="dxa"/>
            <w:tcBorders>
              <w:top w:val="nil"/>
              <w:bottom w:val="single" w:sz="4" w:space="0" w:color="auto"/>
            </w:tcBorders>
            <w:vAlign w:val="center"/>
          </w:tcPr>
          <w:p w14:paraId="046631F3"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c>
          <w:tcPr>
            <w:tcW w:w="796" w:type="dxa"/>
            <w:tcBorders>
              <w:top w:val="nil"/>
              <w:bottom w:val="single" w:sz="4" w:space="0" w:color="auto"/>
            </w:tcBorders>
          </w:tcPr>
          <w:p w14:paraId="5F96D9D1"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single" w:sz="4" w:space="0" w:color="auto"/>
            </w:tcBorders>
            <w:shd w:val="clear" w:color="auto" w:fill="auto"/>
            <w:vAlign w:val="center"/>
          </w:tcPr>
          <w:p w14:paraId="392F1D0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1377" w:type="dxa"/>
            <w:tcBorders>
              <w:top w:val="nil"/>
              <w:bottom w:val="single" w:sz="4" w:space="0" w:color="auto"/>
            </w:tcBorders>
            <w:shd w:val="clear" w:color="auto" w:fill="F2F2F2" w:themeFill="background1" w:themeFillShade="F2"/>
            <w:vAlign w:val="center"/>
          </w:tcPr>
          <w:p w14:paraId="5F78E01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821" w:type="dxa"/>
            <w:tcBorders>
              <w:top w:val="nil"/>
              <w:bottom w:val="single" w:sz="4" w:space="0" w:color="auto"/>
            </w:tcBorders>
            <w:shd w:val="clear" w:color="auto" w:fill="F2F2F2" w:themeFill="background1" w:themeFillShade="F2"/>
            <w:vAlign w:val="center"/>
          </w:tcPr>
          <w:p w14:paraId="3B3ACB8C"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3%</w:t>
            </w:r>
          </w:p>
        </w:tc>
        <w:tc>
          <w:tcPr>
            <w:tcW w:w="1704" w:type="dxa"/>
            <w:tcBorders>
              <w:top w:val="nil"/>
              <w:bottom w:val="single" w:sz="4" w:space="0" w:color="auto"/>
            </w:tcBorders>
            <w:shd w:val="clear" w:color="auto" w:fill="auto"/>
            <w:vAlign w:val="center"/>
          </w:tcPr>
          <w:p w14:paraId="599F7BDF"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r>
      <w:tr w:rsidR="005C4E55" w:rsidRPr="00EC7256" w14:paraId="022299B4" w14:textId="77777777" w:rsidTr="005C4E55">
        <w:tc>
          <w:tcPr>
            <w:tcW w:w="913" w:type="dxa"/>
            <w:tcBorders>
              <w:top w:val="single" w:sz="4" w:space="0" w:color="auto"/>
              <w:bottom w:val="nil"/>
            </w:tcBorders>
            <w:vAlign w:val="center"/>
          </w:tcPr>
          <w:p w14:paraId="3A402230"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0%</w:t>
            </w:r>
          </w:p>
        </w:tc>
        <w:tc>
          <w:tcPr>
            <w:tcW w:w="1377" w:type="dxa"/>
            <w:tcBorders>
              <w:top w:val="single" w:sz="4" w:space="0" w:color="auto"/>
              <w:bottom w:val="nil"/>
            </w:tcBorders>
            <w:shd w:val="clear" w:color="auto" w:fill="F2F2F2" w:themeFill="background1" w:themeFillShade="F2"/>
            <w:vAlign w:val="center"/>
          </w:tcPr>
          <w:p w14:paraId="496C559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w:t>
            </w:r>
          </w:p>
        </w:tc>
        <w:tc>
          <w:tcPr>
            <w:tcW w:w="815" w:type="dxa"/>
            <w:tcBorders>
              <w:top w:val="single" w:sz="4" w:space="0" w:color="auto"/>
              <w:bottom w:val="nil"/>
            </w:tcBorders>
            <w:shd w:val="clear" w:color="auto" w:fill="F2F2F2" w:themeFill="background1" w:themeFillShade="F2"/>
            <w:vAlign w:val="center"/>
          </w:tcPr>
          <w:p w14:paraId="5C1D617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3</w:t>
            </w:r>
            <w:r w:rsidRPr="00EC7256">
              <w:rPr>
                <w:rFonts w:asciiTheme="majorBidi" w:hAnsiTheme="majorBidi" w:cstheme="majorBidi"/>
                <w:b/>
                <w:bCs/>
                <w:rtl/>
              </w:rPr>
              <w:t>%</w:t>
            </w:r>
          </w:p>
        </w:tc>
        <w:tc>
          <w:tcPr>
            <w:tcW w:w="1586" w:type="dxa"/>
            <w:tcBorders>
              <w:top w:val="single" w:sz="4" w:space="0" w:color="auto"/>
              <w:bottom w:val="nil"/>
            </w:tcBorders>
            <w:vAlign w:val="center"/>
          </w:tcPr>
          <w:p w14:paraId="6E320978"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b/>
                <w:bCs/>
              </w:rPr>
              <w:t>Blurred vision</w:t>
            </w:r>
          </w:p>
        </w:tc>
        <w:tc>
          <w:tcPr>
            <w:tcW w:w="796" w:type="dxa"/>
            <w:tcBorders>
              <w:top w:val="single" w:sz="4" w:space="0" w:color="auto"/>
              <w:bottom w:val="nil"/>
            </w:tcBorders>
          </w:tcPr>
          <w:p w14:paraId="10A2339D" w14:textId="77777777" w:rsidR="005C4E55" w:rsidRPr="00EC7256" w:rsidRDefault="005C4E55" w:rsidP="005C4E55">
            <w:pPr>
              <w:spacing w:after="0" w:line="240" w:lineRule="auto"/>
              <w:jc w:val="center"/>
              <w:rPr>
                <w:rFonts w:asciiTheme="majorBidi" w:hAnsiTheme="majorBidi" w:cstheme="majorBidi"/>
                <w:b/>
                <w:bCs/>
              </w:rPr>
            </w:pPr>
          </w:p>
        </w:tc>
        <w:tc>
          <w:tcPr>
            <w:tcW w:w="913" w:type="dxa"/>
            <w:tcBorders>
              <w:top w:val="single" w:sz="4" w:space="0" w:color="auto"/>
              <w:bottom w:val="nil"/>
            </w:tcBorders>
            <w:shd w:val="clear" w:color="auto" w:fill="auto"/>
            <w:vAlign w:val="center"/>
          </w:tcPr>
          <w:p w14:paraId="39A2BA9E" w14:textId="77777777" w:rsidR="005C4E55" w:rsidRPr="00EC7256" w:rsidRDefault="005C4E55" w:rsidP="005C4E55">
            <w:pPr>
              <w:spacing w:after="0" w:line="240" w:lineRule="auto"/>
              <w:jc w:val="center"/>
              <w:rPr>
                <w:rFonts w:asciiTheme="majorBidi" w:hAnsiTheme="majorBidi" w:cstheme="majorBidi"/>
              </w:rPr>
            </w:pPr>
            <w:r>
              <w:rPr>
                <w:rFonts w:asciiTheme="majorBidi" w:hAnsiTheme="majorBidi" w:cstheme="majorBidi"/>
                <w:b/>
                <w:bCs/>
              </w:rPr>
              <w:t>7.5</w:t>
            </w:r>
            <w:r w:rsidRPr="00EC7256">
              <w:rPr>
                <w:rFonts w:asciiTheme="majorBidi" w:hAnsiTheme="majorBidi" w:cstheme="majorBidi"/>
                <w:b/>
                <w:bCs/>
              </w:rPr>
              <w:t>%</w:t>
            </w:r>
          </w:p>
        </w:tc>
        <w:tc>
          <w:tcPr>
            <w:tcW w:w="1377" w:type="dxa"/>
            <w:tcBorders>
              <w:top w:val="single" w:sz="4" w:space="0" w:color="auto"/>
              <w:bottom w:val="nil"/>
            </w:tcBorders>
            <w:shd w:val="clear" w:color="auto" w:fill="F2F2F2" w:themeFill="background1" w:themeFillShade="F2"/>
          </w:tcPr>
          <w:p w14:paraId="32DE1C2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10%</w:t>
            </w:r>
          </w:p>
        </w:tc>
        <w:tc>
          <w:tcPr>
            <w:tcW w:w="821" w:type="dxa"/>
            <w:tcBorders>
              <w:top w:val="single" w:sz="4" w:space="0" w:color="auto"/>
              <w:bottom w:val="nil"/>
            </w:tcBorders>
            <w:shd w:val="clear" w:color="auto" w:fill="F2F2F2" w:themeFill="background1" w:themeFillShade="F2"/>
            <w:vAlign w:val="center"/>
          </w:tcPr>
          <w:p w14:paraId="0DEB25CB"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5</w:t>
            </w:r>
            <w:r w:rsidRPr="00EC7256">
              <w:rPr>
                <w:rFonts w:asciiTheme="majorBidi" w:hAnsiTheme="majorBidi" w:cstheme="majorBidi"/>
                <w:b/>
                <w:bCs/>
                <w:rtl/>
              </w:rPr>
              <w:t>%</w:t>
            </w:r>
          </w:p>
        </w:tc>
        <w:tc>
          <w:tcPr>
            <w:tcW w:w="1704" w:type="dxa"/>
            <w:tcBorders>
              <w:top w:val="single" w:sz="4" w:space="0" w:color="auto"/>
              <w:bottom w:val="nil"/>
            </w:tcBorders>
            <w:shd w:val="clear" w:color="auto" w:fill="auto"/>
            <w:vAlign w:val="center"/>
          </w:tcPr>
          <w:p w14:paraId="11158882"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b/>
                <w:bCs/>
              </w:rPr>
              <w:t>Delusions</w:t>
            </w:r>
          </w:p>
        </w:tc>
      </w:tr>
      <w:tr w:rsidR="005C4E55" w:rsidRPr="00EC7256" w14:paraId="634EEAAB" w14:textId="77777777" w:rsidTr="005C4E55">
        <w:tc>
          <w:tcPr>
            <w:tcW w:w="913" w:type="dxa"/>
            <w:tcBorders>
              <w:top w:val="nil"/>
              <w:bottom w:val="nil"/>
            </w:tcBorders>
            <w:vAlign w:val="center"/>
          </w:tcPr>
          <w:p w14:paraId="046F43E5"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1377" w:type="dxa"/>
            <w:tcBorders>
              <w:top w:val="nil"/>
              <w:bottom w:val="nil"/>
            </w:tcBorders>
            <w:shd w:val="clear" w:color="auto" w:fill="F2F2F2" w:themeFill="background1" w:themeFillShade="F2"/>
            <w:vAlign w:val="center"/>
          </w:tcPr>
          <w:p w14:paraId="3B8C4FD5"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815" w:type="dxa"/>
            <w:tcBorders>
              <w:top w:val="nil"/>
              <w:bottom w:val="nil"/>
            </w:tcBorders>
            <w:shd w:val="clear" w:color="auto" w:fill="F2F2F2" w:themeFill="background1" w:themeFillShade="F2"/>
            <w:vAlign w:val="center"/>
          </w:tcPr>
          <w:p w14:paraId="10DF6C3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3%</w:t>
            </w:r>
          </w:p>
        </w:tc>
        <w:tc>
          <w:tcPr>
            <w:tcW w:w="1586" w:type="dxa"/>
            <w:tcBorders>
              <w:top w:val="nil"/>
              <w:bottom w:val="nil"/>
            </w:tcBorders>
            <w:vAlign w:val="center"/>
          </w:tcPr>
          <w:p w14:paraId="664786B2"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61073926"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6D284284" w14:textId="77777777" w:rsidR="005C4E55" w:rsidRPr="00EC7256" w:rsidRDefault="005C4E55" w:rsidP="005C4E55">
            <w:pPr>
              <w:spacing w:after="0" w:line="240" w:lineRule="auto"/>
              <w:jc w:val="center"/>
              <w:rPr>
                <w:rFonts w:asciiTheme="majorBidi" w:hAnsiTheme="majorBidi" w:cstheme="majorBidi"/>
              </w:rPr>
            </w:pPr>
            <w:r>
              <w:rPr>
                <w:rFonts w:asciiTheme="majorBidi" w:hAnsiTheme="majorBidi" w:cstheme="majorBidi"/>
              </w:rPr>
              <w:t>7.5</w:t>
            </w:r>
            <w:r w:rsidRPr="00EC7256">
              <w:rPr>
                <w:rFonts w:asciiTheme="majorBidi" w:hAnsiTheme="majorBidi" w:cstheme="majorBidi"/>
              </w:rPr>
              <w:t>%</w:t>
            </w:r>
          </w:p>
        </w:tc>
        <w:tc>
          <w:tcPr>
            <w:tcW w:w="1377" w:type="dxa"/>
            <w:tcBorders>
              <w:top w:val="nil"/>
              <w:bottom w:val="nil"/>
            </w:tcBorders>
            <w:shd w:val="clear" w:color="auto" w:fill="F2F2F2" w:themeFill="background1" w:themeFillShade="F2"/>
          </w:tcPr>
          <w:p w14:paraId="3C8CA86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10%</w:t>
            </w:r>
          </w:p>
        </w:tc>
        <w:tc>
          <w:tcPr>
            <w:tcW w:w="821" w:type="dxa"/>
            <w:tcBorders>
              <w:top w:val="nil"/>
              <w:bottom w:val="nil"/>
            </w:tcBorders>
            <w:shd w:val="clear" w:color="auto" w:fill="F2F2F2" w:themeFill="background1" w:themeFillShade="F2"/>
            <w:vAlign w:val="center"/>
          </w:tcPr>
          <w:p w14:paraId="7B2476C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5%</w:t>
            </w:r>
          </w:p>
        </w:tc>
        <w:tc>
          <w:tcPr>
            <w:tcW w:w="1704" w:type="dxa"/>
            <w:tcBorders>
              <w:top w:val="nil"/>
              <w:bottom w:val="nil"/>
            </w:tcBorders>
            <w:shd w:val="clear" w:color="auto" w:fill="auto"/>
            <w:vAlign w:val="center"/>
          </w:tcPr>
          <w:p w14:paraId="40ED1BC3"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5C4E55" w:rsidRPr="00EC7256" w14:paraId="0C3FB9F6" w14:textId="77777777" w:rsidTr="005C4E55">
        <w:tc>
          <w:tcPr>
            <w:tcW w:w="913" w:type="dxa"/>
            <w:tcBorders>
              <w:top w:val="single" w:sz="4" w:space="0" w:color="auto"/>
              <w:bottom w:val="nil"/>
            </w:tcBorders>
            <w:vAlign w:val="center"/>
          </w:tcPr>
          <w:p w14:paraId="658D925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6</w:t>
            </w:r>
            <w:r w:rsidRPr="00EC7256">
              <w:rPr>
                <w:rFonts w:asciiTheme="majorBidi" w:hAnsiTheme="majorBidi" w:cstheme="majorBidi"/>
                <w:b/>
                <w:bCs/>
                <w:rtl/>
              </w:rPr>
              <w:t>%</w:t>
            </w:r>
          </w:p>
        </w:tc>
        <w:tc>
          <w:tcPr>
            <w:tcW w:w="1377" w:type="dxa"/>
            <w:tcBorders>
              <w:top w:val="single" w:sz="4" w:space="0" w:color="auto"/>
              <w:bottom w:val="nil"/>
            </w:tcBorders>
            <w:shd w:val="clear" w:color="auto" w:fill="F2F2F2" w:themeFill="background1" w:themeFillShade="F2"/>
            <w:vAlign w:val="center"/>
          </w:tcPr>
          <w:p w14:paraId="0334D760"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6</w:t>
            </w:r>
            <w:r w:rsidRPr="00EC7256">
              <w:rPr>
                <w:rFonts w:asciiTheme="majorBidi" w:hAnsiTheme="majorBidi" w:cstheme="majorBidi"/>
                <w:b/>
                <w:bCs/>
                <w:rtl/>
              </w:rPr>
              <w:t>%</w:t>
            </w:r>
          </w:p>
        </w:tc>
        <w:tc>
          <w:tcPr>
            <w:tcW w:w="815" w:type="dxa"/>
            <w:tcBorders>
              <w:top w:val="single" w:sz="4" w:space="0" w:color="auto"/>
              <w:bottom w:val="nil"/>
            </w:tcBorders>
            <w:shd w:val="clear" w:color="auto" w:fill="F2F2F2" w:themeFill="background1" w:themeFillShade="F2"/>
            <w:vAlign w:val="center"/>
          </w:tcPr>
          <w:p w14:paraId="1D372C55"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4</w:t>
            </w:r>
            <w:r w:rsidRPr="00EC7256">
              <w:rPr>
                <w:rFonts w:asciiTheme="majorBidi" w:hAnsiTheme="majorBidi" w:cstheme="majorBidi"/>
                <w:b/>
                <w:bCs/>
                <w:rtl/>
              </w:rPr>
              <w:t>%</w:t>
            </w:r>
          </w:p>
        </w:tc>
        <w:tc>
          <w:tcPr>
            <w:tcW w:w="1586" w:type="dxa"/>
            <w:tcBorders>
              <w:top w:val="single" w:sz="4" w:space="0" w:color="auto"/>
              <w:bottom w:val="nil"/>
            </w:tcBorders>
            <w:vAlign w:val="center"/>
          </w:tcPr>
          <w:p w14:paraId="68AC8408"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b/>
                <w:bCs/>
              </w:rPr>
              <w:t>Hallucinations</w:t>
            </w:r>
          </w:p>
        </w:tc>
        <w:tc>
          <w:tcPr>
            <w:tcW w:w="796" w:type="dxa"/>
            <w:tcBorders>
              <w:top w:val="single" w:sz="4" w:space="0" w:color="auto"/>
              <w:bottom w:val="nil"/>
            </w:tcBorders>
          </w:tcPr>
          <w:p w14:paraId="3D521EDE" w14:textId="77777777" w:rsidR="005C4E55" w:rsidRPr="00EC7256" w:rsidRDefault="005C4E55" w:rsidP="005C4E55">
            <w:pPr>
              <w:spacing w:after="0" w:line="240" w:lineRule="auto"/>
              <w:jc w:val="center"/>
              <w:rPr>
                <w:rFonts w:asciiTheme="majorBidi" w:hAnsiTheme="majorBidi" w:cstheme="majorBidi"/>
                <w:b/>
                <w:bCs/>
              </w:rPr>
            </w:pPr>
            <w:r>
              <w:rPr>
                <w:rFonts w:asciiTheme="majorBidi" w:hAnsiTheme="majorBidi" w:cstheme="majorBidi"/>
                <w:b/>
                <w:bCs/>
              </w:rPr>
              <w:t>0.326</w:t>
            </w:r>
          </w:p>
        </w:tc>
        <w:tc>
          <w:tcPr>
            <w:tcW w:w="913" w:type="dxa"/>
            <w:tcBorders>
              <w:top w:val="single" w:sz="4" w:space="0" w:color="auto"/>
              <w:bottom w:val="nil"/>
            </w:tcBorders>
            <w:shd w:val="clear" w:color="auto" w:fill="auto"/>
            <w:vAlign w:val="center"/>
          </w:tcPr>
          <w:p w14:paraId="1276FD1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w:t>
            </w:r>
            <w:r w:rsidRPr="00EC7256">
              <w:rPr>
                <w:rFonts w:asciiTheme="majorBidi" w:hAnsiTheme="majorBidi" w:cstheme="majorBidi"/>
                <w:b/>
                <w:bCs/>
                <w:rtl/>
              </w:rPr>
              <w:t>5%</w:t>
            </w:r>
          </w:p>
        </w:tc>
        <w:tc>
          <w:tcPr>
            <w:tcW w:w="1377" w:type="dxa"/>
            <w:tcBorders>
              <w:top w:val="single" w:sz="4" w:space="0" w:color="auto"/>
              <w:bottom w:val="nil"/>
            </w:tcBorders>
            <w:shd w:val="clear" w:color="auto" w:fill="F2F2F2" w:themeFill="background1" w:themeFillShade="F2"/>
            <w:vAlign w:val="center"/>
          </w:tcPr>
          <w:p w14:paraId="79D76DE2"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10</w:t>
            </w:r>
            <w:r w:rsidRPr="00EC7256">
              <w:rPr>
                <w:rFonts w:asciiTheme="majorBidi" w:hAnsiTheme="majorBidi" w:cstheme="majorBidi"/>
                <w:b/>
                <w:bCs/>
                <w:rtl/>
              </w:rPr>
              <w:t>%</w:t>
            </w:r>
          </w:p>
        </w:tc>
        <w:tc>
          <w:tcPr>
            <w:tcW w:w="821" w:type="dxa"/>
            <w:tcBorders>
              <w:top w:val="single" w:sz="4" w:space="0" w:color="auto"/>
              <w:bottom w:val="nil"/>
            </w:tcBorders>
            <w:shd w:val="clear" w:color="auto" w:fill="F2F2F2" w:themeFill="background1" w:themeFillShade="F2"/>
            <w:vAlign w:val="center"/>
          </w:tcPr>
          <w:p w14:paraId="589F68D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10</w:t>
            </w:r>
            <w:r>
              <w:rPr>
                <w:rFonts w:asciiTheme="majorBidi" w:hAnsiTheme="majorBidi" w:cstheme="majorBidi"/>
                <w:b/>
                <w:bCs/>
              </w:rPr>
              <w:t>.5</w:t>
            </w:r>
            <w:r w:rsidRPr="00EC7256">
              <w:rPr>
                <w:rFonts w:asciiTheme="majorBidi" w:hAnsiTheme="majorBidi" w:cstheme="majorBidi"/>
                <w:b/>
                <w:bCs/>
                <w:rtl/>
              </w:rPr>
              <w:t>%</w:t>
            </w:r>
          </w:p>
        </w:tc>
        <w:tc>
          <w:tcPr>
            <w:tcW w:w="1704" w:type="dxa"/>
            <w:tcBorders>
              <w:top w:val="single" w:sz="4" w:space="0" w:color="auto"/>
              <w:bottom w:val="nil"/>
            </w:tcBorders>
            <w:shd w:val="clear" w:color="auto" w:fill="auto"/>
            <w:vAlign w:val="center"/>
          </w:tcPr>
          <w:p w14:paraId="7685F61D"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b/>
                <w:bCs/>
                <w:i/>
                <w:iCs/>
              </w:rPr>
              <w:t>Weight gain</w:t>
            </w:r>
          </w:p>
        </w:tc>
      </w:tr>
      <w:tr w:rsidR="005C4E55" w:rsidRPr="00EC7256" w14:paraId="44109B76" w14:textId="77777777" w:rsidTr="005C4E55">
        <w:tc>
          <w:tcPr>
            <w:tcW w:w="913" w:type="dxa"/>
            <w:tcBorders>
              <w:top w:val="nil"/>
              <w:bottom w:val="nil"/>
            </w:tcBorders>
            <w:vAlign w:val="center"/>
          </w:tcPr>
          <w:p w14:paraId="03CDDCE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6%</w:t>
            </w:r>
          </w:p>
        </w:tc>
        <w:tc>
          <w:tcPr>
            <w:tcW w:w="1377" w:type="dxa"/>
            <w:tcBorders>
              <w:top w:val="nil"/>
              <w:bottom w:val="nil"/>
            </w:tcBorders>
            <w:shd w:val="clear" w:color="auto" w:fill="F2F2F2" w:themeFill="background1" w:themeFillShade="F2"/>
            <w:vAlign w:val="center"/>
          </w:tcPr>
          <w:p w14:paraId="0BA11950"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5%</w:t>
            </w:r>
          </w:p>
        </w:tc>
        <w:tc>
          <w:tcPr>
            <w:tcW w:w="815" w:type="dxa"/>
            <w:tcBorders>
              <w:top w:val="nil"/>
              <w:bottom w:val="nil"/>
            </w:tcBorders>
            <w:shd w:val="clear" w:color="auto" w:fill="F2F2F2" w:themeFill="background1" w:themeFillShade="F2"/>
            <w:vAlign w:val="center"/>
          </w:tcPr>
          <w:p w14:paraId="3E54C1CB"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3%</w:t>
            </w:r>
          </w:p>
        </w:tc>
        <w:tc>
          <w:tcPr>
            <w:tcW w:w="1586" w:type="dxa"/>
            <w:tcBorders>
              <w:top w:val="nil"/>
              <w:bottom w:val="nil"/>
            </w:tcBorders>
            <w:vAlign w:val="center"/>
          </w:tcPr>
          <w:p w14:paraId="549B5745"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c>
          <w:tcPr>
            <w:tcW w:w="796" w:type="dxa"/>
            <w:tcBorders>
              <w:top w:val="nil"/>
              <w:bottom w:val="nil"/>
            </w:tcBorders>
          </w:tcPr>
          <w:p w14:paraId="666FD9B1"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6BFF3D28"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13%</w:t>
            </w:r>
          </w:p>
        </w:tc>
        <w:tc>
          <w:tcPr>
            <w:tcW w:w="1377" w:type="dxa"/>
            <w:tcBorders>
              <w:top w:val="nil"/>
              <w:bottom w:val="nil"/>
            </w:tcBorders>
            <w:shd w:val="clear" w:color="auto" w:fill="F2F2F2" w:themeFill="background1" w:themeFillShade="F2"/>
            <w:vAlign w:val="center"/>
          </w:tcPr>
          <w:p w14:paraId="39DA09E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10%</w:t>
            </w:r>
          </w:p>
        </w:tc>
        <w:tc>
          <w:tcPr>
            <w:tcW w:w="821" w:type="dxa"/>
            <w:tcBorders>
              <w:top w:val="nil"/>
              <w:bottom w:val="nil"/>
            </w:tcBorders>
            <w:shd w:val="clear" w:color="auto" w:fill="F2F2F2" w:themeFill="background1" w:themeFillShade="F2"/>
            <w:vAlign w:val="center"/>
          </w:tcPr>
          <w:p w14:paraId="7CBB1C8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10</w:t>
            </w:r>
            <w:r>
              <w:rPr>
                <w:rFonts w:asciiTheme="majorBidi" w:hAnsiTheme="majorBidi" w:cstheme="majorBidi"/>
              </w:rPr>
              <w:t>.5</w:t>
            </w:r>
            <w:r w:rsidRPr="00EC7256">
              <w:rPr>
                <w:rFonts w:asciiTheme="majorBidi" w:hAnsiTheme="majorBidi" w:cstheme="majorBidi"/>
              </w:rPr>
              <w:t>%</w:t>
            </w:r>
          </w:p>
        </w:tc>
        <w:tc>
          <w:tcPr>
            <w:tcW w:w="1704" w:type="dxa"/>
            <w:tcBorders>
              <w:top w:val="nil"/>
              <w:bottom w:val="nil"/>
            </w:tcBorders>
            <w:shd w:val="clear" w:color="auto" w:fill="auto"/>
            <w:vAlign w:val="center"/>
          </w:tcPr>
          <w:p w14:paraId="3141CADF"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5C4E55" w:rsidRPr="00EC7256" w14:paraId="7F321238" w14:textId="77777777" w:rsidTr="005C4E55">
        <w:tc>
          <w:tcPr>
            <w:tcW w:w="913" w:type="dxa"/>
            <w:tcBorders>
              <w:top w:val="nil"/>
              <w:bottom w:val="single" w:sz="4" w:space="0" w:color="auto"/>
            </w:tcBorders>
            <w:vAlign w:val="center"/>
          </w:tcPr>
          <w:p w14:paraId="4C28DE86"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1377" w:type="dxa"/>
            <w:tcBorders>
              <w:top w:val="nil"/>
              <w:bottom w:val="single" w:sz="4" w:space="0" w:color="auto"/>
            </w:tcBorders>
            <w:shd w:val="clear" w:color="auto" w:fill="F2F2F2" w:themeFill="background1" w:themeFillShade="F2"/>
            <w:vAlign w:val="center"/>
          </w:tcPr>
          <w:p w14:paraId="56EDA0A8"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815" w:type="dxa"/>
            <w:tcBorders>
              <w:top w:val="nil"/>
              <w:bottom w:val="single" w:sz="4" w:space="0" w:color="auto"/>
            </w:tcBorders>
            <w:shd w:val="clear" w:color="auto" w:fill="F2F2F2" w:themeFill="background1" w:themeFillShade="F2"/>
            <w:vAlign w:val="center"/>
          </w:tcPr>
          <w:p w14:paraId="75392F0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1586" w:type="dxa"/>
            <w:tcBorders>
              <w:top w:val="nil"/>
              <w:bottom w:val="single" w:sz="4" w:space="0" w:color="auto"/>
            </w:tcBorders>
            <w:vAlign w:val="center"/>
          </w:tcPr>
          <w:p w14:paraId="2DCE5C97"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c>
          <w:tcPr>
            <w:tcW w:w="796" w:type="dxa"/>
            <w:tcBorders>
              <w:top w:val="nil"/>
              <w:bottom w:val="single" w:sz="4" w:space="0" w:color="auto"/>
            </w:tcBorders>
          </w:tcPr>
          <w:p w14:paraId="60C2CB1F"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single" w:sz="4" w:space="0" w:color="auto"/>
            </w:tcBorders>
            <w:shd w:val="clear" w:color="auto" w:fill="auto"/>
            <w:vAlign w:val="center"/>
          </w:tcPr>
          <w:p w14:paraId="2BF73BE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w:t>
            </w:r>
          </w:p>
        </w:tc>
        <w:tc>
          <w:tcPr>
            <w:tcW w:w="1377" w:type="dxa"/>
            <w:tcBorders>
              <w:top w:val="nil"/>
              <w:bottom w:val="single" w:sz="4" w:space="0" w:color="auto"/>
            </w:tcBorders>
            <w:shd w:val="clear" w:color="auto" w:fill="F2F2F2" w:themeFill="background1" w:themeFillShade="F2"/>
            <w:vAlign w:val="center"/>
          </w:tcPr>
          <w:p w14:paraId="46C2E0D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821" w:type="dxa"/>
            <w:tcBorders>
              <w:top w:val="nil"/>
              <w:bottom w:val="single" w:sz="4" w:space="0" w:color="auto"/>
            </w:tcBorders>
            <w:shd w:val="clear" w:color="auto" w:fill="F2F2F2" w:themeFill="background1" w:themeFillShade="F2"/>
            <w:vAlign w:val="center"/>
          </w:tcPr>
          <w:p w14:paraId="3D398276"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1704" w:type="dxa"/>
            <w:tcBorders>
              <w:top w:val="nil"/>
              <w:bottom w:val="single" w:sz="4" w:space="0" w:color="auto"/>
            </w:tcBorders>
            <w:shd w:val="clear" w:color="auto" w:fill="auto"/>
            <w:vAlign w:val="center"/>
          </w:tcPr>
          <w:p w14:paraId="624EAC3A"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r>
      <w:tr w:rsidR="005C4E55" w:rsidRPr="00EC7256" w14:paraId="34BA542F" w14:textId="77777777" w:rsidTr="005C4E55">
        <w:tc>
          <w:tcPr>
            <w:tcW w:w="913" w:type="dxa"/>
            <w:tcBorders>
              <w:top w:val="single" w:sz="4" w:space="0" w:color="auto"/>
              <w:bottom w:val="nil"/>
            </w:tcBorders>
            <w:vAlign w:val="center"/>
          </w:tcPr>
          <w:p w14:paraId="3EF1F6CA" w14:textId="77777777" w:rsidR="005C4E55" w:rsidRPr="00EC7256" w:rsidRDefault="005C4E55" w:rsidP="005C4E55">
            <w:pPr>
              <w:spacing w:after="0" w:line="240" w:lineRule="auto"/>
              <w:jc w:val="center"/>
              <w:rPr>
                <w:rFonts w:asciiTheme="majorBidi" w:hAnsiTheme="majorBidi" w:cstheme="majorBidi"/>
              </w:rPr>
            </w:pPr>
          </w:p>
        </w:tc>
        <w:tc>
          <w:tcPr>
            <w:tcW w:w="1377" w:type="dxa"/>
            <w:tcBorders>
              <w:top w:val="single" w:sz="4" w:space="0" w:color="auto"/>
              <w:bottom w:val="nil"/>
            </w:tcBorders>
            <w:shd w:val="clear" w:color="auto" w:fill="F2F2F2" w:themeFill="background1" w:themeFillShade="F2"/>
            <w:vAlign w:val="center"/>
          </w:tcPr>
          <w:p w14:paraId="63957461" w14:textId="77777777" w:rsidR="005C4E55" w:rsidRPr="00EC7256" w:rsidRDefault="005C4E55" w:rsidP="005C4E55">
            <w:pPr>
              <w:spacing w:after="0" w:line="240" w:lineRule="auto"/>
              <w:jc w:val="center"/>
              <w:rPr>
                <w:rFonts w:asciiTheme="majorBidi" w:hAnsiTheme="majorBidi" w:cstheme="majorBidi"/>
              </w:rPr>
            </w:pPr>
          </w:p>
        </w:tc>
        <w:tc>
          <w:tcPr>
            <w:tcW w:w="815" w:type="dxa"/>
            <w:tcBorders>
              <w:top w:val="single" w:sz="4" w:space="0" w:color="auto"/>
              <w:bottom w:val="nil"/>
            </w:tcBorders>
            <w:shd w:val="clear" w:color="auto" w:fill="F2F2F2" w:themeFill="background1" w:themeFillShade="F2"/>
            <w:vAlign w:val="center"/>
          </w:tcPr>
          <w:p w14:paraId="779E94A3" w14:textId="77777777" w:rsidR="005C4E55" w:rsidRPr="00EC7256" w:rsidRDefault="005C4E55" w:rsidP="005C4E55">
            <w:pPr>
              <w:spacing w:after="0" w:line="240" w:lineRule="auto"/>
              <w:jc w:val="center"/>
              <w:rPr>
                <w:rFonts w:asciiTheme="majorBidi" w:hAnsiTheme="majorBidi" w:cstheme="majorBidi"/>
              </w:rPr>
            </w:pPr>
          </w:p>
        </w:tc>
        <w:tc>
          <w:tcPr>
            <w:tcW w:w="1586" w:type="dxa"/>
            <w:tcBorders>
              <w:top w:val="single" w:sz="4" w:space="0" w:color="auto"/>
              <w:bottom w:val="nil"/>
            </w:tcBorders>
            <w:vAlign w:val="center"/>
          </w:tcPr>
          <w:p w14:paraId="19B92488" w14:textId="77777777" w:rsidR="005C4E55" w:rsidRPr="00113F4E" w:rsidRDefault="005C4E55" w:rsidP="005C4E55">
            <w:pPr>
              <w:spacing w:after="0" w:line="240" w:lineRule="auto"/>
              <w:rPr>
                <w:rFonts w:asciiTheme="majorBidi" w:hAnsiTheme="majorBidi"/>
              </w:rPr>
            </w:pPr>
          </w:p>
        </w:tc>
        <w:tc>
          <w:tcPr>
            <w:tcW w:w="796" w:type="dxa"/>
            <w:tcBorders>
              <w:top w:val="single" w:sz="4" w:space="0" w:color="auto"/>
              <w:bottom w:val="nil"/>
            </w:tcBorders>
          </w:tcPr>
          <w:p w14:paraId="6EBB3DDC" w14:textId="77777777" w:rsidR="005C4E55" w:rsidRPr="001D7337" w:rsidRDefault="005C4E55" w:rsidP="005C4E55">
            <w:pPr>
              <w:spacing w:after="0" w:line="240" w:lineRule="auto"/>
              <w:jc w:val="center"/>
              <w:rPr>
                <w:rFonts w:asciiTheme="majorBidi" w:hAnsiTheme="majorBidi" w:cstheme="majorBidi"/>
                <w:b/>
                <w:bCs/>
              </w:rPr>
            </w:pPr>
            <w:r w:rsidRPr="001D7337">
              <w:rPr>
                <w:rFonts w:asciiTheme="majorBidi" w:hAnsiTheme="majorBidi" w:cstheme="majorBidi"/>
                <w:b/>
                <w:bCs/>
              </w:rPr>
              <w:t>0.106</w:t>
            </w:r>
          </w:p>
        </w:tc>
        <w:tc>
          <w:tcPr>
            <w:tcW w:w="913" w:type="dxa"/>
            <w:tcBorders>
              <w:top w:val="single" w:sz="4" w:space="0" w:color="auto"/>
              <w:bottom w:val="nil"/>
            </w:tcBorders>
            <w:shd w:val="clear" w:color="auto" w:fill="auto"/>
            <w:vAlign w:val="center"/>
          </w:tcPr>
          <w:p w14:paraId="20411390"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3</w:t>
            </w:r>
            <w:r>
              <w:rPr>
                <w:rFonts w:asciiTheme="majorBidi" w:hAnsiTheme="majorBidi" w:cstheme="majorBidi"/>
                <w:b/>
                <w:bCs/>
              </w:rPr>
              <w:t>6</w:t>
            </w:r>
            <w:r w:rsidRPr="00EC7256">
              <w:rPr>
                <w:rFonts w:asciiTheme="majorBidi" w:hAnsiTheme="majorBidi" w:cstheme="majorBidi"/>
                <w:b/>
                <w:bCs/>
                <w:rtl/>
              </w:rPr>
              <w:t>%</w:t>
            </w:r>
          </w:p>
        </w:tc>
        <w:tc>
          <w:tcPr>
            <w:tcW w:w="1377" w:type="dxa"/>
            <w:tcBorders>
              <w:top w:val="single" w:sz="4" w:space="0" w:color="auto"/>
              <w:bottom w:val="nil"/>
            </w:tcBorders>
            <w:shd w:val="clear" w:color="auto" w:fill="F2F2F2" w:themeFill="background1" w:themeFillShade="F2"/>
            <w:vAlign w:val="center"/>
          </w:tcPr>
          <w:p w14:paraId="7B9851D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23</w:t>
            </w:r>
            <w:r w:rsidRPr="00EC7256">
              <w:rPr>
                <w:rFonts w:asciiTheme="majorBidi" w:hAnsiTheme="majorBidi" w:cstheme="majorBidi"/>
                <w:b/>
                <w:bCs/>
                <w:rtl/>
              </w:rPr>
              <w:t>%</w:t>
            </w:r>
          </w:p>
        </w:tc>
        <w:tc>
          <w:tcPr>
            <w:tcW w:w="821" w:type="dxa"/>
            <w:tcBorders>
              <w:top w:val="single" w:sz="4" w:space="0" w:color="auto"/>
              <w:bottom w:val="nil"/>
            </w:tcBorders>
            <w:shd w:val="clear" w:color="auto" w:fill="F2F2F2" w:themeFill="background1" w:themeFillShade="F2"/>
            <w:vAlign w:val="center"/>
          </w:tcPr>
          <w:p w14:paraId="1D891088" w14:textId="77777777" w:rsidR="005C4E55" w:rsidRPr="00EC7256" w:rsidRDefault="005C4E55" w:rsidP="005C4E55">
            <w:pPr>
              <w:spacing w:after="0" w:line="240" w:lineRule="auto"/>
              <w:jc w:val="center"/>
              <w:rPr>
                <w:rFonts w:asciiTheme="majorBidi" w:hAnsiTheme="majorBidi" w:cstheme="majorBidi"/>
              </w:rPr>
            </w:pPr>
            <w:r>
              <w:rPr>
                <w:rFonts w:asciiTheme="majorBidi" w:hAnsiTheme="majorBidi" w:cstheme="majorBidi"/>
                <w:b/>
                <w:bCs/>
              </w:rPr>
              <w:t>29.5</w:t>
            </w:r>
            <w:r w:rsidRPr="00EC7256">
              <w:rPr>
                <w:rFonts w:asciiTheme="majorBidi" w:hAnsiTheme="majorBidi" w:cstheme="majorBidi"/>
                <w:b/>
                <w:bCs/>
                <w:rtl/>
              </w:rPr>
              <w:t>%</w:t>
            </w:r>
          </w:p>
        </w:tc>
        <w:tc>
          <w:tcPr>
            <w:tcW w:w="1704" w:type="dxa"/>
            <w:tcBorders>
              <w:top w:val="single" w:sz="4" w:space="0" w:color="auto"/>
              <w:bottom w:val="nil"/>
            </w:tcBorders>
            <w:shd w:val="clear" w:color="auto" w:fill="auto"/>
            <w:vAlign w:val="center"/>
          </w:tcPr>
          <w:p w14:paraId="2E4C0075" w14:textId="77777777" w:rsidR="005C4E55" w:rsidRPr="00113F4E" w:rsidRDefault="005C4E55" w:rsidP="005C4E55">
            <w:pPr>
              <w:spacing w:after="0" w:line="240" w:lineRule="auto"/>
              <w:rPr>
                <w:rFonts w:asciiTheme="majorBidi" w:hAnsiTheme="majorBidi"/>
              </w:rPr>
            </w:pPr>
            <w:r w:rsidRPr="00EC7256">
              <w:rPr>
                <w:rFonts w:asciiTheme="majorBidi" w:hAnsiTheme="majorBidi" w:cstheme="majorBidi"/>
                <w:b/>
                <w:bCs/>
                <w:i/>
                <w:iCs/>
              </w:rPr>
              <w:t>Disturbed sleep</w:t>
            </w:r>
          </w:p>
        </w:tc>
      </w:tr>
      <w:tr w:rsidR="005C4E55" w:rsidRPr="00EC7256" w14:paraId="4A674A23" w14:textId="77777777" w:rsidTr="005C4E55">
        <w:tc>
          <w:tcPr>
            <w:tcW w:w="913" w:type="dxa"/>
            <w:tcBorders>
              <w:top w:val="nil"/>
              <w:bottom w:val="nil"/>
            </w:tcBorders>
            <w:vAlign w:val="center"/>
          </w:tcPr>
          <w:p w14:paraId="6B3C5415" w14:textId="77777777" w:rsidR="005C4E55" w:rsidRPr="00EC7256" w:rsidRDefault="005C4E55" w:rsidP="005C4E55">
            <w:pPr>
              <w:spacing w:after="0" w:line="240" w:lineRule="auto"/>
              <w:jc w:val="center"/>
              <w:rPr>
                <w:rFonts w:asciiTheme="majorBidi" w:hAnsiTheme="majorBidi" w:cstheme="majorBidi"/>
              </w:rPr>
            </w:pPr>
          </w:p>
        </w:tc>
        <w:tc>
          <w:tcPr>
            <w:tcW w:w="1377" w:type="dxa"/>
            <w:tcBorders>
              <w:top w:val="nil"/>
              <w:bottom w:val="nil"/>
            </w:tcBorders>
            <w:shd w:val="clear" w:color="auto" w:fill="F2F2F2" w:themeFill="background1" w:themeFillShade="F2"/>
            <w:vAlign w:val="center"/>
          </w:tcPr>
          <w:p w14:paraId="04728EA3" w14:textId="77777777" w:rsidR="005C4E55" w:rsidRPr="00EC7256" w:rsidRDefault="005C4E55" w:rsidP="005C4E55">
            <w:pPr>
              <w:spacing w:after="0" w:line="240" w:lineRule="auto"/>
              <w:jc w:val="center"/>
              <w:rPr>
                <w:rFonts w:asciiTheme="majorBidi" w:hAnsiTheme="majorBidi" w:cstheme="majorBidi"/>
              </w:rPr>
            </w:pPr>
          </w:p>
        </w:tc>
        <w:tc>
          <w:tcPr>
            <w:tcW w:w="815" w:type="dxa"/>
            <w:tcBorders>
              <w:top w:val="nil"/>
              <w:bottom w:val="nil"/>
            </w:tcBorders>
            <w:shd w:val="clear" w:color="auto" w:fill="F2F2F2" w:themeFill="background1" w:themeFillShade="F2"/>
            <w:vAlign w:val="center"/>
          </w:tcPr>
          <w:p w14:paraId="39D6B0FF" w14:textId="77777777" w:rsidR="005C4E55" w:rsidRPr="00EC7256" w:rsidRDefault="005C4E55" w:rsidP="005C4E55">
            <w:pPr>
              <w:spacing w:after="0" w:line="240" w:lineRule="auto"/>
              <w:jc w:val="center"/>
              <w:rPr>
                <w:rFonts w:asciiTheme="majorBidi" w:hAnsiTheme="majorBidi" w:cstheme="majorBidi"/>
              </w:rPr>
            </w:pPr>
          </w:p>
        </w:tc>
        <w:tc>
          <w:tcPr>
            <w:tcW w:w="1586" w:type="dxa"/>
            <w:tcBorders>
              <w:top w:val="nil"/>
              <w:bottom w:val="nil"/>
            </w:tcBorders>
            <w:vAlign w:val="center"/>
          </w:tcPr>
          <w:p w14:paraId="7C50FFCC" w14:textId="77777777" w:rsidR="005C4E55" w:rsidRPr="00EC7256" w:rsidRDefault="005C4E55" w:rsidP="005C4E55">
            <w:pPr>
              <w:spacing w:after="0" w:line="240" w:lineRule="auto"/>
              <w:rPr>
                <w:rFonts w:asciiTheme="majorBidi" w:hAnsiTheme="majorBidi" w:cstheme="majorBidi"/>
              </w:rPr>
            </w:pPr>
          </w:p>
        </w:tc>
        <w:tc>
          <w:tcPr>
            <w:tcW w:w="796" w:type="dxa"/>
            <w:tcBorders>
              <w:top w:val="nil"/>
              <w:bottom w:val="nil"/>
            </w:tcBorders>
          </w:tcPr>
          <w:p w14:paraId="4A723B28"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1B5445B9"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27%</w:t>
            </w:r>
          </w:p>
        </w:tc>
        <w:tc>
          <w:tcPr>
            <w:tcW w:w="1377" w:type="dxa"/>
            <w:tcBorders>
              <w:top w:val="nil"/>
              <w:bottom w:val="nil"/>
            </w:tcBorders>
            <w:shd w:val="clear" w:color="auto" w:fill="F2F2F2" w:themeFill="background1" w:themeFillShade="F2"/>
          </w:tcPr>
          <w:p w14:paraId="0B039C08"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12%</w:t>
            </w:r>
          </w:p>
        </w:tc>
        <w:tc>
          <w:tcPr>
            <w:tcW w:w="821" w:type="dxa"/>
            <w:tcBorders>
              <w:top w:val="nil"/>
              <w:bottom w:val="nil"/>
            </w:tcBorders>
            <w:shd w:val="clear" w:color="auto" w:fill="F2F2F2" w:themeFill="background1" w:themeFillShade="F2"/>
            <w:vAlign w:val="center"/>
          </w:tcPr>
          <w:p w14:paraId="24859FD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17%</w:t>
            </w:r>
          </w:p>
        </w:tc>
        <w:tc>
          <w:tcPr>
            <w:tcW w:w="1704" w:type="dxa"/>
            <w:tcBorders>
              <w:top w:val="nil"/>
              <w:bottom w:val="nil"/>
            </w:tcBorders>
            <w:shd w:val="clear" w:color="auto" w:fill="auto"/>
            <w:vAlign w:val="center"/>
          </w:tcPr>
          <w:p w14:paraId="3552F3FF"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5C4E55" w:rsidRPr="00EC7256" w14:paraId="31A6621E" w14:textId="77777777" w:rsidTr="005C4E55">
        <w:tc>
          <w:tcPr>
            <w:tcW w:w="913" w:type="dxa"/>
            <w:tcBorders>
              <w:top w:val="nil"/>
              <w:bottom w:val="single" w:sz="4" w:space="0" w:color="auto"/>
            </w:tcBorders>
            <w:vAlign w:val="center"/>
          </w:tcPr>
          <w:p w14:paraId="77940C02" w14:textId="77777777" w:rsidR="005C4E55" w:rsidRPr="00EC7256" w:rsidRDefault="005C4E55" w:rsidP="005C4E55">
            <w:pPr>
              <w:spacing w:after="0" w:line="240" w:lineRule="auto"/>
              <w:jc w:val="center"/>
              <w:rPr>
                <w:rFonts w:asciiTheme="majorBidi" w:hAnsiTheme="majorBidi" w:cstheme="majorBidi"/>
              </w:rPr>
            </w:pPr>
          </w:p>
        </w:tc>
        <w:tc>
          <w:tcPr>
            <w:tcW w:w="1377" w:type="dxa"/>
            <w:tcBorders>
              <w:top w:val="nil"/>
              <w:bottom w:val="single" w:sz="4" w:space="0" w:color="auto"/>
            </w:tcBorders>
            <w:shd w:val="clear" w:color="auto" w:fill="F2F2F2" w:themeFill="background1" w:themeFillShade="F2"/>
            <w:vAlign w:val="center"/>
          </w:tcPr>
          <w:p w14:paraId="059DAD21" w14:textId="77777777" w:rsidR="005C4E55" w:rsidRPr="00EC7256" w:rsidRDefault="005C4E55" w:rsidP="005C4E55">
            <w:pPr>
              <w:spacing w:after="0" w:line="240" w:lineRule="auto"/>
              <w:jc w:val="center"/>
              <w:rPr>
                <w:rFonts w:asciiTheme="majorBidi" w:hAnsiTheme="majorBidi" w:cstheme="majorBidi"/>
              </w:rPr>
            </w:pPr>
          </w:p>
        </w:tc>
        <w:tc>
          <w:tcPr>
            <w:tcW w:w="815" w:type="dxa"/>
            <w:tcBorders>
              <w:top w:val="nil"/>
              <w:bottom w:val="single" w:sz="4" w:space="0" w:color="auto"/>
            </w:tcBorders>
            <w:shd w:val="clear" w:color="auto" w:fill="F2F2F2" w:themeFill="background1" w:themeFillShade="F2"/>
            <w:vAlign w:val="center"/>
          </w:tcPr>
          <w:p w14:paraId="0D077CF8" w14:textId="77777777" w:rsidR="005C4E55" w:rsidRPr="00EC7256" w:rsidRDefault="005C4E55" w:rsidP="005C4E55">
            <w:pPr>
              <w:spacing w:after="0" w:line="240" w:lineRule="auto"/>
              <w:jc w:val="center"/>
              <w:rPr>
                <w:rFonts w:asciiTheme="majorBidi" w:hAnsiTheme="majorBidi" w:cstheme="majorBidi"/>
              </w:rPr>
            </w:pPr>
          </w:p>
        </w:tc>
        <w:tc>
          <w:tcPr>
            <w:tcW w:w="1586" w:type="dxa"/>
            <w:tcBorders>
              <w:top w:val="nil"/>
              <w:bottom w:val="single" w:sz="4" w:space="0" w:color="auto"/>
            </w:tcBorders>
            <w:vAlign w:val="center"/>
          </w:tcPr>
          <w:p w14:paraId="7351EF7C" w14:textId="77777777" w:rsidR="005C4E55" w:rsidRPr="00EC7256" w:rsidRDefault="005C4E55" w:rsidP="005C4E55">
            <w:pPr>
              <w:spacing w:after="0" w:line="240" w:lineRule="auto"/>
              <w:rPr>
                <w:rFonts w:asciiTheme="majorBidi" w:hAnsiTheme="majorBidi" w:cstheme="majorBidi"/>
              </w:rPr>
            </w:pPr>
          </w:p>
        </w:tc>
        <w:tc>
          <w:tcPr>
            <w:tcW w:w="796" w:type="dxa"/>
            <w:tcBorders>
              <w:top w:val="nil"/>
              <w:bottom w:val="single" w:sz="4" w:space="0" w:color="auto"/>
            </w:tcBorders>
          </w:tcPr>
          <w:p w14:paraId="295D6D7F"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single" w:sz="4" w:space="0" w:color="auto"/>
            </w:tcBorders>
            <w:shd w:val="clear" w:color="auto" w:fill="auto"/>
            <w:vAlign w:val="center"/>
          </w:tcPr>
          <w:p w14:paraId="003E67F3"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10%</w:t>
            </w:r>
          </w:p>
        </w:tc>
        <w:tc>
          <w:tcPr>
            <w:tcW w:w="1377" w:type="dxa"/>
            <w:tcBorders>
              <w:top w:val="nil"/>
              <w:bottom w:val="single" w:sz="4" w:space="0" w:color="auto"/>
            </w:tcBorders>
            <w:shd w:val="clear" w:color="auto" w:fill="F2F2F2" w:themeFill="background1" w:themeFillShade="F2"/>
          </w:tcPr>
          <w:p w14:paraId="75267B57"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11%</w:t>
            </w:r>
          </w:p>
        </w:tc>
        <w:tc>
          <w:tcPr>
            <w:tcW w:w="821" w:type="dxa"/>
            <w:tcBorders>
              <w:top w:val="nil"/>
              <w:bottom w:val="single" w:sz="4" w:space="0" w:color="auto"/>
            </w:tcBorders>
            <w:shd w:val="clear" w:color="auto" w:fill="F2F2F2" w:themeFill="background1" w:themeFillShade="F2"/>
            <w:vAlign w:val="center"/>
          </w:tcPr>
          <w:p w14:paraId="60569CEF"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13%</w:t>
            </w:r>
          </w:p>
        </w:tc>
        <w:tc>
          <w:tcPr>
            <w:tcW w:w="1704" w:type="dxa"/>
            <w:tcBorders>
              <w:top w:val="nil"/>
              <w:bottom w:val="single" w:sz="4" w:space="0" w:color="auto"/>
            </w:tcBorders>
            <w:shd w:val="clear" w:color="auto" w:fill="auto"/>
            <w:vAlign w:val="center"/>
          </w:tcPr>
          <w:p w14:paraId="75CF6D70"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r>
      <w:tr w:rsidR="005C4E55" w:rsidRPr="00EC7256" w14:paraId="7C934179" w14:textId="77777777" w:rsidTr="005C4E55">
        <w:tc>
          <w:tcPr>
            <w:tcW w:w="913" w:type="dxa"/>
            <w:tcBorders>
              <w:top w:val="single" w:sz="4" w:space="0" w:color="auto"/>
              <w:bottom w:val="nil"/>
            </w:tcBorders>
            <w:vAlign w:val="center"/>
          </w:tcPr>
          <w:p w14:paraId="570ED943" w14:textId="77777777" w:rsidR="005C4E55" w:rsidRPr="00EC7256" w:rsidRDefault="005C4E55" w:rsidP="005C4E55">
            <w:pPr>
              <w:spacing w:after="0" w:line="240" w:lineRule="auto"/>
              <w:jc w:val="center"/>
              <w:rPr>
                <w:rFonts w:asciiTheme="majorBidi" w:hAnsiTheme="majorBidi" w:cstheme="majorBidi"/>
              </w:rPr>
            </w:pPr>
          </w:p>
        </w:tc>
        <w:tc>
          <w:tcPr>
            <w:tcW w:w="1377" w:type="dxa"/>
            <w:tcBorders>
              <w:top w:val="single" w:sz="4" w:space="0" w:color="auto"/>
              <w:bottom w:val="nil"/>
            </w:tcBorders>
            <w:shd w:val="clear" w:color="auto" w:fill="F2F2F2" w:themeFill="background1" w:themeFillShade="F2"/>
            <w:vAlign w:val="center"/>
          </w:tcPr>
          <w:p w14:paraId="6FB1BA4D" w14:textId="77777777" w:rsidR="005C4E55" w:rsidRPr="00EC7256" w:rsidRDefault="005C4E55" w:rsidP="005C4E55">
            <w:pPr>
              <w:spacing w:after="0" w:line="240" w:lineRule="auto"/>
              <w:jc w:val="center"/>
              <w:rPr>
                <w:rFonts w:asciiTheme="majorBidi" w:hAnsiTheme="majorBidi" w:cstheme="majorBidi"/>
              </w:rPr>
            </w:pPr>
          </w:p>
        </w:tc>
        <w:tc>
          <w:tcPr>
            <w:tcW w:w="815" w:type="dxa"/>
            <w:tcBorders>
              <w:top w:val="single" w:sz="4" w:space="0" w:color="auto"/>
              <w:bottom w:val="nil"/>
            </w:tcBorders>
            <w:shd w:val="clear" w:color="auto" w:fill="F2F2F2" w:themeFill="background1" w:themeFillShade="F2"/>
            <w:vAlign w:val="center"/>
          </w:tcPr>
          <w:p w14:paraId="10450972" w14:textId="77777777" w:rsidR="005C4E55" w:rsidRPr="00EC7256" w:rsidRDefault="005C4E55" w:rsidP="005C4E55">
            <w:pPr>
              <w:spacing w:after="0" w:line="240" w:lineRule="auto"/>
              <w:jc w:val="center"/>
              <w:rPr>
                <w:rFonts w:asciiTheme="majorBidi" w:hAnsiTheme="majorBidi" w:cstheme="majorBidi"/>
              </w:rPr>
            </w:pPr>
          </w:p>
        </w:tc>
        <w:tc>
          <w:tcPr>
            <w:tcW w:w="1586" w:type="dxa"/>
            <w:tcBorders>
              <w:top w:val="single" w:sz="4" w:space="0" w:color="auto"/>
              <w:bottom w:val="nil"/>
            </w:tcBorders>
            <w:vAlign w:val="center"/>
          </w:tcPr>
          <w:p w14:paraId="43881C6D" w14:textId="77777777" w:rsidR="005C4E55" w:rsidRPr="00EC7256" w:rsidRDefault="005C4E55" w:rsidP="005C4E55">
            <w:pPr>
              <w:spacing w:after="0" w:line="240" w:lineRule="auto"/>
              <w:rPr>
                <w:rFonts w:asciiTheme="majorBidi" w:hAnsiTheme="majorBidi" w:cstheme="majorBidi"/>
              </w:rPr>
            </w:pPr>
          </w:p>
        </w:tc>
        <w:tc>
          <w:tcPr>
            <w:tcW w:w="796" w:type="dxa"/>
            <w:tcBorders>
              <w:top w:val="single" w:sz="4" w:space="0" w:color="auto"/>
              <w:bottom w:val="nil"/>
            </w:tcBorders>
          </w:tcPr>
          <w:p w14:paraId="57B75C69" w14:textId="77777777" w:rsidR="005C4E55" w:rsidRPr="00EC7256" w:rsidRDefault="005C4E55" w:rsidP="005C4E55">
            <w:pPr>
              <w:spacing w:after="0" w:line="240" w:lineRule="auto"/>
              <w:jc w:val="center"/>
              <w:rPr>
                <w:rFonts w:asciiTheme="majorBidi" w:hAnsiTheme="majorBidi" w:cstheme="majorBidi"/>
                <w:b/>
                <w:bCs/>
              </w:rPr>
            </w:pPr>
            <w:r>
              <w:rPr>
                <w:rFonts w:asciiTheme="majorBidi" w:hAnsiTheme="majorBidi" w:cstheme="majorBidi"/>
                <w:b/>
                <w:bCs/>
              </w:rPr>
              <w:t>0.026</w:t>
            </w:r>
          </w:p>
        </w:tc>
        <w:tc>
          <w:tcPr>
            <w:tcW w:w="913" w:type="dxa"/>
            <w:tcBorders>
              <w:top w:val="single" w:sz="4" w:space="0" w:color="auto"/>
              <w:bottom w:val="nil"/>
            </w:tcBorders>
            <w:shd w:val="clear" w:color="auto" w:fill="auto"/>
            <w:vAlign w:val="center"/>
          </w:tcPr>
          <w:p w14:paraId="306107AE"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14%</w:t>
            </w:r>
          </w:p>
        </w:tc>
        <w:tc>
          <w:tcPr>
            <w:tcW w:w="1377" w:type="dxa"/>
            <w:tcBorders>
              <w:top w:val="single" w:sz="4" w:space="0" w:color="auto"/>
              <w:bottom w:val="nil"/>
            </w:tcBorders>
            <w:shd w:val="clear" w:color="auto" w:fill="F2F2F2" w:themeFill="background1" w:themeFillShade="F2"/>
          </w:tcPr>
          <w:p w14:paraId="15706865"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5%</w:t>
            </w:r>
          </w:p>
        </w:tc>
        <w:tc>
          <w:tcPr>
            <w:tcW w:w="821" w:type="dxa"/>
            <w:tcBorders>
              <w:top w:val="single" w:sz="4" w:space="0" w:color="auto"/>
              <w:bottom w:val="nil"/>
            </w:tcBorders>
            <w:shd w:val="clear" w:color="auto" w:fill="F2F2F2" w:themeFill="background1" w:themeFillShade="F2"/>
            <w:vAlign w:val="center"/>
          </w:tcPr>
          <w:p w14:paraId="1461976D"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b/>
                <w:bCs/>
              </w:rPr>
              <w:t>5</w:t>
            </w:r>
            <w:r w:rsidRPr="00EC7256">
              <w:rPr>
                <w:rFonts w:asciiTheme="majorBidi" w:hAnsiTheme="majorBidi" w:cstheme="majorBidi"/>
                <w:b/>
                <w:bCs/>
                <w:rtl/>
              </w:rPr>
              <w:t>%</w:t>
            </w:r>
          </w:p>
        </w:tc>
        <w:tc>
          <w:tcPr>
            <w:tcW w:w="1704" w:type="dxa"/>
            <w:tcBorders>
              <w:top w:val="single" w:sz="4" w:space="0" w:color="auto"/>
              <w:bottom w:val="nil"/>
            </w:tcBorders>
            <w:shd w:val="clear" w:color="auto" w:fill="auto"/>
            <w:vAlign w:val="center"/>
          </w:tcPr>
          <w:p w14:paraId="7EFAF4EE" w14:textId="77777777" w:rsidR="005C4E55" w:rsidRPr="00EC7256" w:rsidRDefault="005C4E55" w:rsidP="005C4E55">
            <w:pPr>
              <w:spacing w:after="0" w:line="240" w:lineRule="auto"/>
              <w:rPr>
                <w:rFonts w:asciiTheme="majorBidi" w:hAnsiTheme="majorBidi" w:cstheme="majorBidi"/>
                <w:b/>
                <w:bCs/>
                <w:i/>
                <w:iCs/>
              </w:rPr>
            </w:pPr>
            <w:r w:rsidRPr="00EC7256">
              <w:rPr>
                <w:rFonts w:asciiTheme="majorBidi" w:hAnsiTheme="majorBidi" w:cstheme="majorBidi"/>
                <w:b/>
                <w:bCs/>
                <w:i/>
                <w:iCs/>
              </w:rPr>
              <w:t>Confusion</w:t>
            </w:r>
          </w:p>
        </w:tc>
      </w:tr>
      <w:tr w:rsidR="005C4E55" w:rsidRPr="00EC7256" w14:paraId="4C956DC1" w14:textId="77777777" w:rsidTr="005C4E55">
        <w:tc>
          <w:tcPr>
            <w:tcW w:w="913" w:type="dxa"/>
            <w:tcBorders>
              <w:top w:val="nil"/>
              <w:bottom w:val="nil"/>
            </w:tcBorders>
            <w:vAlign w:val="center"/>
          </w:tcPr>
          <w:p w14:paraId="3843B844" w14:textId="77777777" w:rsidR="005C4E55" w:rsidRPr="00EC7256" w:rsidRDefault="005C4E55" w:rsidP="005C4E55">
            <w:pPr>
              <w:spacing w:after="0" w:line="240" w:lineRule="auto"/>
              <w:jc w:val="center"/>
              <w:rPr>
                <w:rFonts w:asciiTheme="majorBidi" w:hAnsiTheme="majorBidi" w:cstheme="majorBidi"/>
              </w:rPr>
            </w:pPr>
          </w:p>
        </w:tc>
        <w:tc>
          <w:tcPr>
            <w:tcW w:w="1377" w:type="dxa"/>
            <w:tcBorders>
              <w:top w:val="nil"/>
              <w:bottom w:val="nil"/>
            </w:tcBorders>
            <w:shd w:val="clear" w:color="auto" w:fill="F2F2F2" w:themeFill="background1" w:themeFillShade="F2"/>
            <w:vAlign w:val="center"/>
          </w:tcPr>
          <w:p w14:paraId="1900E58B" w14:textId="77777777" w:rsidR="005C4E55" w:rsidRPr="00EC7256" w:rsidRDefault="005C4E55" w:rsidP="005C4E55">
            <w:pPr>
              <w:spacing w:after="0" w:line="240" w:lineRule="auto"/>
              <w:jc w:val="center"/>
              <w:rPr>
                <w:rFonts w:asciiTheme="majorBidi" w:hAnsiTheme="majorBidi" w:cstheme="majorBidi"/>
              </w:rPr>
            </w:pPr>
          </w:p>
        </w:tc>
        <w:tc>
          <w:tcPr>
            <w:tcW w:w="815" w:type="dxa"/>
            <w:tcBorders>
              <w:top w:val="nil"/>
              <w:bottom w:val="nil"/>
            </w:tcBorders>
            <w:shd w:val="clear" w:color="auto" w:fill="F2F2F2" w:themeFill="background1" w:themeFillShade="F2"/>
            <w:vAlign w:val="center"/>
          </w:tcPr>
          <w:p w14:paraId="5272BAFE" w14:textId="77777777" w:rsidR="005C4E55" w:rsidRPr="00EC7256" w:rsidRDefault="005C4E55" w:rsidP="005C4E55">
            <w:pPr>
              <w:spacing w:after="0" w:line="240" w:lineRule="auto"/>
              <w:jc w:val="center"/>
              <w:rPr>
                <w:rFonts w:asciiTheme="majorBidi" w:hAnsiTheme="majorBidi" w:cstheme="majorBidi"/>
              </w:rPr>
            </w:pPr>
          </w:p>
        </w:tc>
        <w:tc>
          <w:tcPr>
            <w:tcW w:w="1586" w:type="dxa"/>
            <w:tcBorders>
              <w:top w:val="nil"/>
              <w:bottom w:val="nil"/>
            </w:tcBorders>
            <w:vAlign w:val="center"/>
          </w:tcPr>
          <w:p w14:paraId="167C96A4" w14:textId="77777777" w:rsidR="005C4E55" w:rsidRPr="00EC7256" w:rsidRDefault="005C4E55" w:rsidP="005C4E55">
            <w:pPr>
              <w:spacing w:after="0" w:line="240" w:lineRule="auto"/>
              <w:rPr>
                <w:rFonts w:asciiTheme="majorBidi" w:hAnsiTheme="majorBidi" w:cstheme="majorBidi"/>
              </w:rPr>
            </w:pPr>
          </w:p>
        </w:tc>
        <w:tc>
          <w:tcPr>
            <w:tcW w:w="796" w:type="dxa"/>
            <w:tcBorders>
              <w:top w:val="nil"/>
              <w:bottom w:val="nil"/>
            </w:tcBorders>
          </w:tcPr>
          <w:p w14:paraId="44ABC86D"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nil"/>
            </w:tcBorders>
            <w:shd w:val="clear" w:color="auto" w:fill="auto"/>
            <w:vAlign w:val="center"/>
          </w:tcPr>
          <w:p w14:paraId="0D34D5F1"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14%</w:t>
            </w:r>
          </w:p>
        </w:tc>
        <w:tc>
          <w:tcPr>
            <w:tcW w:w="1377" w:type="dxa"/>
            <w:tcBorders>
              <w:top w:val="nil"/>
              <w:bottom w:val="nil"/>
            </w:tcBorders>
            <w:shd w:val="clear" w:color="auto" w:fill="F2F2F2" w:themeFill="background1" w:themeFillShade="F2"/>
          </w:tcPr>
          <w:p w14:paraId="3F0037F2"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5%</w:t>
            </w:r>
          </w:p>
        </w:tc>
        <w:tc>
          <w:tcPr>
            <w:tcW w:w="821" w:type="dxa"/>
            <w:tcBorders>
              <w:top w:val="nil"/>
              <w:bottom w:val="nil"/>
            </w:tcBorders>
            <w:shd w:val="clear" w:color="auto" w:fill="F2F2F2" w:themeFill="background1" w:themeFillShade="F2"/>
            <w:vAlign w:val="center"/>
          </w:tcPr>
          <w:p w14:paraId="066F1E00"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4%</w:t>
            </w:r>
          </w:p>
        </w:tc>
        <w:tc>
          <w:tcPr>
            <w:tcW w:w="1704" w:type="dxa"/>
            <w:tcBorders>
              <w:top w:val="nil"/>
              <w:bottom w:val="nil"/>
            </w:tcBorders>
            <w:shd w:val="clear" w:color="auto" w:fill="auto"/>
            <w:vAlign w:val="center"/>
          </w:tcPr>
          <w:p w14:paraId="6FDEACBB"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Mild</w:t>
            </w:r>
          </w:p>
        </w:tc>
      </w:tr>
      <w:tr w:rsidR="005C4E55" w:rsidRPr="00EC7256" w14:paraId="544BAA8F" w14:textId="77777777" w:rsidTr="005C4E55">
        <w:tc>
          <w:tcPr>
            <w:tcW w:w="913" w:type="dxa"/>
            <w:tcBorders>
              <w:top w:val="nil"/>
              <w:bottom w:val="single" w:sz="4" w:space="0" w:color="auto"/>
            </w:tcBorders>
            <w:vAlign w:val="center"/>
          </w:tcPr>
          <w:p w14:paraId="1BA06DA4" w14:textId="77777777" w:rsidR="005C4E55" w:rsidRPr="00EC7256" w:rsidRDefault="005C4E55" w:rsidP="005C4E55">
            <w:pPr>
              <w:spacing w:after="0" w:line="240" w:lineRule="auto"/>
              <w:jc w:val="center"/>
              <w:rPr>
                <w:rFonts w:asciiTheme="majorBidi" w:hAnsiTheme="majorBidi" w:cstheme="majorBidi"/>
              </w:rPr>
            </w:pPr>
          </w:p>
        </w:tc>
        <w:tc>
          <w:tcPr>
            <w:tcW w:w="1377" w:type="dxa"/>
            <w:tcBorders>
              <w:top w:val="nil"/>
              <w:bottom w:val="single" w:sz="4" w:space="0" w:color="auto"/>
            </w:tcBorders>
            <w:shd w:val="clear" w:color="auto" w:fill="F2F2F2" w:themeFill="background1" w:themeFillShade="F2"/>
            <w:vAlign w:val="center"/>
          </w:tcPr>
          <w:p w14:paraId="749AEEF6" w14:textId="77777777" w:rsidR="005C4E55" w:rsidRPr="00EC7256" w:rsidRDefault="005C4E55" w:rsidP="005C4E55">
            <w:pPr>
              <w:spacing w:after="0" w:line="240" w:lineRule="auto"/>
              <w:jc w:val="center"/>
              <w:rPr>
                <w:rFonts w:asciiTheme="majorBidi" w:hAnsiTheme="majorBidi" w:cstheme="majorBidi"/>
              </w:rPr>
            </w:pPr>
          </w:p>
        </w:tc>
        <w:tc>
          <w:tcPr>
            <w:tcW w:w="815" w:type="dxa"/>
            <w:tcBorders>
              <w:top w:val="nil"/>
              <w:bottom w:val="single" w:sz="4" w:space="0" w:color="auto"/>
            </w:tcBorders>
            <w:shd w:val="clear" w:color="auto" w:fill="F2F2F2" w:themeFill="background1" w:themeFillShade="F2"/>
            <w:vAlign w:val="center"/>
          </w:tcPr>
          <w:p w14:paraId="76CE5105" w14:textId="77777777" w:rsidR="005C4E55" w:rsidRPr="00EC7256" w:rsidRDefault="005C4E55" w:rsidP="005C4E55">
            <w:pPr>
              <w:spacing w:after="0" w:line="240" w:lineRule="auto"/>
              <w:jc w:val="center"/>
              <w:rPr>
                <w:rFonts w:asciiTheme="majorBidi" w:hAnsiTheme="majorBidi" w:cstheme="majorBidi"/>
              </w:rPr>
            </w:pPr>
          </w:p>
        </w:tc>
        <w:tc>
          <w:tcPr>
            <w:tcW w:w="1586" w:type="dxa"/>
            <w:tcBorders>
              <w:top w:val="nil"/>
              <w:bottom w:val="single" w:sz="4" w:space="0" w:color="auto"/>
            </w:tcBorders>
            <w:vAlign w:val="center"/>
          </w:tcPr>
          <w:p w14:paraId="64071E2E" w14:textId="77777777" w:rsidR="005C4E55" w:rsidRPr="00EC7256" w:rsidRDefault="005C4E55" w:rsidP="005C4E55">
            <w:pPr>
              <w:spacing w:after="0" w:line="240" w:lineRule="auto"/>
              <w:rPr>
                <w:rFonts w:asciiTheme="majorBidi" w:hAnsiTheme="majorBidi" w:cstheme="majorBidi"/>
              </w:rPr>
            </w:pPr>
          </w:p>
        </w:tc>
        <w:tc>
          <w:tcPr>
            <w:tcW w:w="796" w:type="dxa"/>
            <w:tcBorders>
              <w:top w:val="nil"/>
              <w:bottom w:val="single" w:sz="4" w:space="0" w:color="auto"/>
            </w:tcBorders>
          </w:tcPr>
          <w:p w14:paraId="001DC42D" w14:textId="77777777" w:rsidR="005C4E55" w:rsidRPr="00EC7256" w:rsidRDefault="005C4E55" w:rsidP="005C4E55">
            <w:pPr>
              <w:spacing w:after="0" w:line="240" w:lineRule="auto"/>
              <w:jc w:val="center"/>
              <w:rPr>
                <w:rFonts w:asciiTheme="majorBidi" w:hAnsiTheme="majorBidi" w:cstheme="majorBidi"/>
              </w:rPr>
            </w:pPr>
          </w:p>
        </w:tc>
        <w:tc>
          <w:tcPr>
            <w:tcW w:w="913" w:type="dxa"/>
            <w:tcBorders>
              <w:top w:val="nil"/>
              <w:bottom w:val="single" w:sz="4" w:space="0" w:color="auto"/>
            </w:tcBorders>
            <w:shd w:val="clear" w:color="auto" w:fill="auto"/>
            <w:vAlign w:val="center"/>
          </w:tcPr>
          <w:p w14:paraId="10FB9052"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1377" w:type="dxa"/>
            <w:tcBorders>
              <w:top w:val="nil"/>
              <w:bottom w:val="single" w:sz="4" w:space="0" w:color="auto"/>
            </w:tcBorders>
            <w:shd w:val="clear" w:color="auto" w:fill="F2F2F2" w:themeFill="background1" w:themeFillShade="F2"/>
          </w:tcPr>
          <w:p w14:paraId="1DDC6672"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0%</w:t>
            </w:r>
          </w:p>
        </w:tc>
        <w:tc>
          <w:tcPr>
            <w:tcW w:w="821" w:type="dxa"/>
            <w:tcBorders>
              <w:top w:val="nil"/>
              <w:bottom w:val="single" w:sz="4" w:space="0" w:color="auto"/>
            </w:tcBorders>
            <w:shd w:val="clear" w:color="auto" w:fill="F2F2F2" w:themeFill="background1" w:themeFillShade="F2"/>
            <w:vAlign w:val="center"/>
          </w:tcPr>
          <w:p w14:paraId="2B52DE4A" w14:textId="77777777" w:rsidR="005C4E55" w:rsidRPr="00EC7256" w:rsidRDefault="005C4E55" w:rsidP="005C4E55">
            <w:pPr>
              <w:spacing w:after="0" w:line="240" w:lineRule="auto"/>
              <w:jc w:val="center"/>
              <w:rPr>
                <w:rFonts w:asciiTheme="majorBidi" w:hAnsiTheme="majorBidi" w:cstheme="majorBidi"/>
              </w:rPr>
            </w:pPr>
            <w:r w:rsidRPr="00EC7256">
              <w:rPr>
                <w:rFonts w:asciiTheme="majorBidi" w:hAnsiTheme="majorBidi" w:cstheme="majorBidi"/>
              </w:rPr>
              <w:t>1%</w:t>
            </w:r>
          </w:p>
        </w:tc>
        <w:tc>
          <w:tcPr>
            <w:tcW w:w="1704" w:type="dxa"/>
            <w:tcBorders>
              <w:top w:val="nil"/>
              <w:bottom w:val="single" w:sz="4" w:space="0" w:color="auto"/>
            </w:tcBorders>
            <w:shd w:val="clear" w:color="auto" w:fill="auto"/>
            <w:vAlign w:val="center"/>
          </w:tcPr>
          <w:p w14:paraId="252695C0" w14:textId="77777777" w:rsidR="005C4E55" w:rsidRPr="00EC7256" w:rsidRDefault="005C4E55" w:rsidP="005C4E55">
            <w:pPr>
              <w:spacing w:after="0" w:line="240" w:lineRule="auto"/>
              <w:rPr>
                <w:rFonts w:asciiTheme="majorBidi" w:hAnsiTheme="majorBidi" w:cstheme="majorBidi"/>
              </w:rPr>
            </w:pPr>
            <w:r w:rsidRPr="00EC7256">
              <w:rPr>
                <w:rFonts w:asciiTheme="majorBidi" w:hAnsiTheme="majorBidi" w:cstheme="majorBidi"/>
              </w:rPr>
              <w:t xml:space="preserve">    Moderate</w:t>
            </w:r>
          </w:p>
        </w:tc>
      </w:tr>
    </w:tbl>
    <w:p w14:paraId="37E42BF1" w14:textId="77777777" w:rsidR="00B063B4" w:rsidRDefault="00B063B4" w:rsidP="008B0500">
      <w:pPr>
        <w:spacing w:after="0" w:line="240" w:lineRule="auto"/>
        <w:rPr>
          <w:rFonts w:asciiTheme="majorBidi" w:hAnsiTheme="majorBidi" w:cstheme="majorBidi"/>
          <w:b/>
          <w:bCs/>
          <w:color w:val="000000"/>
          <w:shd w:val="clear" w:color="auto" w:fill="FFFFFF"/>
        </w:rPr>
      </w:pPr>
    </w:p>
    <w:p w14:paraId="22687645" w14:textId="34DC6D3F" w:rsidR="003D715B" w:rsidRPr="00F0043C" w:rsidRDefault="008B0500" w:rsidP="00F0043C">
      <w:pPr>
        <w:spacing w:after="0" w:line="240" w:lineRule="auto"/>
        <w:rPr>
          <w:rFonts w:asciiTheme="majorBidi" w:hAnsiTheme="majorBidi" w:cstheme="majorBidi"/>
          <w:b/>
          <w:bCs/>
          <w:color w:val="000000"/>
          <w:shd w:val="clear" w:color="auto" w:fill="FFFFFF"/>
        </w:rPr>
      </w:pPr>
      <w:r>
        <w:rPr>
          <w:rFonts w:asciiTheme="majorBidi" w:hAnsiTheme="majorBidi" w:cstheme="majorBidi"/>
          <w:b/>
          <w:bCs/>
          <w:color w:val="000000"/>
          <w:shd w:val="clear" w:color="auto" w:fill="FFFFFF"/>
        </w:rPr>
        <w:t xml:space="preserve">^ </w:t>
      </w:r>
      <w:r>
        <w:rPr>
          <w:rFonts w:asciiTheme="majorBidi" w:hAnsiTheme="majorBidi" w:cstheme="majorBidi"/>
          <w:color w:val="000000"/>
          <w:shd w:val="clear" w:color="auto" w:fill="FFFFFF"/>
        </w:rPr>
        <w:t>P-values appear only for adverse events reported in higher frequency during the placebo treatment.</w:t>
      </w:r>
      <w:r w:rsidR="001D7337">
        <w:rPr>
          <w:rFonts w:asciiTheme="majorBidi" w:hAnsiTheme="majorBidi" w:cstheme="majorBidi"/>
          <w:color w:val="000000"/>
          <w:shd w:val="clear" w:color="auto" w:fill="FFFFFF"/>
        </w:rPr>
        <w:t xml:space="preserve"> Please see Table </w:t>
      </w:r>
      <w:r w:rsidR="00AA23FE">
        <w:rPr>
          <w:rFonts w:asciiTheme="majorBidi" w:hAnsiTheme="majorBidi" w:cstheme="majorBidi"/>
          <w:color w:val="000000"/>
          <w:shd w:val="clear" w:color="auto" w:fill="FFFFFF"/>
        </w:rPr>
        <w:t xml:space="preserve">3 </w:t>
      </w:r>
      <w:r w:rsidR="001D7337">
        <w:rPr>
          <w:rFonts w:asciiTheme="majorBidi" w:hAnsiTheme="majorBidi" w:cstheme="majorBidi"/>
          <w:color w:val="000000"/>
          <w:shd w:val="clear" w:color="auto" w:fill="FFFFFF"/>
        </w:rPr>
        <w:t>for adverse events reported in higher frequency during the cannabinoid treatments</w:t>
      </w:r>
      <w:r w:rsidR="00F0043C">
        <w:rPr>
          <w:rFonts w:asciiTheme="majorBidi" w:hAnsiTheme="majorBidi" w:cstheme="majorBidi"/>
          <w:color w:val="000000"/>
          <w:shd w:val="clear" w:color="auto" w:fill="FFFFFF"/>
        </w:rPr>
        <w:t>.</w:t>
      </w:r>
    </w:p>
    <w:p w14:paraId="24A4C77F" w14:textId="09099EDC" w:rsidR="000E53E3" w:rsidRDefault="00A5025A" w:rsidP="00E2549B">
      <w:pPr>
        <w:spacing w:after="0" w:line="360" w:lineRule="auto"/>
        <w:ind w:right="2835"/>
        <w:rPr>
          <w:rFonts w:asciiTheme="majorBidi" w:hAnsiTheme="majorBidi" w:cstheme="majorBidi"/>
          <w:color w:val="000000"/>
          <w:shd w:val="clear" w:color="auto" w:fill="FFFFFF"/>
        </w:rPr>
      </w:pPr>
      <w:r>
        <w:rPr>
          <w:rFonts w:asciiTheme="majorBidi" w:hAnsiTheme="majorBidi" w:cstheme="majorBidi"/>
          <w:b/>
          <w:bCs/>
          <w:color w:val="000000"/>
          <w:shd w:val="clear" w:color="auto" w:fill="FFFFFF"/>
        </w:rPr>
        <w:lastRenderedPageBreak/>
        <w:t xml:space="preserve">Additional file 1: </w:t>
      </w:r>
      <w:r w:rsidRPr="00EC7256">
        <w:rPr>
          <w:rFonts w:asciiTheme="majorBidi" w:hAnsiTheme="majorBidi" w:cstheme="majorBidi"/>
          <w:b/>
          <w:bCs/>
          <w:color w:val="000000"/>
          <w:shd w:val="clear" w:color="auto" w:fill="FFFFFF"/>
        </w:rPr>
        <w:t xml:space="preserve">Table </w:t>
      </w:r>
      <w:r>
        <w:rPr>
          <w:rFonts w:asciiTheme="majorBidi" w:hAnsiTheme="majorBidi" w:cstheme="majorBidi"/>
          <w:b/>
          <w:bCs/>
          <w:color w:val="000000"/>
          <w:shd w:val="clear" w:color="auto" w:fill="FFFFFF"/>
        </w:rPr>
        <w:t>S</w:t>
      </w:r>
      <w:r>
        <w:rPr>
          <w:rFonts w:asciiTheme="majorBidi" w:hAnsiTheme="majorBidi" w:cstheme="majorBidi"/>
          <w:b/>
          <w:bCs/>
          <w:color w:val="000000"/>
          <w:shd w:val="clear" w:color="auto" w:fill="FFFFFF"/>
        </w:rPr>
        <w:t>3.</w:t>
      </w:r>
      <w:r w:rsidR="000E53E3" w:rsidRPr="00136AE6">
        <w:rPr>
          <w:rFonts w:asciiTheme="majorBidi" w:hAnsiTheme="majorBidi" w:cstheme="majorBidi"/>
          <w:b/>
          <w:bCs/>
          <w:color w:val="000000"/>
          <w:shd w:val="clear" w:color="auto" w:fill="FFFFFF"/>
        </w:rPr>
        <w:t xml:space="preserve">  </w:t>
      </w:r>
      <w:r w:rsidR="000E53E3" w:rsidRPr="00136AE6">
        <w:rPr>
          <w:rFonts w:asciiTheme="majorBidi" w:hAnsiTheme="majorBidi" w:cstheme="majorBidi"/>
          <w:color w:val="000000"/>
          <w:shd w:val="clear" w:color="auto" w:fill="FFFFFF"/>
        </w:rPr>
        <w:t>Change from baseline to end of treatment period 2 in total</w:t>
      </w:r>
      <w:r w:rsidR="000E53E3">
        <w:rPr>
          <w:rFonts w:asciiTheme="majorBidi" w:hAnsiTheme="majorBidi" w:cstheme="majorBidi"/>
          <w:color w:val="000000"/>
          <w:shd w:val="clear" w:color="auto" w:fill="FFFFFF"/>
        </w:rPr>
        <w:t xml:space="preserve"> scores of HSQ-ASD, SRS-2 and </w:t>
      </w:r>
      <w:r w:rsidR="00E2549B">
        <w:rPr>
          <w:rFonts w:asciiTheme="majorBidi" w:hAnsiTheme="majorBidi" w:cstheme="majorBidi"/>
          <w:color w:val="000000"/>
          <w:shd w:val="clear" w:color="auto" w:fill="FFFFFF"/>
        </w:rPr>
        <w:t>APSI.</w:t>
      </w:r>
      <w:r w:rsidR="00E2549B">
        <w:rPr>
          <w:rFonts w:asciiTheme="majorBidi" w:hAnsiTheme="majorBidi" w:cstheme="majorBidi" w:hint="cs"/>
          <w:color w:val="000000"/>
          <w:shd w:val="clear" w:color="auto" w:fill="FFFFFF"/>
          <w:vertAlign w:val="superscript"/>
          <w:rtl/>
        </w:rPr>
        <w:t xml:space="preserve"> </w:t>
      </w:r>
      <w:r w:rsidR="00E2549B">
        <w:rPr>
          <w:rFonts w:asciiTheme="majorBidi" w:hAnsiTheme="majorBidi" w:cstheme="majorBidi"/>
          <w:color w:val="000000"/>
          <w:shd w:val="clear" w:color="auto" w:fill="FFFFFF"/>
          <w:vertAlign w:val="superscript"/>
          <w:rtl/>
        </w:rPr>
        <w:t>*</w:t>
      </w:r>
      <w:r w:rsidR="000E53E3">
        <w:rPr>
          <w:rFonts w:asciiTheme="majorBidi" w:hAnsiTheme="majorBidi" w:cstheme="majorBidi"/>
          <w:color w:val="000000"/>
          <w:shd w:val="clear" w:color="auto" w:fill="FFFFFF"/>
        </w:rPr>
        <w:t xml:space="preserve"> </w:t>
      </w:r>
    </w:p>
    <w:tbl>
      <w:tblPr>
        <w:tblW w:w="6421" w:type="dxa"/>
        <w:tblInd w:w="-10" w:type="dxa"/>
        <w:tblCellMar>
          <w:left w:w="0" w:type="dxa"/>
          <w:right w:w="0" w:type="dxa"/>
        </w:tblCellMar>
        <w:tblLook w:val="04A0" w:firstRow="1" w:lastRow="0" w:firstColumn="1" w:lastColumn="0" w:noHBand="0" w:noVBand="1"/>
      </w:tblPr>
      <w:tblGrid>
        <w:gridCol w:w="1292"/>
        <w:gridCol w:w="1701"/>
        <w:gridCol w:w="1736"/>
        <w:gridCol w:w="1692"/>
      </w:tblGrid>
      <w:tr w:rsidR="00206A2B" w:rsidRPr="006A64E1" w14:paraId="74ED940D" w14:textId="77777777" w:rsidTr="00EC6FC3">
        <w:trPr>
          <w:trHeight w:val="20"/>
        </w:trPr>
        <w:tc>
          <w:tcPr>
            <w:tcW w:w="129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0860CFB" w14:textId="77777777" w:rsidR="00206A2B" w:rsidRPr="006A64E1" w:rsidRDefault="00206A2B" w:rsidP="00E2549B">
            <w:pPr>
              <w:spacing w:after="0" w:line="360" w:lineRule="auto"/>
              <w:jc w:val="center"/>
              <w:rPr>
                <w:rFonts w:asciiTheme="majorBidi" w:hAnsiTheme="majorBidi" w:cstheme="majorBidi"/>
              </w:rPr>
            </w:pPr>
          </w:p>
        </w:tc>
        <w:tc>
          <w:tcPr>
            <w:tcW w:w="5129"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1ACE738" w14:textId="77777777"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6A64E1">
              <w:rPr>
                <w:rFonts w:asciiTheme="majorBidi" w:hAnsiTheme="majorBidi" w:cstheme="majorBidi"/>
                <w:bCs/>
                <w:sz w:val="22"/>
                <w:szCs w:val="22"/>
              </w:rPr>
              <w:t>Median (Range) [n]</w:t>
            </w:r>
          </w:p>
        </w:tc>
      </w:tr>
      <w:tr w:rsidR="00206A2B" w:rsidRPr="006A64E1" w14:paraId="54E0A3B1" w14:textId="77777777" w:rsidTr="00EC6FC3">
        <w:trPr>
          <w:trHeight w:val="20"/>
        </w:trPr>
        <w:tc>
          <w:tcPr>
            <w:tcW w:w="1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55AE4F" w14:textId="77777777" w:rsidR="00206A2B" w:rsidRPr="006A64E1" w:rsidRDefault="00206A2B" w:rsidP="00E2549B">
            <w:pPr>
              <w:pStyle w:val="C-BodyText"/>
              <w:spacing w:before="0" w:after="0" w:line="360" w:lineRule="auto"/>
              <w:rPr>
                <w:rFonts w:asciiTheme="majorBidi" w:hAnsiTheme="majorBidi" w:cstheme="majorBidi"/>
                <w:b/>
                <w:sz w:val="22"/>
                <w:szCs w:val="22"/>
              </w:rPr>
            </w:pPr>
            <w:r w:rsidRPr="006A64E1">
              <w:rPr>
                <w:rFonts w:asciiTheme="majorBidi" w:hAnsiTheme="majorBidi" w:cstheme="majorBidi"/>
                <w:b/>
                <w:sz w:val="22"/>
                <w:szCs w:val="22"/>
              </w:rPr>
              <w:t>Assessment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0CE2A4" w14:textId="77777777"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6A64E1">
              <w:rPr>
                <w:rFonts w:asciiTheme="majorBidi" w:hAnsiTheme="majorBidi" w:cstheme="majorBidi"/>
                <w:bCs/>
                <w:sz w:val="22"/>
                <w:szCs w:val="22"/>
              </w:rPr>
              <w:t>Placebo</w:t>
            </w:r>
          </w:p>
        </w:tc>
        <w:tc>
          <w:tcPr>
            <w:tcW w:w="17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5F9487" w14:textId="77777777"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6A64E1">
              <w:rPr>
                <w:rFonts w:asciiTheme="majorBidi" w:hAnsiTheme="majorBidi" w:cstheme="majorBidi"/>
                <w:bCs/>
                <w:sz w:val="22"/>
                <w:szCs w:val="22"/>
              </w:rPr>
              <w:t>Pure Cannabinoids</w:t>
            </w:r>
          </w:p>
        </w:tc>
        <w:tc>
          <w:tcPr>
            <w:tcW w:w="16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D1EEE8" w14:textId="77777777"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6A64E1">
              <w:rPr>
                <w:rFonts w:asciiTheme="majorBidi" w:hAnsiTheme="majorBidi" w:cstheme="majorBidi"/>
                <w:bCs/>
                <w:sz w:val="22"/>
                <w:szCs w:val="22"/>
              </w:rPr>
              <w:t>Whole Plant</w:t>
            </w:r>
            <w:r>
              <w:rPr>
                <w:rFonts w:asciiTheme="majorBidi" w:hAnsiTheme="majorBidi" w:cstheme="majorBidi"/>
                <w:bCs/>
                <w:sz w:val="22"/>
                <w:szCs w:val="22"/>
              </w:rPr>
              <w:t xml:space="preserve"> extract</w:t>
            </w:r>
          </w:p>
        </w:tc>
      </w:tr>
      <w:tr w:rsidR="00206A2B" w:rsidRPr="006A64E1" w14:paraId="41717B39" w14:textId="77777777" w:rsidTr="00EC6FC3">
        <w:trPr>
          <w:trHeight w:val="20"/>
        </w:trPr>
        <w:tc>
          <w:tcPr>
            <w:tcW w:w="1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8F49B1C" w14:textId="77777777" w:rsidR="00206A2B" w:rsidRPr="006A64E1" w:rsidRDefault="00206A2B" w:rsidP="00E2549B">
            <w:pPr>
              <w:pStyle w:val="C-BodyText"/>
              <w:spacing w:before="0" w:after="0" w:line="360" w:lineRule="auto"/>
              <w:rPr>
                <w:rFonts w:asciiTheme="majorBidi" w:hAnsiTheme="majorBidi" w:cstheme="majorBidi"/>
                <w:b/>
                <w:sz w:val="22"/>
                <w:szCs w:val="22"/>
              </w:rPr>
            </w:pPr>
            <w:r w:rsidRPr="006A64E1">
              <w:rPr>
                <w:rFonts w:asciiTheme="majorBidi" w:hAnsiTheme="majorBidi" w:cstheme="majorBidi"/>
                <w:b/>
                <w:sz w:val="22"/>
                <w:szCs w:val="22"/>
              </w:rPr>
              <w:t>HSQ-ASD</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EF6AE5" w14:textId="63C6E8AF"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A335FC">
              <w:rPr>
                <w:rFonts w:asciiTheme="majorBidi" w:hAnsiTheme="majorBidi" w:cstheme="majorBidi"/>
                <w:bCs/>
                <w:sz w:val="22"/>
                <w:szCs w:val="22"/>
              </w:rPr>
              <w:t>-</w:t>
            </w:r>
            <w:r>
              <w:rPr>
                <w:rFonts w:asciiTheme="majorBidi" w:hAnsiTheme="majorBidi" w:cstheme="majorBidi"/>
                <w:bCs/>
                <w:sz w:val="22"/>
                <w:szCs w:val="22"/>
              </w:rPr>
              <w:t>0.1</w:t>
            </w:r>
            <w:r w:rsidRPr="00A335FC">
              <w:rPr>
                <w:rFonts w:asciiTheme="majorBidi" w:hAnsiTheme="majorBidi" w:cstheme="majorBidi"/>
                <w:bCs/>
                <w:sz w:val="22"/>
                <w:szCs w:val="22"/>
              </w:rPr>
              <w:t xml:space="preserve"> (-</w:t>
            </w:r>
            <w:r>
              <w:rPr>
                <w:rFonts w:asciiTheme="majorBidi" w:hAnsiTheme="majorBidi" w:cstheme="majorBidi"/>
                <w:bCs/>
                <w:sz w:val="22"/>
                <w:szCs w:val="22"/>
              </w:rPr>
              <w:t>2.5</w:t>
            </w:r>
            <w:r w:rsidRPr="00A335FC">
              <w:rPr>
                <w:rFonts w:asciiTheme="majorBidi" w:hAnsiTheme="majorBidi" w:cstheme="majorBidi"/>
                <w:bCs/>
                <w:sz w:val="22"/>
                <w:szCs w:val="22"/>
              </w:rPr>
              <w:t xml:space="preserve"> to </w:t>
            </w:r>
            <w:r>
              <w:rPr>
                <w:rFonts w:asciiTheme="majorBidi" w:hAnsiTheme="majorBidi" w:cstheme="majorBidi"/>
                <w:bCs/>
                <w:sz w:val="22"/>
                <w:szCs w:val="22"/>
              </w:rPr>
              <w:t>2.7</w:t>
            </w:r>
            <w:r w:rsidRPr="00A335FC">
              <w:rPr>
                <w:rFonts w:asciiTheme="majorBidi" w:hAnsiTheme="majorBidi" w:cstheme="majorBidi"/>
                <w:bCs/>
                <w:sz w:val="22"/>
                <w:szCs w:val="22"/>
              </w:rPr>
              <w:t>) [3</w:t>
            </w:r>
            <w:r>
              <w:rPr>
                <w:rFonts w:asciiTheme="majorBidi" w:hAnsiTheme="majorBidi" w:cstheme="majorBidi"/>
                <w:bCs/>
                <w:sz w:val="22"/>
                <w:szCs w:val="22"/>
              </w:rPr>
              <w:t>5</w:t>
            </w:r>
            <w:r w:rsidRPr="00A335FC">
              <w:rPr>
                <w:rFonts w:asciiTheme="majorBidi" w:hAnsiTheme="majorBidi" w:cstheme="majorBidi"/>
                <w:bCs/>
                <w:sz w:val="22"/>
                <w:szCs w:val="22"/>
              </w:rPr>
              <w:t>]</w:t>
            </w:r>
          </w:p>
        </w:tc>
        <w:tc>
          <w:tcPr>
            <w:tcW w:w="17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E4B857" w14:textId="5880507A"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A335FC">
              <w:rPr>
                <w:rFonts w:asciiTheme="majorBidi" w:hAnsiTheme="majorBidi" w:cstheme="majorBidi"/>
                <w:bCs/>
                <w:sz w:val="22"/>
                <w:szCs w:val="22"/>
              </w:rPr>
              <w:t>-</w:t>
            </w:r>
            <w:r>
              <w:rPr>
                <w:rFonts w:asciiTheme="majorBidi" w:hAnsiTheme="majorBidi" w:cstheme="majorBidi"/>
                <w:bCs/>
                <w:sz w:val="22"/>
                <w:szCs w:val="22"/>
              </w:rPr>
              <w:t>0.6</w:t>
            </w:r>
            <w:r w:rsidRPr="00A335FC">
              <w:rPr>
                <w:rFonts w:asciiTheme="majorBidi" w:hAnsiTheme="majorBidi" w:cstheme="majorBidi"/>
                <w:bCs/>
                <w:sz w:val="22"/>
                <w:szCs w:val="22"/>
              </w:rPr>
              <w:t xml:space="preserve"> (-</w:t>
            </w:r>
            <w:r>
              <w:rPr>
                <w:rFonts w:asciiTheme="majorBidi" w:hAnsiTheme="majorBidi" w:cstheme="majorBidi"/>
                <w:bCs/>
                <w:sz w:val="22"/>
                <w:szCs w:val="22"/>
              </w:rPr>
              <w:t>3.1</w:t>
            </w:r>
            <w:r w:rsidRPr="00A335FC">
              <w:rPr>
                <w:rFonts w:asciiTheme="majorBidi" w:hAnsiTheme="majorBidi" w:cstheme="majorBidi"/>
                <w:bCs/>
                <w:sz w:val="22"/>
                <w:szCs w:val="22"/>
              </w:rPr>
              <w:t xml:space="preserve"> to</w:t>
            </w:r>
            <w:r>
              <w:rPr>
                <w:rFonts w:asciiTheme="majorBidi" w:hAnsiTheme="majorBidi" w:cstheme="majorBidi"/>
                <w:bCs/>
                <w:sz w:val="22"/>
                <w:szCs w:val="22"/>
              </w:rPr>
              <w:t xml:space="preserve"> 1.7</w:t>
            </w:r>
            <w:r w:rsidRPr="00A335FC">
              <w:rPr>
                <w:rFonts w:asciiTheme="majorBidi" w:hAnsiTheme="majorBidi" w:cstheme="majorBidi"/>
                <w:bCs/>
                <w:sz w:val="22"/>
                <w:szCs w:val="22"/>
              </w:rPr>
              <w:t>) [</w:t>
            </w:r>
            <w:r>
              <w:rPr>
                <w:rFonts w:asciiTheme="majorBidi" w:hAnsiTheme="majorBidi" w:cstheme="majorBidi"/>
                <w:bCs/>
                <w:sz w:val="22"/>
                <w:szCs w:val="22"/>
              </w:rPr>
              <w:t>40</w:t>
            </w:r>
            <w:r w:rsidRPr="00A335FC">
              <w:rPr>
                <w:rFonts w:asciiTheme="majorBidi" w:hAnsiTheme="majorBidi" w:cstheme="majorBidi"/>
                <w:bCs/>
                <w:sz w:val="22"/>
                <w:szCs w:val="22"/>
              </w:rPr>
              <w:t>]</w:t>
            </w:r>
          </w:p>
        </w:tc>
        <w:tc>
          <w:tcPr>
            <w:tcW w:w="16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80EA33" w14:textId="4D7CDB9E" w:rsidR="00206A2B" w:rsidRPr="006A64E1" w:rsidRDefault="00206A2B" w:rsidP="00E2549B">
            <w:pPr>
              <w:pStyle w:val="C-BodyText"/>
              <w:spacing w:before="0" w:after="0" w:line="360" w:lineRule="auto"/>
              <w:jc w:val="center"/>
              <w:rPr>
                <w:rFonts w:asciiTheme="majorBidi" w:hAnsiTheme="majorBidi" w:cstheme="majorBidi"/>
                <w:bCs/>
                <w:sz w:val="22"/>
                <w:szCs w:val="22"/>
              </w:rPr>
            </w:pPr>
            <w:r>
              <w:rPr>
                <w:rFonts w:asciiTheme="majorBidi" w:hAnsiTheme="majorBidi" w:cstheme="majorBidi"/>
                <w:bCs/>
                <w:sz w:val="22"/>
                <w:szCs w:val="22"/>
              </w:rPr>
              <w:t>0.0</w:t>
            </w:r>
            <w:r w:rsidRPr="00A335FC">
              <w:rPr>
                <w:rFonts w:asciiTheme="majorBidi" w:hAnsiTheme="majorBidi" w:cstheme="majorBidi"/>
                <w:bCs/>
                <w:sz w:val="22"/>
                <w:szCs w:val="22"/>
              </w:rPr>
              <w:t xml:space="preserve"> (-</w:t>
            </w:r>
            <w:r>
              <w:rPr>
                <w:rFonts w:asciiTheme="majorBidi" w:hAnsiTheme="majorBidi" w:cstheme="majorBidi"/>
                <w:bCs/>
                <w:sz w:val="22"/>
                <w:szCs w:val="22"/>
              </w:rPr>
              <w:t>3.2</w:t>
            </w:r>
            <w:r w:rsidRPr="00A335FC">
              <w:rPr>
                <w:rFonts w:asciiTheme="majorBidi" w:hAnsiTheme="majorBidi" w:cstheme="majorBidi"/>
                <w:bCs/>
                <w:sz w:val="22"/>
                <w:szCs w:val="22"/>
              </w:rPr>
              <w:t xml:space="preserve"> to </w:t>
            </w:r>
            <w:r>
              <w:rPr>
                <w:rFonts w:asciiTheme="majorBidi" w:hAnsiTheme="majorBidi" w:cstheme="majorBidi"/>
                <w:bCs/>
                <w:sz w:val="22"/>
                <w:szCs w:val="22"/>
              </w:rPr>
              <w:t>4.7</w:t>
            </w:r>
            <w:r w:rsidRPr="00A335FC">
              <w:rPr>
                <w:rFonts w:asciiTheme="majorBidi" w:hAnsiTheme="majorBidi" w:cstheme="majorBidi"/>
                <w:bCs/>
                <w:sz w:val="22"/>
                <w:szCs w:val="22"/>
              </w:rPr>
              <w:t>) [</w:t>
            </w:r>
            <w:r>
              <w:rPr>
                <w:rFonts w:asciiTheme="majorBidi" w:hAnsiTheme="majorBidi" w:cstheme="majorBidi"/>
                <w:bCs/>
                <w:sz w:val="22"/>
                <w:szCs w:val="22"/>
              </w:rPr>
              <w:t>41</w:t>
            </w:r>
            <w:r w:rsidRPr="00A335FC">
              <w:rPr>
                <w:rFonts w:asciiTheme="majorBidi" w:hAnsiTheme="majorBidi" w:cstheme="majorBidi"/>
                <w:bCs/>
                <w:sz w:val="22"/>
                <w:szCs w:val="22"/>
              </w:rPr>
              <w:t>]</w:t>
            </w:r>
          </w:p>
        </w:tc>
      </w:tr>
      <w:tr w:rsidR="00206A2B" w:rsidRPr="006A64E1" w14:paraId="2E1E1483" w14:textId="77777777" w:rsidTr="00EC6FC3">
        <w:trPr>
          <w:trHeight w:val="20"/>
        </w:trPr>
        <w:tc>
          <w:tcPr>
            <w:tcW w:w="1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912288" w14:textId="77777777" w:rsidR="00206A2B" w:rsidRPr="006A64E1" w:rsidRDefault="00206A2B" w:rsidP="00E2549B">
            <w:pPr>
              <w:pStyle w:val="C-BodyText"/>
              <w:spacing w:before="0" w:after="0" w:line="360" w:lineRule="auto"/>
              <w:rPr>
                <w:rFonts w:asciiTheme="majorBidi" w:hAnsiTheme="majorBidi" w:cstheme="majorBidi"/>
                <w:b/>
                <w:sz w:val="22"/>
                <w:szCs w:val="22"/>
              </w:rPr>
            </w:pPr>
            <w:r w:rsidRPr="006A64E1">
              <w:rPr>
                <w:rFonts w:asciiTheme="majorBidi" w:hAnsiTheme="majorBidi" w:cstheme="majorBidi"/>
                <w:b/>
                <w:sz w:val="22"/>
                <w:szCs w:val="22"/>
              </w:rPr>
              <w:t>SRS-2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FE699AB" w14:textId="14B3818E"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A335FC">
              <w:rPr>
                <w:rFonts w:asciiTheme="majorBidi" w:hAnsiTheme="majorBidi" w:cstheme="majorBidi"/>
                <w:bCs/>
                <w:sz w:val="22"/>
                <w:szCs w:val="22"/>
              </w:rPr>
              <w:t>-</w:t>
            </w:r>
            <w:r>
              <w:rPr>
                <w:rFonts w:asciiTheme="majorBidi" w:hAnsiTheme="majorBidi" w:cstheme="majorBidi"/>
                <w:bCs/>
                <w:sz w:val="22"/>
                <w:szCs w:val="22"/>
              </w:rPr>
              <w:t>2.2</w:t>
            </w:r>
            <w:r w:rsidRPr="00A335FC">
              <w:rPr>
                <w:rFonts w:asciiTheme="majorBidi" w:hAnsiTheme="majorBidi" w:cstheme="majorBidi"/>
                <w:bCs/>
                <w:sz w:val="22"/>
                <w:szCs w:val="22"/>
              </w:rPr>
              <w:t xml:space="preserve"> (-</w:t>
            </w:r>
            <w:r>
              <w:rPr>
                <w:rFonts w:asciiTheme="majorBidi" w:hAnsiTheme="majorBidi" w:cstheme="majorBidi"/>
                <w:bCs/>
                <w:sz w:val="22"/>
                <w:szCs w:val="22"/>
              </w:rPr>
              <w:t>26</w:t>
            </w:r>
            <w:r w:rsidRPr="00A335FC">
              <w:rPr>
                <w:rFonts w:asciiTheme="majorBidi" w:hAnsiTheme="majorBidi" w:cstheme="majorBidi"/>
                <w:bCs/>
                <w:sz w:val="22"/>
                <w:szCs w:val="22"/>
              </w:rPr>
              <w:t xml:space="preserve"> to </w:t>
            </w:r>
            <w:r>
              <w:rPr>
                <w:rFonts w:asciiTheme="majorBidi" w:hAnsiTheme="majorBidi" w:cstheme="majorBidi"/>
                <w:bCs/>
                <w:sz w:val="22"/>
                <w:szCs w:val="22"/>
              </w:rPr>
              <w:t>42</w:t>
            </w:r>
            <w:r w:rsidRPr="00A335FC">
              <w:rPr>
                <w:rFonts w:asciiTheme="majorBidi" w:hAnsiTheme="majorBidi" w:cstheme="majorBidi"/>
                <w:bCs/>
                <w:sz w:val="22"/>
                <w:szCs w:val="22"/>
              </w:rPr>
              <w:t>) [3</w:t>
            </w:r>
            <w:r>
              <w:rPr>
                <w:rFonts w:asciiTheme="majorBidi" w:hAnsiTheme="majorBidi" w:cstheme="majorBidi"/>
                <w:bCs/>
                <w:sz w:val="22"/>
                <w:szCs w:val="22"/>
              </w:rPr>
              <w:t>0</w:t>
            </w:r>
            <w:r w:rsidRPr="00A335FC">
              <w:rPr>
                <w:rFonts w:asciiTheme="majorBidi" w:hAnsiTheme="majorBidi" w:cstheme="majorBidi"/>
                <w:bCs/>
                <w:sz w:val="22"/>
                <w:szCs w:val="22"/>
              </w:rPr>
              <w:t>]</w:t>
            </w:r>
          </w:p>
        </w:tc>
        <w:tc>
          <w:tcPr>
            <w:tcW w:w="17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A1FBEE" w14:textId="792CB564"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A335FC">
              <w:rPr>
                <w:rFonts w:asciiTheme="majorBidi" w:hAnsiTheme="majorBidi" w:cstheme="majorBidi"/>
                <w:bCs/>
                <w:sz w:val="22"/>
                <w:szCs w:val="22"/>
              </w:rPr>
              <w:t>-</w:t>
            </w:r>
            <w:r>
              <w:rPr>
                <w:rFonts w:asciiTheme="majorBidi" w:hAnsiTheme="majorBidi" w:cstheme="majorBidi"/>
                <w:bCs/>
                <w:sz w:val="22"/>
                <w:szCs w:val="22"/>
              </w:rPr>
              <w:t>9.3</w:t>
            </w:r>
            <w:r w:rsidRPr="00A335FC">
              <w:rPr>
                <w:rFonts w:asciiTheme="majorBidi" w:hAnsiTheme="majorBidi" w:cstheme="majorBidi"/>
                <w:bCs/>
                <w:sz w:val="22"/>
                <w:szCs w:val="22"/>
              </w:rPr>
              <w:t xml:space="preserve"> (-</w:t>
            </w:r>
            <w:r>
              <w:rPr>
                <w:rFonts w:asciiTheme="majorBidi" w:hAnsiTheme="majorBidi" w:cstheme="majorBidi"/>
                <w:bCs/>
                <w:sz w:val="22"/>
                <w:szCs w:val="22"/>
              </w:rPr>
              <w:t>43</w:t>
            </w:r>
            <w:r w:rsidRPr="00A335FC">
              <w:rPr>
                <w:rFonts w:asciiTheme="majorBidi" w:hAnsiTheme="majorBidi" w:cstheme="majorBidi"/>
                <w:bCs/>
                <w:sz w:val="22"/>
                <w:szCs w:val="22"/>
              </w:rPr>
              <w:t xml:space="preserve"> to </w:t>
            </w:r>
            <w:r>
              <w:rPr>
                <w:rFonts w:asciiTheme="majorBidi" w:hAnsiTheme="majorBidi" w:cstheme="majorBidi"/>
                <w:bCs/>
                <w:sz w:val="22"/>
                <w:szCs w:val="22"/>
              </w:rPr>
              <w:t>22</w:t>
            </w:r>
            <w:r w:rsidRPr="00A335FC">
              <w:rPr>
                <w:rFonts w:asciiTheme="majorBidi" w:hAnsiTheme="majorBidi" w:cstheme="majorBidi"/>
                <w:bCs/>
                <w:sz w:val="22"/>
                <w:szCs w:val="22"/>
              </w:rPr>
              <w:t>) [</w:t>
            </w:r>
            <w:r>
              <w:rPr>
                <w:rFonts w:asciiTheme="majorBidi" w:hAnsiTheme="majorBidi" w:cstheme="majorBidi"/>
                <w:bCs/>
                <w:sz w:val="22"/>
                <w:szCs w:val="22"/>
              </w:rPr>
              <w:t>33</w:t>
            </w:r>
            <w:r w:rsidRPr="00A335FC">
              <w:rPr>
                <w:rFonts w:asciiTheme="majorBidi" w:hAnsiTheme="majorBidi" w:cstheme="majorBidi"/>
                <w:bCs/>
                <w:sz w:val="22"/>
                <w:szCs w:val="22"/>
              </w:rPr>
              <w:t>]</w:t>
            </w:r>
          </w:p>
        </w:tc>
        <w:tc>
          <w:tcPr>
            <w:tcW w:w="16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D4AA5E4" w14:textId="7C57C1CF"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A335FC">
              <w:rPr>
                <w:rFonts w:asciiTheme="majorBidi" w:hAnsiTheme="majorBidi" w:cstheme="majorBidi"/>
                <w:bCs/>
                <w:sz w:val="22"/>
                <w:szCs w:val="22"/>
              </w:rPr>
              <w:t>-</w:t>
            </w:r>
            <w:r>
              <w:rPr>
                <w:rFonts w:asciiTheme="majorBidi" w:hAnsiTheme="majorBidi" w:cstheme="majorBidi"/>
                <w:bCs/>
                <w:sz w:val="22"/>
                <w:szCs w:val="22"/>
              </w:rPr>
              <w:t>4.8</w:t>
            </w:r>
            <w:r w:rsidRPr="00A335FC">
              <w:rPr>
                <w:rFonts w:asciiTheme="majorBidi" w:hAnsiTheme="majorBidi" w:cstheme="majorBidi"/>
                <w:bCs/>
                <w:sz w:val="22"/>
                <w:szCs w:val="22"/>
              </w:rPr>
              <w:t xml:space="preserve"> (-</w:t>
            </w:r>
            <w:r>
              <w:rPr>
                <w:rFonts w:asciiTheme="majorBidi" w:hAnsiTheme="majorBidi" w:cstheme="majorBidi"/>
                <w:bCs/>
                <w:sz w:val="22"/>
                <w:szCs w:val="22"/>
              </w:rPr>
              <w:t>61</w:t>
            </w:r>
            <w:r w:rsidRPr="00A335FC">
              <w:rPr>
                <w:rFonts w:asciiTheme="majorBidi" w:hAnsiTheme="majorBidi" w:cstheme="majorBidi"/>
                <w:bCs/>
                <w:sz w:val="22"/>
                <w:szCs w:val="22"/>
              </w:rPr>
              <w:t xml:space="preserve"> to 1</w:t>
            </w:r>
            <w:r>
              <w:rPr>
                <w:rFonts w:asciiTheme="majorBidi" w:hAnsiTheme="majorBidi" w:cstheme="majorBidi"/>
                <w:bCs/>
                <w:sz w:val="22"/>
                <w:szCs w:val="22"/>
              </w:rPr>
              <w:t>9</w:t>
            </w:r>
            <w:r w:rsidRPr="00A335FC">
              <w:rPr>
                <w:rFonts w:asciiTheme="majorBidi" w:hAnsiTheme="majorBidi" w:cstheme="majorBidi"/>
                <w:bCs/>
                <w:sz w:val="22"/>
                <w:szCs w:val="22"/>
              </w:rPr>
              <w:t>) [3</w:t>
            </w:r>
            <w:r>
              <w:rPr>
                <w:rFonts w:asciiTheme="majorBidi" w:hAnsiTheme="majorBidi" w:cstheme="majorBidi"/>
                <w:bCs/>
                <w:sz w:val="22"/>
                <w:szCs w:val="22"/>
              </w:rPr>
              <w:t>3</w:t>
            </w:r>
            <w:r w:rsidRPr="00A335FC">
              <w:rPr>
                <w:rFonts w:asciiTheme="majorBidi" w:hAnsiTheme="majorBidi" w:cstheme="majorBidi"/>
                <w:bCs/>
                <w:sz w:val="22"/>
                <w:szCs w:val="22"/>
              </w:rPr>
              <w:t>]</w:t>
            </w:r>
          </w:p>
        </w:tc>
      </w:tr>
      <w:tr w:rsidR="00206A2B" w:rsidRPr="006A64E1" w14:paraId="5BE695EE" w14:textId="77777777" w:rsidTr="00EC6FC3">
        <w:trPr>
          <w:trHeight w:val="20"/>
        </w:trPr>
        <w:tc>
          <w:tcPr>
            <w:tcW w:w="12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05B709" w14:textId="77777777" w:rsidR="00206A2B" w:rsidRPr="006A64E1" w:rsidRDefault="00206A2B" w:rsidP="00E2549B">
            <w:pPr>
              <w:pStyle w:val="C-BodyText"/>
              <w:spacing w:before="0" w:after="0" w:line="360" w:lineRule="auto"/>
              <w:rPr>
                <w:rFonts w:asciiTheme="majorBidi" w:hAnsiTheme="majorBidi" w:cstheme="majorBidi"/>
                <w:b/>
                <w:sz w:val="22"/>
                <w:szCs w:val="22"/>
              </w:rPr>
            </w:pPr>
            <w:r w:rsidRPr="006A64E1">
              <w:rPr>
                <w:rFonts w:asciiTheme="majorBidi" w:hAnsiTheme="majorBidi" w:cstheme="majorBidi"/>
                <w:b/>
                <w:sz w:val="22"/>
                <w:szCs w:val="22"/>
              </w:rPr>
              <w:t>APSI</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4BBF1F" w14:textId="7D50E28C"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6A64E1">
              <w:rPr>
                <w:rFonts w:asciiTheme="majorBidi" w:hAnsiTheme="majorBidi" w:cstheme="majorBidi"/>
                <w:bCs/>
                <w:sz w:val="22"/>
                <w:szCs w:val="22"/>
              </w:rPr>
              <w:t>-</w:t>
            </w:r>
            <w:r>
              <w:rPr>
                <w:rFonts w:asciiTheme="majorBidi" w:hAnsiTheme="majorBidi" w:cstheme="majorBidi"/>
                <w:bCs/>
                <w:sz w:val="22"/>
                <w:szCs w:val="22"/>
              </w:rPr>
              <w:t>0.42</w:t>
            </w:r>
            <w:r w:rsidRPr="006A64E1">
              <w:rPr>
                <w:rFonts w:asciiTheme="majorBidi" w:hAnsiTheme="majorBidi" w:cstheme="majorBidi"/>
                <w:bCs/>
                <w:sz w:val="22"/>
                <w:szCs w:val="22"/>
              </w:rPr>
              <w:t xml:space="preserve"> (-</w:t>
            </w:r>
            <w:r>
              <w:rPr>
                <w:rFonts w:asciiTheme="majorBidi" w:hAnsiTheme="majorBidi" w:cstheme="majorBidi"/>
                <w:bCs/>
                <w:sz w:val="22"/>
                <w:szCs w:val="22"/>
              </w:rPr>
              <w:t>14</w:t>
            </w:r>
            <w:r w:rsidRPr="006A64E1">
              <w:rPr>
                <w:rFonts w:asciiTheme="majorBidi" w:hAnsiTheme="majorBidi" w:cstheme="majorBidi"/>
                <w:bCs/>
                <w:sz w:val="22"/>
                <w:szCs w:val="22"/>
              </w:rPr>
              <w:t xml:space="preserve"> to </w:t>
            </w:r>
            <w:r>
              <w:rPr>
                <w:rFonts w:asciiTheme="majorBidi" w:hAnsiTheme="majorBidi" w:cstheme="majorBidi"/>
                <w:bCs/>
                <w:sz w:val="22"/>
                <w:szCs w:val="22"/>
              </w:rPr>
              <w:t>14</w:t>
            </w:r>
            <w:r w:rsidRPr="006A64E1">
              <w:rPr>
                <w:rFonts w:asciiTheme="majorBidi" w:hAnsiTheme="majorBidi" w:cstheme="majorBidi"/>
                <w:bCs/>
                <w:sz w:val="22"/>
                <w:szCs w:val="22"/>
              </w:rPr>
              <w:t>) [</w:t>
            </w:r>
            <w:r>
              <w:rPr>
                <w:rFonts w:asciiTheme="majorBidi" w:hAnsiTheme="majorBidi" w:cstheme="majorBidi"/>
                <w:bCs/>
                <w:sz w:val="22"/>
                <w:szCs w:val="22"/>
              </w:rPr>
              <w:t>37</w:t>
            </w:r>
            <w:r w:rsidRPr="006A64E1">
              <w:rPr>
                <w:rFonts w:asciiTheme="majorBidi" w:hAnsiTheme="majorBidi" w:cstheme="majorBidi"/>
                <w:bCs/>
                <w:sz w:val="22"/>
                <w:szCs w:val="22"/>
              </w:rPr>
              <w:t>]</w:t>
            </w:r>
          </w:p>
        </w:tc>
        <w:tc>
          <w:tcPr>
            <w:tcW w:w="17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EFBC7C" w14:textId="6FBB4C55"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6A64E1">
              <w:rPr>
                <w:rFonts w:asciiTheme="majorBidi" w:hAnsiTheme="majorBidi" w:cstheme="majorBidi"/>
                <w:bCs/>
                <w:sz w:val="22"/>
                <w:szCs w:val="22"/>
              </w:rPr>
              <w:t>-</w:t>
            </w:r>
            <w:r>
              <w:rPr>
                <w:rFonts w:asciiTheme="majorBidi" w:hAnsiTheme="majorBidi" w:cstheme="majorBidi"/>
                <w:bCs/>
                <w:sz w:val="22"/>
                <w:szCs w:val="22"/>
              </w:rPr>
              <w:t xml:space="preserve">2.4 </w:t>
            </w:r>
            <w:r w:rsidRPr="006A64E1">
              <w:rPr>
                <w:rFonts w:asciiTheme="majorBidi" w:hAnsiTheme="majorBidi" w:cstheme="majorBidi"/>
                <w:bCs/>
                <w:sz w:val="22"/>
                <w:szCs w:val="22"/>
              </w:rPr>
              <w:t>(-</w:t>
            </w:r>
            <w:r>
              <w:rPr>
                <w:rFonts w:asciiTheme="majorBidi" w:hAnsiTheme="majorBidi" w:cstheme="majorBidi"/>
                <w:bCs/>
                <w:sz w:val="22"/>
                <w:szCs w:val="22"/>
              </w:rPr>
              <w:t>40</w:t>
            </w:r>
            <w:r w:rsidRPr="006A64E1">
              <w:rPr>
                <w:rFonts w:asciiTheme="majorBidi" w:hAnsiTheme="majorBidi" w:cstheme="majorBidi"/>
                <w:bCs/>
                <w:sz w:val="22"/>
                <w:szCs w:val="22"/>
              </w:rPr>
              <w:t xml:space="preserve"> to </w:t>
            </w:r>
            <w:r>
              <w:rPr>
                <w:rFonts w:asciiTheme="majorBidi" w:hAnsiTheme="majorBidi" w:cstheme="majorBidi"/>
                <w:bCs/>
                <w:sz w:val="22"/>
                <w:szCs w:val="22"/>
              </w:rPr>
              <w:t>15</w:t>
            </w:r>
            <w:r w:rsidRPr="006A64E1">
              <w:rPr>
                <w:rFonts w:asciiTheme="majorBidi" w:hAnsiTheme="majorBidi" w:cstheme="majorBidi"/>
                <w:bCs/>
                <w:sz w:val="22"/>
                <w:szCs w:val="22"/>
              </w:rPr>
              <w:t>) [</w:t>
            </w:r>
            <w:r>
              <w:rPr>
                <w:rFonts w:asciiTheme="majorBidi" w:hAnsiTheme="majorBidi" w:cstheme="majorBidi"/>
                <w:bCs/>
                <w:sz w:val="22"/>
                <w:szCs w:val="22"/>
              </w:rPr>
              <w:t>39</w:t>
            </w:r>
            <w:r w:rsidRPr="006A64E1">
              <w:rPr>
                <w:rFonts w:asciiTheme="majorBidi" w:hAnsiTheme="majorBidi" w:cstheme="majorBidi"/>
                <w:bCs/>
                <w:sz w:val="22"/>
                <w:szCs w:val="22"/>
              </w:rPr>
              <w:t>]</w:t>
            </w:r>
          </w:p>
        </w:tc>
        <w:tc>
          <w:tcPr>
            <w:tcW w:w="16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11ED209" w14:textId="35AE112C" w:rsidR="00206A2B" w:rsidRPr="006A64E1" w:rsidRDefault="00206A2B" w:rsidP="00E2549B">
            <w:pPr>
              <w:pStyle w:val="C-BodyText"/>
              <w:spacing w:before="0" w:after="0" w:line="360" w:lineRule="auto"/>
              <w:jc w:val="center"/>
              <w:rPr>
                <w:rFonts w:asciiTheme="majorBidi" w:hAnsiTheme="majorBidi" w:cstheme="majorBidi"/>
                <w:bCs/>
                <w:sz w:val="22"/>
                <w:szCs w:val="22"/>
              </w:rPr>
            </w:pPr>
            <w:r w:rsidRPr="006A64E1">
              <w:rPr>
                <w:rFonts w:asciiTheme="majorBidi" w:hAnsiTheme="majorBidi" w:cstheme="majorBidi"/>
                <w:bCs/>
                <w:sz w:val="22"/>
                <w:szCs w:val="22"/>
              </w:rPr>
              <w:t>-</w:t>
            </w:r>
            <w:r>
              <w:rPr>
                <w:rFonts w:asciiTheme="majorBidi" w:hAnsiTheme="majorBidi" w:cstheme="majorBidi"/>
                <w:bCs/>
                <w:sz w:val="22"/>
                <w:szCs w:val="22"/>
              </w:rPr>
              <w:t>0.72</w:t>
            </w:r>
            <w:r w:rsidRPr="006A64E1">
              <w:rPr>
                <w:rFonts w:asciiTheme="majorBidi" w:hAnsiTheme="majorBidi" w:cstheme="majorBidi"/>
                <w:bCs/>
                <w:sz w:val="22"/>
                <w:szCs w:val="22"/>
              </w:rPr>
              <w:t xml:space="preserve"> (-</w:t>
            </w:r>
            <w:r>
              <w:rPr>
                <w:rFonts w:asciiTheme="majorBidi" w:hAnsiTheme="majorBidi" w:cstheme="majorBidi"/>
                <w:bCs/>
                <w:sz w:val="22"/>
                <w:szCs w:val="22"/>
              </w:rPr>
              <w:t>19</w:t>
            </w:r>
            <w:r w:rsidRPr="006A64E1">
              <w:rPr>
                <w:rFonts w:asciiTheme="majorBidi" w:hAnsiTheme="majorBidi" w:cstheme="majorBidi"/>
                <w:bCs/>
                <w:sz w:val="22"/>
                <w:szCs w:val="22"/>
              </w:rPr>
              <w:t xml:space="preserve"> to </w:t>
            </w:r>
            <w:r>
              <w:rPr>
                <w:rFonts w:asciiTheme="majorBidi" w:hAnsiTheme="majorBidi" w:cstheme="majorBidi"/>
                <w:bCs/>
                <w:sz w:val="22"/>
                <w:szCs w:val="22"/>
              </w:rPr>
              <w:t>32</w:t>
            </w:r>
            <w:r w:rsidRPr="006A64E1">
              <w:rPr>
                <w:rFonts w:asciiTheme="majorBidi" w:hAnsiTheme="majorBidi" w:cstheme="majorBidi"/>
                <w:bCs/>
                <w:sz w:val="22"/>
                <w:szCs w:val="22"/>
              </w:rPr>
              <w:t>) [</w:t>
            </w:r>
            <w:r>
              <w:rPr>
                <w:rFonts w:asciiTheme="majorBidi" w:hAnsiTheme="majorBidi" w:cstheme="majorBidi"/>
                <w:bCs/>
                <w:sz w:val="22"/>
                <w:szCs w:val="22"/>
              </w:rPr>
              <w:t>40</w:t>
            </w:r>
            <w:r w:rsidRPr="006A64E1">
              <w:rPr>
                <w:rFonts w:asciiTheme="majorBidi" w:hAnsiTheme="majorBidi" w:cstheme="majorBidi"/>
                <w:bCs/>
                <w:sz w:val="22"/>
                <w:szCs w:val="22"/>
              </w:rPr>
              <w:t>]</w:t>
            </w:r>
          </w:p>
        </w:tc>
      </w:tr>
    </w:tbl>
    <w:p w14:paraId="5BC52096" w14:textId="3A3A9BBF" w:rsidR="00613889" w:rsidRDefault="00613889" w:rsidP="00E2549B">
      <w:pPr>
        <w:spacing w:after="0" w:line="360" w:lineRule="auto"/>
        <w:rPr>
          <w:rFonts w:asciiTheme="majorBidi" w:hAnsiTheme="majorBidi" w:cstheme="majorBidi"/>
          <w:bCs/>
        </w:rPr>
      </w:pPr>
    </w:p>
    <w:p w14:paraId="6076810D" w14:textId="1F355088" w:rsidR="0061468D" w:rsidRDefault="00613889" w:rsidP="00E2549B">
      <w:pPr>
        <w:spacing w:after="0" w:line="360" w:lineRule="auto"/>
        <w:ind w:right="2835"/>
        <w:rPr>
          <w:rFonts w:asciiTheme="majorBidi" w:hAnsiTheme="majorBidi" w:cstheme="majorBidi"/>
          <w:color w:val="000000"/>
          <w:shd w:val="clear" w:color="auto" w:fill="FFFFFF"/>
        </w:rPr>
      </w:pPr>
      <w:r>
        <w:rPr>
          <w:rFonts w:asciiTheme="majorBidi" w:hAnsiTheme="majorBidi" w:cstheme="majorBidi"/>
          <w:color w:val="000000"/>
          <w:u w:val="single"/>
          <w:shd w:val="clear" w:color="auto" w:fill="FFFFFF"/>
        </w:rPr>
        <w:t>*</w:t>
      </w:r>
      <w:r w:rsidRPr="00781D00">
        <w:rPr>
          <w:rFonts w:asciiTheme="majorBidi" w:hAnsiTheme="majorBidi" w:cstheme="majorBidi"/>
          <w:color w:val="000000"/>
          <w:u w:val="single"/>
          <w:shd w:val="clear" w:color="auto" w:fill="FFFFFF"/>
        </w:rPr>
        <w:t xml:space="preserve">Results of period 2 </w:t>
      </w:r>
      <w:r w:rsidR="000D05CF">
        <w:rPr>
          <w:rFonts w:asciiTheme="majorBidi" w:hAnsiTheme="majorBidi" w:cstheme="majorBidi"/>
          <w:color w:val="000000"/>
          <w:u w:val="single"/>
          <w:shd w:val="clear" w:color="auto" w:fill="FFFFFF"/>
        </w:rPr>
        <w:t xml:space="preserve">were not used </w:t>
      </w:r>
      <w:r w:rsidR="000D05CF" w:rsidRPr="00781D00">
        <w:rPr>
          <w:rFonts w:asciiTheme="majorBidi" w:hAnsiTheme="majorBidi" w:cstheme="majorBidi"/>
          <w:color w:val="000000"/>
          <w:u w:val="single"/>
          <w:shd w:val="clear" w:color="auto" w:fill="FFFFFF"/>
        </w:rPr>
        <w:t>to assess efficacy due to a possible carry-over effect</w:t>
      </w:r>
      <w:r w:rsidR="000D05CF">
        <w:rPr>
          <w:rFonts w:asciiTheme="majorBidi" w:hAnsiTheme="majorBidi" w:cstheme="majorBidi"/>
          <w:color w:val="000000"/>
          <w:u w:val="single"/>
          <w:shd w:val="clear" w:color="auto" w:fill="FFFFFF"/>
        </w:rPr>
        <w:t>s</w:t>
      </w:r>
      <w:r w:rsidR="000D05CF" w:rsidRPr="00781D00">
        <w:rPr>
          <w:rFonts w:asciiTheme="majorBidi" w:hAnsiTheme="majorBidi" w:cstheme="majorBidi"/>
          <w:color w:val="000000"/>
          <w:u w:val="single"/>
          <w:shd w:val="clear" w:color="auto" w:fill="FFFFFF"/>
        </w:rPr>
        <w:t xml:space="preserve"> </w:t>
      </w:r>
      <w:r w:rsidR="000D05CF">
        <w:rPr>
          <w:rFonts w:asciiTheme="majorBidi" w:hAnsiTheme="majorBidi" w:cstheme="majorBidi"/>
          <w:color w:val="000000"/>
          <w:u w:val="single"/>
          <w:shd w:val="clear" w:color="auto" w:fill="FFFFFF"/>
        </w:rPr>
        <w:t xml:space="preserve">and </w:t>
      </w:r>
      <w:r w:rsidRPr="00781D00">
        <w:rPr>
          <w:rFonts w:asciiTheme="majorBidi" w:hAnsiTheme="majorBidi" w:cstheme="majorBidi"/>
          <w:color w:val="000000"/>
          <w:u w:val="single"/>
          <w:shd w:val="clear" w:color="auto" w:fill="FFFFFF"/>
        </w:rPr>
        <w:t xml:space="preserve">are presented </w:t>
      </w:r>
      <w:r w:rsidR="000D05CF">
        <w:rPr>
          <w:rFonts w:asciiTheme="majorBidi" w:hAnsiTheme="majorBidi" w:cstheme="majorBidi"/>
          <w:color w:val="000000"/>
          <w:u w:val="single"/>
          <w:shd w:val="clear" w:color="auto" w:fill="FFFFFF"/>
        </w:rPr>
        <w:t xml:space="preserve">only </w:t>
      </w:r>
      <w:r w:rsidRPr="00781D00">
        <w:rPr>
          <w:rFonts w:asciiTheme="majorBidi" w:hAnsiTheme="majorBidi" w:cstheme="majorBidi"/>
          <w:color w:val="000000"/>
          <w:u w:val="single"/>
          <w:shd w:val="clear" w:color="auto" w:fill="FFFFFF"/>
        </w:rPr>
        <w:t>for transparency</w:t>
      </w:r>
      <w:r>
        <w:rPr>
          <w:rFonts w:asciiTheme="majorBidi" w:hAnsiTheme="majorBidi" w:cstheme="majorBidi"/>
          <w:color w:val="000000"/>
          <w:shd w:val="clear" w:color="auto" w:fill="FFFFFF"/>
        </w:rPr>
        <w:t xml:space="preserve">. </w:t>
      </w:r>
    </w:p>
    <w:p w14:paraId="3D41C9EE" w14:textId="63FC159D" w:rsidR="0061468D" w:rsidRDefault="0061468D" w:rsidP="00E2549B">
      <w:pPr>
        <w:spacing w:after="0" w:line="360" w:lineRule="auto"/>
        <w:ind w:right="2835"/>
        <w:rPr>
          <w:rFonts w:asciiTheme="majorBidi" w:hAnsiTheme="majorBidi" w:cstheme="majorBidi"/>
          <w:bCs/>
        </w:rPr>
      </w:pPr>
      <w:r w:rsidRPr="00822862">
        <w:rPr>
          <w:rFonts w:asciiTheme="majorBidi" w:hAnsiTheme="majorBidi" w:cstheme="majorBidi"/>
          <w:bCs/>
        </w:rPr>
        <w:t>HSQ- Home Situations Questionnaire</w:t>
      </w:r>
      <w:r>
        <w:rPr>
          <w:rFonts w:asciiTheme="majorBidi" w:hAnsiTheme="majorBidi" w:cstheme="majorBidi"/>
          <w:bCs/>
        </w:rPr>
        <w:t xml:space="preserve">; </w:t>
      </w:r>
      <w:r w:rsidRPr="00822862">
        <w:rPr>
          <w:rFonts w:asciiTheme="majorBidi" w:hAnsiTheme="majorBidi" w:cstheme="majorBidi"/>
          <w:bCs/>
        </w:rPr>
        <w:t>SRS</w:t>
      </w:r>
      <w:r>
        <w:rPr>
          <w:rFonts w:asciiTheme="majorBidi" w:hAnsiTheme="majorBidi" w:cstheme="majorBidi"/>
          <w:bCs/>
        </w:rPr>
        <w:t>-2</w:t>
      </w:r>
      <w:r w:rsidRPr="00822862">
        <w:rPr>
          <w:rFonts w:asciiTheme="majorBidi" w:hAnsiTheme="majorBidi" w:cstheme="majorBidi"/>
          <w:bCs/>
        </w:rPr>
        <w:t> - Social Responsiveness Scale</w:t>
      </w:r>
      <w:r>
        <w:rPr>
          <w:rFonts w:asciiTheme="majorBidi" w:hAnsiTheme="majorBidi" w:cstheme="majorBidi"/>
          <w:bCs/>
        </w:rPr>
        <w:t>, 2</w:t>
      </w:r>
      <w:r w:rsidRPr="002F7D74">
        <w:rPr>
          <w:rFonts w:asciiTheme="majorBidi" w:hAnsiTheme="majorBidi" w:cstheme="majorBidi"/>
          <w:bCs/>
          <w:vertAlign w:val="superscript"/>
        </w:rPr>
        <w:t>nd</w:t>
      </w:r>
      <w:r>
        <w:rPr>
          <w:rFonts w:asciiTheme="majorBidi" w:hAnsiTheme="majorBidi" w:cstheme="majorBidi"/>
          <w:bCs/>
        </w:rPr>
        <w:t xml:space="preserve"> edition; </w:t>
      </w:r>
      <w:r w:rsidRPr="00822862">
        <w:rPr>
          <w:rFonts w:asciiTheme="majorBidi" w:hAnsiTheme="majorBidi" w:cstheme="majorBidi"/>
          <w:bCs/>
        </w:rPr>
        <w:t>APSI - Autism Parenting Stress Index</w:t>
      </w:r>
      <w:r w:rsidR="00F0043C">
        <w:rPr>
          <w:rFonts w:asciiTheme="majorBidi" w:hAnsiTheme="majorBidi" w:cstheme="majorBidi"/>
          <w:bCs/>
        </w:rPr>
        <w:t>.</w:t>
      </w:r>
    </w:p>
    <w:p w14:paraId="242BA241" w14:textId="6B9941B5" w:rsidR="00F0043C" w:rsidRPr="00F0043C" w:rsidRDefault="000E53E3" w:rsidP="00F0043C">
      <w:pPr>
        <w:spacing w:after="0" w:line="360" w:lineRule="auto"/>
        <w:rPr>
          <w:rFonts w:asciiTheme="majorBidi" w:hAnsiTheme="majorBidi" w:cstheme="majorBidi"/>
        </w:rPr>
      </w:pPr>
      <w:r>
        <w:rPr>
          <w:rFonts w:asciiTheme="majorBidi" w:hAnsiTheme="majorBidi" w:cstheme="majorBidi"/>
        </w:rPr>
        <w:br w:type="page"/>
      </w:r>
      <w:r w:rsidR="00A5025A">
        <w:rPr>
          <w:rFonts w:asciiTheme="majorBidi" w:hAnsiTheme="majorBidi" w:cstheme="majorBidi"/>
          <w:b/>
          <w:bCs/>
          <w:color w:val="000000"/>
          <w:shd w:val="clear" w:color="auto" w:fill="FFFFFF"/>
        </w:rPr>
        <w:lastRenderedPageBreak/>
        <w:t xml:space="preserve">Additional file 1: </w:t>
      </w:r>
      <w:r w:rsidR="00A5025A" w:rsidRPr="00EC7256">
        <w:rPr>
          <w:rFonts w:asciiTheme="majorBidi" w:hAnsiTheme="majorBidi" w:cstheme="majorBidi"/>
          <w:b/>
          <w:bCs/>
          <w:color w:val="000000"/>
          <w:shd w:val="clear" w:color="auto" w:fill="FFFFFF"/>
        </w:rPr>
        <w:t xml:space="preserve">Table </w:t>
      </w:r>
      <w:r w:rsidR="00A5025A">
        <w:rPr>
          <w:rFonts w:asciiTheme="majorBidi" w:hAnsiTheme="majorBidi" w:cstheme="majorBidi"/>
          <w:b/>
          <w:bCs/>
          <w:color w:val="000000"/>
          <w:shd w:val="clear" w:color="auto" w:fill="FFFFFF"/>
        </w:rPr>
        <w:t>S</w:t>
      </w:r>
      <w:r w:rsidR="00A5025A">
        <w:rPr>
          <w:rFonts w:asciiTheme="majorBidi" w:hAnsiTheme="majorBidi" w:cstheme="majorBidi"/>
          <w:b/>
          <w:bCs/>
          <w:color w:val="000000"/>
          <w:shd w:val="clear" w:color="auto" w:fill="FFFFFF"/>
        </w:rPr>
        <w:t>4.</w:t>
      </w:r>
      <w:r w:rsidR="00F0043C" w:rsidRPr="00113F4E">
        <w:rPr>
          <w:rFonts w:ascii="Times New Roman" w:hAnsi="Times New Roman"/>
          <w:b/>
          <w:sz w:val="24"/>
        </w:rPr>
        <w:t xml:space="preserve">  </w:t>
      </w:r>
      <w:r w:rsidR="00F0043C" w:rsidRPr="00113F4E">
        <w:rPr>
          <w:rFonts w:ascii="Times New Roman" w:hAnsi="Times New Roman"/>
          <w:sz w:val="24"/>
        </w:rPr>
        <w:t xml:space="preserve">Impact of </w:t>
      </w:r>
      <w:r w:rsidR="00F0043C">
        <w:rPr>
          <w:rFonts w:ascii="Times New Roman" w:hAnsi="Times New Roman" w:cs="Times New Roman"/>
          <w:sz w:val="24"/>
          <w:szCs w:val="24"/>
        </w:rPr>
        <w:t xml:space="preserve">possible moderators of </w:t>
      </w:r>
      <w:r w:rsidR="00F0043C" w:rsidRPr="00113F4E">
        <w:rPr>
          <w:rFonts w:ascii="Times New Roman" w:hAnsi="Times New Roman"/>
          <w:sz w:val="24"/>
        </w:rPr>
        <w:t xml:space="preserve">response to </w:t>
      </w:r>
      <w:r w:rsidR="00F0043C">
        <w:rPr>
          <w:rFonts w:ascii="Times New Roman" w:hAnsi="Times New Roman" w:cs="Times New Roman"/>
          <w:sz w:val="24"/>
          <w:szCs w:val="24"/>
        </w:rPr>
        <w:t>cannabinoids (per outcome, during period 1). Results are presented as Odds Ratios (p-Values</w:t>
      </w:r>
      <w:r w:rsidR="00F0043C" w:rsidRPr="00113F4E">
        <w:rPr>
          <w:rFonts w:ascii="Times New Roman" w:hAnsi="Times New Roman"/>
          <w:sz w:val="24"/>
        </w:rPr>
        <w:t>)</w:t>
      </w:r>
      <w:r w:rsidR="00F0043C">
        <w:rPr>
          <w:rFonts w:ascii="Times New Roman" w:hAnsi="Times New Roman"/>
          <w:sz w:val="24"/>
        </w:rPr>
        <w:t xml:space="preserve"> </w:t>
      </w:r>
      <w:r w:rsidR="00F0043C" w:rsidRPr="00595AEA">
        <w:rPr>
          <w:rFonts w:ascii="Times New Roman" w:hAnsi="Times New Roman" w:cs="Times New Roman"/>
          <w:sz w:val="24"/>
          <w:szCs w:val="24"/>
        </w:rPr>
        <w:t xml:space="preserve">[95% confidence interval]. </w:t>
      </w:r>
    </w:p>
    <w:tbl>
      <w:tblPr>
        <w:tblW w:w="9153" w:type="dxa"/>
        <w:tblInd w:w="-10" w:type="dxa"/>
        <w:tblLayout w:type="fixed"/>
        <w:tblLook w:val="04A0" w:firstRow="1" w:lastRow="0" w:firstColumn="1" w:lastColumn="0" w:noHBand="0" w:noVBand="1"/>
        <w:tblCaption w:val=""/>
        <w:tblDescription w:val=""/>
      </w:tblPr>
      <w:tblGrid>
        <w:gridCol w:w="3393"/>
        <w:gridCol w:w="1440"/>
        <w:gridCol w:w="1440"/>
        <w:gridCol w:w="1440"/>
        <w:gridCol w:w="1440"/>
      </w:tblGrid>
      <w:tr w:rsidR="00F0043C" w:rsidRPr="00961B28" w14:paraId="30B68BB4" w14:textId="77777777" w:rsidTr="00F0043C">
        <w:trPr>
          <w:cantSplit/>
          <w:trHeight w:val="360"/>
          <w:tblHeader/>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C4B77" w14:textId="77777777" w:rsidR="00F0043C" w:rsidRPr="00961B28" w:rsidRDefault="00F0043C" w:rsidP="00F0043C">
            <w:pPr>
              <w:spacing w:before="40" w:after="40"/>
              <w:ind w:left="100" w:right="100"/>
              <w:jc w:val="center"/>
              <w:rPr>
                <w:rFonts w:asciiTheme="majorBidi" w:hAnsiTheme="majorBidi" w:cstheme="majorBidi"/>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E7E262" w14:textId="77777777" w:rsidR="00F0043C" w:rsidRPr="00113F4E" w:rsidRDefault="00F0043C" w:rsidP="00F0043C">
            <w:pPr>
              <w:spacing w:before="40" w:after="40"/>
              <w:ind w:left="100" w:right="100"/>
              <w:jc w:val="center"/>
              <w:rPr>
                <w:rFonts w:asciiTheme="majorBidi" w:hAnsiTheme="majorBidi"/>
              </w:rPr>
            </w:pPr>
            <w:r w:rsidRPr="00961B28">
              <w:rPr>
                <w:rFonts w:asciiTheme="majorBidi" w:hAnsiTheme="majorBidi" w:cstheme="majorBidi"/>
                <w:b/>
                <w:bCs/>
              </w:rPr>
              <w:t>CGI-I</w:t>
            </w:r>
            <w:r w:rsidRPr="00961B28">
              <w:rPr>
                <w:rFonts w:asciiTheme="majorBidi" w:hAnsiTheme="majorBidi" w:cstheme="majorBidi"/>
                <w:vertAlign w:val="superscript"/>
              </w:rPr>
              <w:t>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7E48E62" w14:textId="77777777" w:rsidR="00F0043C" w:rsidRPr="00961B28" w:rsidRDefault="00F0043C" w:rsidP="00F0043C">
            <w:pPr>
              <w:spacing w:before="40" w:after="40"/>
              <w:ind w:left="100" w:right="100"/>
              <w:jc w:val="center"/>
              <w:rPr>
                <w:rFonts w:asciiTheme="majorBidi" w:hAnsiTheme="majorBidi" w:cstheme="majorBidi"/>
              </w:rPr>
            </w:pPr>
            <w:r w:rsidRPr="00961B28">
              <w:rPr>
                <w:rFonts w:asciiTheme="majorBidi" w:hAnsiTheme="majorBidi" w:cstheme="majorBidi"/>
                <w:b/>
                <w:bCs/>
              </w:rPr>
              <w:t>HSQ-ASD</w:t>
            </w:r>
            <w:r w:rsidRPr="00961B28">
              <w:rPr>
                <w:rFonts w:asciiTheme="majorBidi" w:hAnsiTheme="majorBidi" w:cstheme="majorBidi"/>
                <w:vertAlign w:val="superscript"/>
              </w:rPr>
              <w:t>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6373C11" w14:textId="77777777" w:rsidR="00F0043C" w:rsidRPr="00961B28" w:rsidRDefault="00F0043C" w:rsidP="00F0043C">
            <w:pPr>
              <w:spacing w:before="40" w:after="40"/>
              <w:ind w:left="100" w:right="100"/>
              <w:jc w:val="center"/>
              <w:rPr>
                <w:rFonts w:asciiTheme="majorBidi" w:hAnsiTheme="majorBidi" w:cstheme="majorBidi"/>
              </w:rPr>
            </w:pPr>
            <w:r w:rsidRPr="00961B28">
              <w:rPr>
                <w:rFonts w:asciiTheme="majorBidi" w:hAnsiTheme="majorBidi" w:cstheme="majorBidi"/>
                <w:b/>
                <w:bCs/>
              </w:rPr>
              <w:t>APSI</w:t>
            </w:r>
            <w:r>
              <w:rPr>
                <w:rFonts w:asciiTheme="majorBidi" w:hAnsiTheme="majorBidi" w:cstheme="majorBidi"/>
                <w:vertAlign w:val="superscript"/>
              </w:rPr>
              <w:t>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081265" w14:textId="77777777" w:rsidR="00F0043C" w:rsidRPr="00961B28" w:rsidRDefault="00F0043C" w:rsidP="00F0043C">
            <w:pPr>
              <w:spacing w:before="40" w:after="40"/>
              <w:ind w:left="100" w:right="100"/>
              <w:jc w:val="center"/>
              <w:rPr>
                <w:rFonts w:asciiTheme="majorBidi" w:hAnsiTheme="majorBidi" w:cstheme="majorBidi"/>
              </w:rPr>
            </w:pPr>
            <w:r w:rsidRPr="00961B28">
              <w:rPr>
                <w:rFonts w:asciiTheme="majorBidi" w:hAnsiTheme="majorBidi" w:cstheme="majorBidi"/>
                <w:b/>
                <w:bCs/>
              </w:rPr>
              <w:t>SRS-2</w:t>
            </w:r>
            <w:r>
              <w:rPr>
                <w:rFonts w:asciiTheme="majorBidi" w:hAnsiTheme="majorBidi" w:cstheme="majorBidi"/>
                <w:vertAlign w:val="superscript"/>
              </w:rPr>
              <w:t>3</w:t>
            </w:r>
          </w:p>
        </w:tc>
      </w:tr>
      <w:tr w:rsidR="00F0043C" w:rsidRPr="00961B28" w14:paraId="2C347643" w14:textId="77777777" w:rsidTr="00F0043C">
        <w:trPr>
          <w:cantSplit/>
          <w:trHeight w:val="360"/>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1A3827" w14:textId="77777777" w:rsidR="00F0043C" w:rsidRPr="00113F4E" w:rsidRDefault="00F0043C" w:rsidP="00F0043C">
            <w:pPr>
              <w:spacing w:before="40" w:after="40"/>
              <w:ind w:left="100" w:right="100"/>
              <w:rPr>
                <w:rFonts w:asciiTheme="majorBidi" w:hAnsiTheme="majorBidi"/>
              </w:rPr>
            </w:pPr>
            <w:r w:rsidRPr="00961B28">
              <w:rPr>
                <w:rFonts w:asciiTheme="majorBidi" w:eastAsia="Arial" w:hAnsiTheme="majorBidi" w:cstheme="majorBidi"/>
                <w:color w:val="111111"/>
              </w:rPr>
              <w:t>Pure cannabinoids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E9201D"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1.67 (</w:t>
            </w:r>
            <w:r w:rsidRPr="00113F4E">
              <w:rPr>
                <w:rFonts w:asciiTheme="majorBidi" w:hAnsiTheme="majorBidi"/>
                <w:color w:val="111111"/>
              </w:rPr>
              <w:t>0.</w:t>
            </w:r>
            <w:r w:rsidRPr="00961B28">
              <w:rPr>
                <w:rFonts w:asciiTheme="majorBidi" w:eastAsia="Arial" w:hAnsiTheme="majorBidi" w:cstheme="majorBidi"/>
                <w:color w:val="111111"/>
              </w:rPr>
              <w:t>335)</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1BA40"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1.47 (</w:t>
            </w:r>
            <w:r w:rsidRPr="00113F4E">
              <w:rPr>
                <w:rFonts w:asciiTheme="majorBidi" w:hAnsiTheme="majorBidi"/>
                <w:color w:val="111111"/>
              </w:rPr>
              <w:t>0.</w:t>
            </w:r>
            <w:r w:rsidRPr="00961B28">
              <w:rPr>
                <w:rFonts w:asciiTheme="majorBidi" w:eastAsia="Arial" w:hAnsiTheme="majorBidi" w:cstheme="majorBidi"/>
                <w:color w:val="111111"/>
              </w:rPr>
              <w:t>457)</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2E830"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1.78 (</w:t>
            </w:r>
            <w:r w:rsidRPr="00113F4E">
              <w:rPr>
                <w:rFonts w:asciiTheme="majorBidi" w:hAnsiTheme="majorBidi"/>
                <w:color w:val="111111"/>
              </w:rPr>
              <w:t>0.</w:t>
            </w:r>
            <w:r w:rsidRPr="00961B28">
              <w:rPr>
                <w:rFonts w:asciiTheme="majorBidi" w:eastAsia="Arial" w:hAnsiTheme="majorBidi" w:cstheme="majorBidi"/>
                <w:color w:val="111111"/>
              </w:rPr>
              <w:t>269)</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26974"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1.83 (</w:t>
            </w:r>
            <w:r w:rsidRPr="00113F4E">
              <w:rPr>
                <w:rFonts w:asciiTheme="majorBidi" w:hAnsiTheme="majorBidi"/>
                <w:color w:val="111111"/>
              </w:rPr>
              <w:t>0.</w:t>
            </w:r>
            <w:r w:rsidRPr="00961B28">
              <w:rPr>
                <w:rFonts w:asciiTheme="majorBidi" w:eastAsia="Arial" w:hAnsiTheme="majorBidi" w:cstheme="majorBidi"/>
                <w:color w:val="111111"/>
              </w:rPr>
              <w:t>360)</w:t>
            </w:r>
          </w:p>
        </w:tc>
      </w:tr>
      <w:tr w:rsidR="00F0043C" w:rsidRPr="00961B28" w14:paraId="6F2736ED" w14:textId="77777777" w:rsidTr="00F0043C">
        <w:trPr>
          <w:cantSplit/>
          <w:trHeight w:val="360"/>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9AA33" w14:textId="77777777" w:rsidR="00F0043C" w:rsidRPr="00113F4E" w:rsidRDefault="00F0043C" w:rsidP="00F0043C">
            <w:pPr>
              <w:spacing w:before="40" w:after="40"/>
              <w:ind w:left="100" w:right="100"/>
              <w:rPr>
                <w:rFonts w:asciiTheme="majorBidi" w:hAnsiTheme="majorBidi"/>
              </w:rPr>
            </w:pPr>
            <w:r w:rsidRPr="00961B28">
              <w:rPr>
                <w:rFonts w:asciiTheme="majorBidi" w:eastAsia="Arial" w:hAnsiTheme="majorBidi" w:cstheme="majorBidi"/>
                <w:color w:val="111111"/>
              </w:rPr>
              <w:t>Whole</w:t>
            </w:r>
            <w:r>
              <w:rPr>
                <w:rFonts w:asciiTheme="majorBidi" w:eastAsia="Arial" w:hAnsiTheme="majorBidi" w:cstheme="majorBidi"/>
                <w:color w:val="111111"/>
              </w:rPr>
              <w:t>-</w:t>
            </w:r>
            <w:r w:rsidRPr="00961B28">
              <w:rPr>
                <w:rFonts w:asciiTheme="majorBidi" w:eastAsia="Arial" w:hAnsiTheme="majorBidi" w:cstheme="majorBidi"/>
                <w:color w:val="111111"/>
              </w:rPr>
              <w:t>plant extract</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359C4" w14:textId="77777777" w:rsidR="00F0043C" w:rsidRDefault="00F0043C" w:rsidP="00F0043C">
            <w:pPr>
              <w:spacing w:before="40" w:after="40"/>
              <w:ind w:left="100" w:right="100"/>
              <w:rPr>
                <w:rFonts w:asciiTheme="majorBidi" w:eastAsia="Arial" w:hAnsiTheme="majorBidi" w:cstheme="majorBidi"/>
                <w:b/>
                <w:bCs/>
                <w:color w:val="111111"/>
              </w:rPr>
            </w:pPr>
            <w:r w:rsidRPr="00961B28">
              <w:rPr>
                <w:rFonts w:asciiTheme="majorBidi" w:eastAsia="Arial" w:hAnsiTheme="majorBidi" w:cstheme="majorBidi"/>
                <w:b/>
                <w:bCs/>
                <w:color w:val="111111"/>
              </w:rPr>
              <w:t>3.56 (</w:t>
            </w:r>
            <w:r w:rsidRPr="00113F4E">
              <w:rPr>
                <w:rFonts w:asciiTheme="majorBidi" w:hAnsiTheme="majorBidi"/>
                <w:b/>
                <w:color w:val="111111"/>
              </w:rPr>
              <w:t>0.</w:t>
            </w:r>
            <w:r w:rsidRPr="00961B28">
              <w:rPr>
                <w:rFonts w:asciiTheme="majorBidi" w:eastAsia="Arial" w:hAnsiTheme="majorBidi" w:cstheme="majorBidi"/>
                <w:b/>
                <w:bCs/>
                <w:color w:val="111111"/>
              </w:rPr>
              <w:t>015)</w:t>
            </w:r>
          </w:p>
          <w:p w14:paraId="68C79C20" w14:textId="77777777" w:rsidR="00F0043C" w:rsidRPr="00113F4E" w:rsidRDefault="00F0043C" w:rsidP="00F0043C">
            <w:pPr>
              <w:spacing w:before="40" w:after="40"/>
              <w:ind w:left="100" w:right="100"/>
              <w:rPr>
                <w:rFonts w:asciiTheme="majorBidi" w:hAnsiTheme="majorBidi"/>
                <w:b/>
              </w:rPr>
            </w:pPr>
            <w:r>
              <w:rPr>
                <w:rFonts w:asciiTheme="majorBidi" w:eastAsia="Arial" w:hAnsiTheme="majorBidi" w:cstheme="majorBidi"/>
                <w:b/>
                <w:bCs/>
                <w:color w:val="111111"/>
              </w:rPr>
              <w:t>[1.31, 10.28]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BD755B" w14:textId="77777777" w:rsidR="00F0043C" w:rsidRDefault="00F0043C" w:rsidP="00F0043C">
            <w:pPr>
              <w:spacing w:before="40" w:after="40"/>
              <w:ind w:left="100" w:right="100"/>
              <w:rPr>
                <w:rFonts w:asciiTheme="majorBidi" w:eastAsia="Arial" w:hAnsiTheme="majorBidi" w:cstheme="majorBidi"/>
                <w:color w:val="111111"/>
              </w:rPr>
            </w:pPr>
            <w:r w:rsidRPr="00961B28">
              <w:rPr>
                <w:rFonts w:asciiTheme="majorBidi" w:eastAsia="Arial" w:hAnsiTheme="majorBidi" w:cstheme="majorBidi"/>
                <w:color w:val="111111"/>
              </w:rPr>
              <w:t>1.89 (</w:t>
            </w:r>
            <w:r w:rsidRPr="00113F4E">
              <w:rPr>
                <w:rFonts w:asciiTheme="majorBidi" w:hAnsiTheme="majorBidi"/>
                <w:color w:val="111111"/>
              </w:rPr>
              <w:t>0.</w:t>
            </w:r>
            <w:r w:rsidRPr="00961B28">
              <w:rPr>
                <w:rFonts w:asciiTheme="majorBidi" w:eastAsia="Arial" w:hAnsiTheme="majorBidi" w:cstheme="majorBidi"/>
                <w:color w:val="111111"/>
              </w:rPr>
              <w:t>211)</w:t>
            </w:r>
          </w:p>
          <w:p w14:paraId="1B4BF5F5" w14:textId="7777777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[0.7, 5.18]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77FEF" w14:textId="77777777" w:rsidR="00F0043C" w:rsidRDefault="00F0043C" w:rsidP="00F0043C">
            <w:pPr>
              <w:spacing w:before="40" w:after="40"/>
              <w:ind w:left="100" w:right="100"/>
              <w:rPr>
                <w:rFonts w:asciiTheme="majorBidi" w:eastAsia="Arial" w:hAnsiTheme="majorBidi" w:cstheme="majorBidi"/>
                <w:color w:val="111111"/>
              </w:rPr>
            </w:pPr>
            <w:r w:rsidRPr="00961B28">
              <w:rPr>
                <w:rFonts w:asciiTheme="majorBidi" w:eastAsia="Arial" w:hAnsiTheme="majorBidi" w:cstheme="majorBidi"/>
                <w:color w:val="111111"/>
              </w:rPr>
              <w:t>2.31 (</w:t>
            </w:r>
            <w:r w:rsidRPr="00113F4E">
              <w:rPr>
                <w:rFonts w:asciiTheme="majorBidi" w:hAnsiTheme="majorBidi"/>
                <w:color w:val="111111"/>
              </w:rPr>
              <w:t>0.</w:t>
            </w:r>
            <w:r w:rsidRPr="00961B28">
              <w:rPr>
                <w:rFonts w:asciiTheme="majorBidi" w:eastAsia="Arial" w:hAnsiTheme="majorBidi" w:cstheme="majorBidi"/>
                <w:color w:val="111111"/>
              </w:rPr>
              <w:t>108)</w:t>
            </w:r>
          </w:p>
          <w:p w14:paraId="2263DC0D" w14:textId="7777777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[0.84, 6.57]</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DAB99" w14:textId="77777777" w:rsidR="00F0043C" w:rsidRDefault="00F0043C" w:rsidP="00F0043C">
            <w:pPr>
              <w:spacing w:before="40" w:after="40"/>
              <w:ind w:left="100" w:right="100"/>
              <w:rPr>
                <w:rFonts w:asciiTheme="majorBidi" w:eastAsia="Arial" w:hAnsiTheme="majorBidi" w:cstheme="majorBidi"/>
                <w:b/>
                <w:bCs/>
                <w:color w:val="111111"/>
              </w:rPr>
            </w:pPr>
            <w:r w:rsidRPr="00961B28">
              <w:rPr>
                <w:rFonts w:asciiTheme="majorBidi" w:eastAsia="Arial" w:hAnsiTheme="majorBidi" w:cstheme="majorBidi"/>
                <w:b/>
                <w:bCs/>
                <w:color w:val="111111"/>
              </w:rPr>
              <w:t>6.08 (</w:t>
            </w:r>
            <w:r w:rsidRPr="00113F4E">
              <w:rPr>
                <w:rFonts w:asciiTheme="majorBidi" w:hAnsiTheme="majorBidi"/>
                <w:b/>
                <w:color w:val="111111"/>
              </w:rPr>
              <w:t>0.</w:t>
            </w:r>
            <w:r w:rsidRPr="00961B28">
              <w:rPr>
                <w:rFonts w:asciiTheme="majorBidi" w:eastAsia="Arial" w:hAnsiTheme="majorBidi" w:cstheme="majorBidi"/>
                <w:b/>
                <w:bCs/>
                <w:color w:val="111111"/>
              </w:rPr>
              <w:t>003)</w:t>
            </w:r>
          </w:p>
          <w:p w14:paraId="7DACF45B" w14:textId="77777777" w:rsidR="00F0043C" w:rsidRPr="00113F4E" w:rsidRDefault="00F0043C" w:rsidP="00F0043C">
            <w:pPr>
              <w:spacing w:before="40" w:after="40"/>
              <w:ind w:left="100" w:right="100"/>
              <w:rPr>
                <w:rFonts w:asciiTheme="majorBidi" w:hAnsiTheme="majorBidi"/>
                <w:b/>
              </w:rPr>
            </w:pPr>
            <w:r>
              <w:rPr>
                <w:rFonts w:asciiTheme="majorBidi" w:eastAsia="Arial" w:hAnsiTheme="majorBidi" w:cstheme="majorBidi"/>
                <w:b/>
                <w:bCs/>
                <w:color w:val="111111"/>
              </w:rPr>
              <w:t>[1.9, 21.82]</w:t>
            </w:r>
          </w:p>
        </w:tc>
      </w:tr>
      <w:tr w:rsidR="00F0043C" w:rsidRPr="00961B28" w14:paraId="4EF75574" w14:textId="77777777" w:rsidTr="00F0043C">
        <w:trPr>
          <w:cantSplit/>
          <w:trHeight w:val="360"/>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730347" w14:textId="77777777" w:rsidR="00F0043C" w:rsidRPr="00113F4E" w:rsidRDefault="00F0043C" w:rsidP="00F0043C">
            <w:pPr>
              <w:spacing w:before="40" w:after="40"/>
              <w:ind w:left="100" w:right="100"/>
              <w:rPr>
                <w:rFonts w:asciiTheme="majorBidi" w:hAnsiTheme="majorBidi"/>
              </w:rPr>
            </w:pPr>
            <w:r w:rsidRPr="00961B28">
              <w:rPr>
                <w:rFonts w:asciiTheme="majorBidi" w:eastAsia="Arial" w:hAnsiTheme="majorBidi" w:cstheme="majorBidi"/>
                <w:color w:val="111111"/>
              </w:rPr>
              <w:t>Sex (Female)</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1AB43" w14:textId="77777777" w:rsidR="00F0043C" w:rsidRDefault="00F0043C" w:rsidP="00F0043C">
            <w:pPr>
              <w:spacing w:before="40" w:after="40"/>
              <w:ind w:left="100" w:right="100"/>
              <w:rPr>
                <w:rFonts w:asciiTheme="majorBidi" w:eastAsia="Arial" w:hAnsiTheme="majorBidi" w:cstheme="majorBidi"/>
                <w:color w:val="111111"/>
              </w:rPr>
            </w:pPr>
            <w:r w:rsidRPr="00113F4E">
              <w:rPr>
                <w:rFonts w:asciiTheme="majorBidi" w:hAnsiTheme="majorBidi"/>
                <w:color w:val="111111"/>
              </w:rPr>
              <w:t>0.</w:t>
            </w:r>
            <w:r w:rsidRPr="00961B28">
              <w:rPr>
                <w:rFonts w:asciiTheme="majorBidi" w:eastAsia="Arial" w:hAnsiTheme="majorBidi" w:cstheme="majorBidi"/>
                <w:color w:val="111111"/>
              </w:rPr>
              <w:t>44 (0.146)</w:t>
            </w:r>
          </w:p>
          <w:p w14:paraId="3123F578" w14:textId="77777777" w:rsidR="00F0043C" w:rsidRPr="00961B28" w:rsidRDefault="00F0043C" w:rsidP="00F0043C">
            <w:pPr>
              <w:spacing w:before="40" w:after="40"/>
              <w:ind w:left="100" w:right="100"/>
              <w:rPr>
                <w:rFonts w:asciiTheme="majorBidi" w:hAnsiTheme="majorBidi" w:cstheme="majorBidi"/>
              </w:rPr>
            </w:pPr>
            <w:r>
              <w:rPr>
                <w:rFonts w:asciiTheme="majorBidi" w:hAnsiTheme="majorBidi"/>
                <w:color w:val="111111"/>
              </w:rPr>
              <w:t>[0.</w:t>
            </w:r>
            <w:r>
              <w:rPr>
                <w:rFonts w:asciiTheme="majorBidi" w:hAnsiTheme="majorBidi" w:cstheme="majorBidi"/>
              </w:rPr>
              <w:t>14,1.27]</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CC50D" w14:textId="77777777" w:rsidR="00F0043C" w:rsidRDefault="00F0043C" w:rsidP="00F0043C">
            <w:pPr>
              <w:spacing w:before="40" w:after="40"/>
              <w:ind w:left="100" w:right="100"/>
              <w:rPr>
                <w:rFonts w:asciiTheme="majorBidi" w:eastAsia="Arial" w:hAnsiTheme="majorBidi" w:cstheme="majorBidi"/>
                <w:b/>
                <w:bCs/>
                <w:color w:val="111111"/>
                <w:vertAlign w:val="superscript"/>
              </w:rPr>
            </w:pPr>
            <w:r w:rsidRPr="00113F4E">
              <w:rPr>
                <w:rFonts w:asciiTheme="majorBidi" w:hAnsiTheme="majorBidi"/>
                <w:b/>
                <w:color w:val="111111"/>
              </w:rPr>
              <w:t>0.</w:t>
            </w:r>
            <w:r w:rsidRPr="00961B28">
              <w:rPr>
                <w:rFonts w:asciiTheme="majorBidi" w:eastAsia="Arial" w:hAnsiTheme="majorBidi" w:cstheme="majorBidi"/>
                <w:b/>
                <w:bCs/>
                <w:color w:val="111111"/>
              </w:rPr>
              <w:t>25 (0.027)</w:t>
            </w:r>
            <w:r>
              <w:rPr>
                <w:rFonts w:asciiTheme="majorBidi" w:eastAsia="Arial" w:hAnsiTheme="majorBidi" w:cstheme="majorBidi"/>
                <w:b/>
                <w:bCs/>
                <w:color w:val="111111"/>
                <w:vertAlign w:val="superscript"/>
              </w:rPr>
              <w:t>$</w:t>
            </w:r>
          </w:p>
          <w:p w14:paraId="72704FFF" w14:textId="77777777" w:rsidR="00F0043C" w:rsidRPr="001C1BFD" w:rsidRDefault="00F0043C" w:rsidP="00F0043C">
            <w:pPr>
              <w:spacing w:before="40" w:after="40"/>
              <w:ind w:left="100" w:right="100"/>
              <w:rPr>
                <w:rFonts w:asciiTheme="majorBidi" w:hAnsiTheme="majorBidi"/>
                <w:b/>
              </w:rPr>
            </w:pPr>
            <w:r>
              <w:rPr>
                <w:rFonts w:asciiTheme="majorBidi" w:hAnsiTheme="majorBidi"/>
                <w:b/>
                <w:color w:val="111111"/>
              </w:rPr>
              <w:t>[0.</w:t>
            </w:r>
            <w:r>
              <w:rPr>
                <w:rFonts w:asciiTheme="majorBidi" w:hAnsiTheme="majorBidi"/>
                <w:b/>
              </w:rPr>
              <w:t>07, 0.81]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B9E664" w14:textId="77777777" w:rsidR="00F0043C" w:rsidRDefault="00F0043C" w:rsidP="00F0043C">
            <w:pPr>
              <w:spacing w:before="40" w:after="40"/>
              <w:ind w:left="100" w:right="100"/>
              <w:rPr>
                <w:rFonts w:asciiTheme="majorBidi" w:eastAsia="Arial" w:hAnsiTheme="majorBidi" w:cstheme="majorBidi"/>
                <w:color w:val="111111"/>
              </w:rPr>
            </w:pPr>
            <w:r w:rsidRPr="00113F4E">
              <w:rPr>
                <w:rFonts w:asciiTheme="majorBidi" w:hAnsiTheme="majorBidi"/>
                <w:color w:val="111111"/>
              </w:rPr>
              <w:t>0.56</w:t>
            </w:r>
            <w:r w:rsidRPr="00961B28">
              <w:rPr>
                <w:rFonts w:asciiTheme="majorBidi" w:eastAsia="Arial" w:hAnsiTheme="majorBidi" w:cstheme="majorBidi"/>
                <w:color w:val="111111"/>
              </w:rPr>
              <w:t xml:space="preserve"> (0.270)</w:t>
            </w:r>
          </w:p>
          <w:p w14:paraId="4BC874CD" w14:textId="77777777" w:rsidR="00F0043C" w:rsidRPr="00961B28" w:rsidRDefault="00F0043C" w:rsidP="00F0043C">
            <w:pPr>
              <w:spacing w:before="40" w:after="40"/>
              <w:ind w:left="100" w:right="100"/>
              <w:rPr>
                <w:rFonts w:asciiTheme="majorBidi" w:hAnsiTheme="majorBidi" w:cstheme="majorBidi"/>
              </w:rPr>
            </w:pPr>
            <w:r>
              <w:rPr>
                <w:rFonts w:asciiTheme="majorBidi" w:hAnsiTheme="majorBidi"/>
                <w:color w:val="111111"/>
              </w:rPr>
              <w:t>[0.19, 1.53]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5BA95" w14:textId="77777777" w:rsidR="00F0043C" w:rsidRDefault="00F0043C" w:rsidP="00F0043C">
            <w:pPr>
              <w:spacing w:before="40" w:after="40"/>
              <w:ind w:left="100" w:right="100"/>
              <w:rPr>
                <w:rFonts w:asciiTheme="majorBidi" w:eastAsia="Arial" w:hAnsiTheme="majorBidi" w:cstheme="majorBidi"/>
                <w:b/>
                <w:bCs/>
                <w:color w:val="111111"/>
                <w:vertAlign w:val="superscript"/>
              </w:rPr>
            </w:pPr>
            <w:r w:rsidRPr="00113F4E">
              <w:rPr>
                <w:rFonts w:asciiTheme="majorBidi" w:hAnsiTheme="majorBidi"/>
                <w:b/>
                <w:color w:val="111111"/>
              </w:rPr>
              <w:t>0.</w:t>
            </w:r>
            <w:r w:rsidRPr="00961B28">
              <w:rPr>
                <w:rFonts w:asciiTheme="majorBidi" w:eastAsia="Arial" w:hAnsiTheme="majorBidi" w:cstheme="majorBidi"/>
                <w:b/>
                <w:bCs/>
                <w:color w:val="111111"/>
              </w:rPr>
              <w:t>17 (0.039)</w:t>
            </w:r>
            <w:r>
              <w:rPr>
                <w:rFonts w:asciiTheme="majorBidi" w:eastAsia="Arial" w:hAnsiTheme="majorBidi" w:cstheme="majorBidi"/>
                <w:b/>
                <w:bCs/>
                <w:color w:val="111111"/>
                <w:vertAlign w:val="superscript"/>
              </w:rPr>
              <w:t>$</w:t>
            </w:r>
          </w:p>
          <w:p w14:paraId="7C43C55C" w14:textId="77777777" w:rsidR="00F0043C" w:rsidRPr="001C1BFD" w:rsidRDefault="00F0043C" w:rsidP="00F0043C">
            <w:pPr>
              <w:spacing w:before="40" w:after="40"/>
              <w:ind w:left="100" w:right="100"/>
              <w:rPr>
                <w:rFonts w:asciiTheme="majorBidi" w:hAnsiTheme="majorBidi"/>
                <w:b/>
              </w:rPr>
            </w:pPr>
            <w:r>
              <w:rPr>
                <w:rFonts w:asciiTheme="majorBidi" w:hAnsiTheme="majorBidi"/>
                <w:b/>
                <w:color w:val="111111"/>
              </w:rPr>
              <w:t>[0.</w:t>
            </w:r>
            <w:r>
              <w:rPr>
                <w:rFonts w:asciiTheme="majorBidi" w:hAnsiTheme="majorBidi"/>
                <w:b/>
              </w:rPr>
              <w:t>02, 0.75]</w:t>
            </w:r>
          </w:p>
        </w:tc>
      </w:tr>
      <w:tr w:rsidR="00F0043C" w:rsidRPr="00961B28" w14:paraId="03CFF8AC" w14:textId="77777777" w:rsidTr="00F0043C">
        <w:trPr>
          <w:cantSplit/>
          <w:trHeight w:val="360"/>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9626E0" w14:textId="77777777" w:rsidR="00F0043C" w:rsidRPr="00113F4E" w:rsidRDefault="00F0043C" w:rsidP="00F0043C">
            <w:pPr>
              <w:spacing w:before="40" w:after="40"/>
              <w:ind w:left="100" w:right="100"/>
              <w:rPr>
                <w:rFonts w:asciiTheme="majorBidi" w:hAnsiTheme="majorBidi"/>
              </w:rPr>
            </w:pPr>
            <w:r w:rsidRPr="00961B28">
              <w:rPr>
                <w:rFonts w:asciiTheme="majorBidi" w:eastAsia="Arial" w:hAnsiTheme="majorBidi" w:cstheme="majorBidi"/>
                <w:color w:val="111111"/>
              </w:rPr>
              <w:t>Age</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5E09C8" w14:textId="77777777" w:rsidR="00F0043C" w:rsidRDefault="00F0043C" w:rsidP="00F0043C">
            <w:pPr>
              <w:spacing w:before="40" w:after="40"/>
              <w:ind w:left="100" w:right="100"/>
              <w:rPr>
                <w:rFonts w:asciiTheme="majorBidi" w:eastAsia="Arial" w:hAnsiTheme="majorBidi" w:cstheme="majorBidi"/>
                <w:b/>
                <w:bCs/>
                <w:color w:val="111111"/>
                <w:vertAlign w:val="superscript"/>
              </w:rPr>
            </w:pPr>
            <w:r w:rsidRPr="00113F4E">
              <w:rPr>
                <w:rFonts w:asciiTheme="majorBidi" w:hAnsiTheme="majorBidi"/>
                <w:b/>
                <w:color w:val="111111"/>
              </w:rPr>
              <w:t>0.</w:t>
            </w:r>
            <w:r w:rsidRPr="00961B28">
              <w:rPr>
                <w:rFonts w:asciiTheme="majorBidi" w:eastAsia="Arial" w:hAnsiTheme="majorBidi" w:cstheme="majorBidi"/>
                <w:b/>
                <w:bCs/>
                <w:color w:val="111111"/>
              </w:rPr>
              <w:t>87 (0.024)</w:t>
            </w:r>
            <w:r>
              <w:rPr>
                <w:rFonts w:asciiTheme="majorBidi" w:eastAsia="Arial" w:hAnsiTheme="majorBidi" w:cstheme="majorBidi"/>
                <w:b/>
                <w:bCs/>
                <w:color w:val="111111"/>
                <w:vertAlign w:val="superscript"/>
              </w:rPr>
              <w:t>#</w:t>
            </w:r>
          </w:p>
          <w:p w14:paraId="4AAA3684" w14:textId="77777777" w:rsidR="00F0043C" w:rsidRPr="001C1BFD" w:rsidRDefault="00F0043C" w:rsidP="00F0043C">
            <w:pPr>
              <w:spacing w:before="40" w:after="40"/>
              <w:ind w:left="100" w:right="100"/>
              <w:rPr>
                <w:rFonts w:asciiTheme="majorBidi" w:hAnsiTheme="majorBidi"/>
                <w:b/>
              </w:rPr>
            </w:pPr>
            <w:r>
              <w:rPr>
                <w:rFonts w:asciiTheme="majorBidi" w:hAnsiTheme="majorBidi"/>
                <w:b/>
                <w:color w:val="111111"/>
              </w:rPr>
              <w:t>[0.</w:t>
            </w:r>
            <w:r>
              <w:rPr>
                <w:rFonts w:asciiTheme="majorBidi" w:hAnsiTheme="majorBidi"/>
                <w:b/>
              </w:rPr>
              <w:t>77, 0.98]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A4AE1" w14:textId="77777777" w:rsidR="00F0043C" w:rsidRDefault="00F0043C" w:rsidP="00F0043C">
            <w:pPr>
              <w:spacing w:before="40" w:after="40"/>
              <w:ind w:left="100" w:right="100"/>
              <w:rPr>
                <w:rFonts w:asciiTheme="majorBidi" w:eastAsia="Arial" w:hAnsiTheme="majorBidi" w:cstheme="majorBidi"/>
                <w:color w:val="111111"/>
              </w:rPr>
            </w:pPr>
            <w:r w:rsidRPr="00113F4E">
              <w:rPr>
                <w:rFonts w:asciiTheme="majorBidi" w:hAnsiTheme="majorBidi"/>
                <w:color w:val="111111"/>
              </w:rPr>
              <w:t>0.</w:t>
            </w:r>
            <w:r w:rsidRPr="00961B28">
              <w:rPr>
                <w:rFonts w:asciiTheme="majorBidi" w:eastAsia="Arial" w:hAnsiTheme="majorBidi" w:cstheme="majorBidi"/>
                <w:color w:val="111111"/>
              </w:rPr>
              <w:t>92 (0.191)</w:t>
            </w:r>
          </w:p>
          <w:p w14:paraId="63178D47" w14:textId="77777777" w:rsidR="00F0043C" w:rsidRPr="00961B28" w:rsidRDefault="00F0043C" w:rsidP="00F0043C">
            <w:pPr>
              <w:spacing w:before="40" w:after="40"/>
              <w:ind w:left="100" w:right="100"/>
              <w:rPr>
                <w:rFonts w:asciiTheme="majorBidi" w:hAnsiTheme="majorBidi" w:cstheme="majorBidi"/>
              </w:rPr>
            </w:pPr>
            <w:r>
              <w:rPr>
                <w:rFonts w:asciiTheme="majorBidi" w:hAnsiTheme="majorBidi"/>
                <w:color w:val="111111"/>
              </w:rPr>
              <w:t>[0.</w:t>
            </w:r>
            <w:r>
              <w:rPr>
                <w:rFonts w:asciiTheme="majorBidi" w:hAnsiTheme="majorBidi" w:cstheme="majorBidi"/>
              </w:rPr>
              <w:t>81, 1.04]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3BA3B" w14:textId="77777777" w:rsidR="00F0043C" w:rsidRDefault="00F0043C" w:rsidP="00F0043C">
            <w:pPr>
              <w:spacing w:before="40" w:after="40"/>
              <w:ind w:left="100" w:right="100"/>
              <w:rPr>
                <w:rFonts w:asciiTheme="majorBidi" w:eastAsia="Arial" w:hAnsiTheme="majorBidi" w:cstheme="majorBidi"/>
                <w:b/>
                <w:bCs/>
                <w:color w:val="111111"/>
                <w:vertAlign w:val="superscript"/>
              </w:rPr>
            </w:pPr>
            <w:r w:rsidRPr="00113F4E">
              <w:rPr>
                <w:rFonts w:asciiTheme="majorBidi" w:hAnsiTheme="majorBidi"/>
                <w:b/>
                <w:color w:val="111111"/>
              </w:rPr>
              <w:t>0.</w:t>
            </w:r>
            <w:r w:rsidRPr="00961B28">
              <w:rPr>
                <w:rFonts w:asciiTheme="majorBidi" w:eastAsia="Arial" w:hAnsiTheme="majorBidi" w:cstheme="majorBidi"/>
                <w:b/>
                <w:bCs/>
                <w:color w:val="111111"/>
              </w:rPr>
              <w:t>9 (0.094)</w:t>
            </w:r>
            <w:r>
              <w:rPr>
                <w:rFonts w:asciiTheme="majorBidi" w:eastAsia="Arial" w:hAnsiTheme="majorBidi" w:cstheme="majorBidi"/>
                <w:b/>
                <w:bCs/>
                <w:color w:val="111111"/>
                <w:vertAlign w:val="superscript"/>
              </w:rPr>
              <w:t>#</w:t>
            </w:r>
          </w:p>
          <w:p w14:paraId="535C3051" w14:textId="77777777" w:rsidR="00F0043C" w:rsidRPr="001C1BFD" w:rsidRDefault="00F0043C" w:rsidP="00F0043C">
            <w:pPr>
              <w:spacing w:before="40" w:after="40"/>
              <w:ind w:left="100" w:right="100"/>
              <w:rPr>
                <w:rFonts w:asciiTheme="majorBidi" w:hAnsiTheme="majorBidi"/>
                <w:b/>
              </w:rPr>
            </w:pPr>
            <w:r>
              <w:rPr>
                <w:rFonts w:asciiTheme="majorBidi" w:hAnsiTheme="majorBidi"/>
                <w:b/>
                <w:color w:val="111111"/>
              </w:rPr>
              <w:t>[0.</w:t>
            </w:r>
            <w:r>
              <w:rPr>
                <w:rFonts w:asciiTheme="majorBidi" w:hAnsiTheme="majorBidi"/>
                <w:b/>
              </w:rPr>
              <w:t>79, 1.01]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B666D3" w14:textId="77777777" w:rsidR="00F0043C" w:rsidRDefault="00F0043C" w:rsidP="00F0043C">
            <w:pPr>
              <w:spacing w:before="40" w:after="40"/>
              <w:ind w:left="100" w:right="100"/>
              <w:rPr>
                <w:rFonts w:asciiTheme="majorBidi" w:eastAsia="Arial" w:hAnsiTheme="majorBidi" w:cstheme="majorBidi"/>
                <w:color w:val="111111"/>
              </w:rPr>
            </w:pPr>
            <w:r w:rsidRPr="00961B28">
              <w:rPr>
                <w:rFonts w:asciiTheme="majorBidi" w:eastAsia="Arial" w:hAnsiTheme="majorBidi" w:cstheme="majorBidi"/>
                <w:color w:val="111111"/>
              </w:rPr>
              <w:t>1.07 (</w:t>
            </w:r>
            <w:r w:rsidRPr="00113F4E">
              <w:rPr>
                <w:rFonts w:asciiTheme="majorBidi" w:hAnsiTheme="majorBidi"/>
                <w:color w:val="111111"/>
              </w:rPr>
              <w:t>0.</w:t>
            </w:r>
            <w:r w:rsidRPr="00961B28">
              <w:rPr>
                <w:rFonts w:asciiTheme="majorBidi" w:eastAsia="Arial" w:hAnsiTheme="majorBidi" w:cstheme="majorBidi"/>
                <w:color w:val="111111"/>
              </w:rPr>
              <w:t>310)</w:t>
            </w:r>
          </w:p>
          <w:p w14:paraId="7A93667E" w14:textId="7777777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[0.94, 1.24]</w:t>
            </w:r>
          </w:p>
        </w:tc>
      </w:tr>
      <w:tr w:rsidR="00F0043C" w:rsidRPr="00961B28" w14:paraId="70CBEC7B" w14:textId="77777777" w:rsidTr="00F0043C">
        <w:trPr>
          <w:cantSplit/>
          <w:trHeight w:val="360"/>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38C90"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ADOS total score</w:t>
            </w:r>
            <w:r>
              <w:rPr>
                <w:rFonts w:asciiTheme="majorBidi" w:eastAsia="Arial" w:hAnsiTheme="majorBidi" w:cstheme="majorBidi"/>
                <w:color w:val="111111"/>
              </w:rPr>
              <w:t xml:space="preserve"> at baseline</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4655A"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0.95 (0.145)</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0FCE5"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0.97 (0.480)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12B6CE"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0.99 (0.769)</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FBDFF8"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0.96 (0.275)</w:t>
            </w:r>
          </w:p>
        </w:tc>
      </w:tr>
      <w:tr w:rsidR="00F0043C" w:rsidRPr="00961B28" w14:paraId="5290C66E" w14:textId="77777777" w:rsidTr="00F0043C">
        <w:trPr>
          <w:cantSplit/>
          <w:trHeight w:val="360"/>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C1E26" w14:textId="7777777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Concomitant use of a</w:t>
            </w:r>
            <w:r w:rsidRPr="00961B28">
              <w:rPr>
                <w:rFonts w:asciiTheme="majorBidi" w:eastAsia="Arial" w:hAnsiTheme="majorBidi" w:cstheme="majorBidi"/>
                <w:color w:val="111111"/>
              </w:rPr>
              <w:t>ntipsychotics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D6E32"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1.06 (0.888)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595E90"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0.78 (0.556)</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D9174"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1.09 (0.842)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1F27F"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0.52 (0.246)</w:t>
            </w:r>
          </w:p>
        </w:tc>
      </w:tr>
      <w:tr w:rsidR="00F0043C" w:rsidRPr="00961B28" w14:paraId="7E976819" w14:textId="77777777" w:rsidTr="00F0043C">
        <w:trPr>
          <w:cantSplit/>
          <w:trHeight w:val="360"/>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95111" w14:textId="7777777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 xml:space="preserve">Concomitant use of </w:t>
            </w:r>
            <w:r w:rsidRPr="00961B28">
              <w:rPr>
                <w:rFonts w:asciiTheme="majorBidi" w:eastAsia="Arial" w:hAnsiTheme="majorBidi" w:cstheme="majorBidi"/>
                <w:color w:val="111111"/>
              </w:rPr>
              <w:t>SSRIs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47AA41"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1.42 (0.542)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5B587A"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1.15 (0.804)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E2A7E"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0.97 (0.952)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910C73"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0.56 (0.386)</w:t>
            </w:r>
          </w:p>
        </w:tc>
      </w:tr>
      <w:tr w:rsidR="00F0043C" w:rsidRPr="00961B28" w14:paraId="7B59046D" w14:textId="77777777" w:rsidTr="00F0043C">
        <w:trPr>
          <w:cantSplit/>
          <w:trHeight w:val="360"/>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817C7F" w14:textId="7777777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Concomitant use of a</w:t>
            </w:r>
            <w:r w:rsidRPr="00961B28">
              <w:rPr>
                <w:rFonts w:asciiTheme="majorBidi" w:eastAsia="Arial" w:hAnsiTheme="majorBidi" w:cstheme="majorBidi"/>
                <w:color w:val="111111"/>
              </w:rPr>
              <w:t xml:space="preserve">ntiepileptics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1DFE4"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3.14 (0.113)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46F9CF"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1.06 (0.942)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EA34B7"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2.97 (0.147)</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54B5D"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0.96 (0.973)</w:t>
            </w:r>
          </w:p>
        </w:tc>
      </w:tr>
      <w:tr w:rsidR="00F0043C" w:rsidRPr="00961B28" w14:paraId="2A5E85F6" w14:textId="77777777" w:rsidTr="00F0043C">
        <w:trPr>
          <w:cantSplit/>
          <w:trHeight w:val="360"/>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BBB0B" w14:textId="7777777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Concomitant use of s</w:t>
            </w:r>
            <w:r w:rsidRPr="00961B28">
              <w:rPr>
                <w:rFonts w:asciiTheme="majorBidi" w:eastAsia="Arial" w:hAnsiTheme="majorBidi" w:cstheme="majorBidi"/>
                <w:color w:val="111111"/>
              </w:rPr>
              <w:t>timulants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348C5"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0.92 (0.905)</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DB9B1D"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1.27 (0.728)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A7070"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1.51 (0.564)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86EC7"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1.86 (0.409)</w:t>
            </w:r>
          </w:p>
        </w:tc>
      </w:tr>
      <w:tr w:rsidR="00F0043C" w:rsidRPr="00961B28" w14:paraId="58859961" w14:textId="77777777" w:rsidTr="00F0043C">
        <w:trPr>
          <w:cantSplit/>
          <w:trHeight w:val="360"/>
        </w:trPr>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45F4A7" w14:textId="77777777" w:rsidR="00F0043C" w:rsidRPr="00961B28" w:rsidRDefault="00F0043C" w:rsidP="00F0043C">
            <w:pPr>
              <w:spacing w:before="40" w:after="40"/>
              <w:ind w:left="100" w:right="100"/>
              <w:rPr>
                <w:rFonts w:asciiTheme="majorBidi" w:hAnsiTheme="majorBidi" w:cstheme="majorBidi"/>
              </w:rPr>
            </w:pPr>
            <w:r w:rsidRPr="00961B28">
              <w:rPr>
                <w:rFonts w:asciiTheme="majorBidi" w:eastAsia="Arial" w:hAnsiTheme="majorBidi" w:cstheme="majorBidi"/>
                <w:color w:val="111111"/>
              </w:rPr>
              <w:t>Reported somnolence</w:t>
            </w:r>
            <w:r>
              <w:rPr>
                <w:rFonts w:asciiTheme="majorBidi" w:eastAsia="Arial" w:hAnsiTheme="majorBidi" w:cstheme="majorBidi"/>
                <w:color w:val="111111"/>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76CAF" w14:textId="77777777" w:rsidR="00F0043C" w:rsidRDefault="00F0043C" w:rsidP="00F0043C">
            <w:pPr>
              <w:spacing w:before="40" w:after="40"/>
              <w:ind w:left="100" w:right="100"/>
              <w:rPr>
                <w:rFonts w:asciiTheme="majorBidi" w:eastAsia="Arial" w:hAnsiTheme="majorBidi" w:cstheme="majorBidi"/>
                <w:b/>
                <w:bCs/>
                <w:color w:val="111111"/>
                <w:vertAlign w:val="superscript"/>
              </w:rPr>
            </w:pPr>
            <w:r w:rsidRPr="00961B28">
              <w:rPr>
                <w:rFonts w:asciiTheme="majorBidi" w:eastAsia="Arial" w:hAnsiTheme="majorBidi" w:cstheme="majorBidi"/>
                <w:b/>
                <w:bCs/>
                <w:color w:val="111111"/>
              </w:rPr>
              <w:t>3.51 (0.011)</w:t>
            </w:r>
            <w:r w:rsidRPr="00AC7C7B">
              <w:rPr>
                <w:rFonts w:asciiTheme="majorBidi" w:eastAsia="Arial" w:hAnsiTheme="majorBidi" w:cstheme="majorBidi"/>
                <w:b/>
                <w:bCs/>
                <w:color w:val="111111"/>
                <w:vertAlign w:val="superscript"/>
              </w:rPr>
              <w:t>^</w:t>
            </w:r>
          </w:p>
          <w:p w14:paraId="7AA12A05" w14:textId="77777777" w:rsidR="00F0043C" w:rsidRPr="001C1BFD" w:rsidRDefault="00F0043C" w:rsidP="00F0043C">
            <w:pPr>
              <w:spacing w:before="40" w:after="40"/>
              <w:ind w:left="100" w:right="100"/>
              <w:rPr>
                <w:rFonts w:asciiTheme="majorBidi" w:hAnsiTheme="majorBidi" w:cstheme="majorBidi"/>
                <w:b/>
                <w:bCs/>
              </w:rPr>
            </w:pPr>
            <w:r>
              <w:rPr>
                <w:rFonts w:asciiTheme="majorBidi" w:eastAsia="Arial" w:hAnsiTheme="majorBidi" w:cstheme="majorBidi"/>
                <w:b/>
                <w:bCs/>
                <w:color w:val="111111"/>
              </w:rPr>
              <w:t>[1.36, 9.58]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D607B7" w14:textId="77777777" w:rsidR="00F0043C" w:rsidRDefault="00F0043C" w:rsidP="00F0043C">
            <w:pPr>
              <w:spacing w:before="40" w:after="40"/>
              <w:ind w:left="100" w:right="100"/>
              <w:rPr>
                <w:rFonts w:asciiTheme="majorBidi" w:eastAsia="Arial" w:hAnsiTheme="majorBidi" w:cstheme="majorBidi"/>
                <w:color w:val="111111"/>
              </w:rPr>
            </w:pPr>
            <w:r w:rsidRPr="00961B28">
              <w:rPr>
                <w:rFonts w:asciiTheme="majorBidi" w:eastAsia="Arial" w:hAnsiTheme="majorBidi" w:cstheme="majorBidi"/>
                <w:color w:val="111111"/>
              </w:rPr>
              <w:t>0.5 (0.180)</w:t>
            </w:r>
          </w:p>
          <w:p w14:paraId="14F2C1BD" w14:textId="7777777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[0.18, 1.37]</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F235C" w14:textId="77777777" w:rsidR="00F0043C" w:rsidRDefault="00F0043C" w:rsidP="00F0043C">
            <w:pPr>
              <w:spacing w:before="40" w:after="40"/>
              <w:ind w:left="100" w:right="100"/>
              <w:rPr>
                <w:rFonts w:asciiTheme="majorBidi" w:eastAsia="Arial" w:hAnsiTheme="majorBidi" w:cstheme="majorBidi"/>
                <w:color w:val="111111"/>
              </w:rPr>
            </w:pPr>
            <w:r w:rsidRPr="00961B28">
              <w:rPr>
                <w:rFonts w:asciiTheme="majorBidi" w:eastAsia="Arial" w:hAnsiTheme="majorBidi" w:cstheme="majorBidi"/>
                <w:color w:val="111111"/>
              </w:rPr>
              <w:t>1.24 (0.668)</w:t>
            </w:r>
          </w:p>
          <w:p w14:paraId="39FC6700" w14:textId="7777777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[0.46, 3.38]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083807" w14:textId="77777777" w:rsidR="00F0043C" w:rsidRDefault="00F0043C" w:rsidP="00F0043C">
            <w:pPr>
              <w:spacing w:before="40" w:after="40"/>
              <w:ind w:left="100" w:right="100"/>
              <w:rPr>
                <w:rFonts w:asciiTheme="majorBidi" w:eastAsia="Arial" w:hAnsiTheme="majorBidi" w:cstheme="majorBidi"/>
                <w:color w:val="111111"/>
              </w:rPr>
            </w:pPr>
            <w:r w:rsidRPr="00961B28">
              <w:rPr>
                <w:rFonts w:asciiTheme="majorBidi" w:eastAsia="Arial" w:hAnsiTheme="majorBidi" w:cstheme="majorBidi"/>
                <w:color w:val="111111"/>
              </w:rPr>
              <w:t>0.54 (0.342)</w:t>
            </w:r>
          </w:p>
          <w:p w14:paraId="0D5A33E5" w14:textId="7777777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[0.15, 1.85]</w:t>
            </w:r>
          </w:p>
        </w:tc>
      </w:tr>
    </w:tbl>
    <w:p w14:paraId="1859F921" w14:textId="77777777" w:rsidR="00F0043C" w:rsidRDefault="00F0043C" w:rsidP="00F0043C">
      <w:pPr>
        <w:spacing w:after="0"/>
      </w:pPr>
    </w:p>
    <w:p w14:paraId="4EB72720" w14:textId="77777777" w:rsidR="00F0043C" w:rsidRDefault="00F0043C" w:rsidP="00F0043C">
      <w:pPr>
        <w:shd w:val="clear" w:color="auto" w:fill="FFFFFF"/>
        <w:spacing w:after="0" w:line="360" w:lineRule="auto"/>
        <w:rPr>
          <w:rFonts w:ascii="Times New Roman" w:hAnsi="Times New Roman" w:cs="Times New Roman"/>
          <w:sz w:val="24"/>
          <w:szCs w:val="24"/>
        </w:rPr>
      </w:pPr>
      <w:r w:rsidRPr="00961B28">
        <w:rPr>
          <w:rFonts w:asciiTheme="majorBidi" w:eastAsia="Arial" w:hAnsiTheme="majorBidi" w:cstheme="majorBidi"/>
          <w:color w:val="000000"/>
        </w:rPr>
        <w:t xml:space="preserve">Results </w:t>
      </w:r>
      <w:r>
        <w:rPr>
          <w:rFonts w:asciiTheme="majorBidi" w:eastAsia="Arial" w:hAnsiTheme="majorBidi" w:cstheme="majorBidi"/>
          <w:color w:val="000000"/>
        </w:rPr>
        <w:t>of</w:t>
      </w:r>
      <w:r w:rsidRPr="00961B28">
        <w:rPr>
          <w:rFonts w:asciiTheme="majorBidi" w:eastAsia="Arial" w:hAnsiTheme="majorBidi" w:cstheme="majorBidi"/>
          <w:color w:val="000000"/>
        </w:rPr>
        <w:t xml:space="preserve"> 4 separate multivariate logistic models, </w:t>
      </w:r>
      <w:r>
        <w:rPr>
          <w:rFonts w:asciiTheme="majorBidi" w:eastAsia="Arial" w:hAnsiTheme="majorBidi" w:cstheme="majorBidi"/>
          <w:color w:val="000000"/>
        </w:rPr>
        <w:t>(</w:t>
      </w:r>
      <w:r w:rsidRPr="00961B28">
        <w:rPr>
          <w:rFonts w:asciiTheme="majorBidi" w:eastAsia="Arial" w:hAnsiTheme="majorBidi" w:cstheme="majorBidi"/>
          <w:color w:val="000000"/>
        </w:rPr>
        <w:t>one for each study outcome</w:t>
      </w:r>
      <w:r>
        <w:rPr>
          <w:rFonts w:asciiTheme="majorBidi" w:eastAsia="Arial" w:hAnsiTheme="majorBidi" w:cstheme="majorBidi"/>
          <w:color w:val="000000"/>
        </w:rPr>
        <w:t>) are presented.</w:t>
      </w:r>
      <w:r>
        <w:rPr>
          <w:rFonts w:ascii="Times New Roman" w:hAnsi="Times New Roman" w:cs="Times New Roman"/>
          <w:sz w:val="24"/>
          <w:szCs w:val="24"/>
        </w:rPr>
        <w:t xml:space="preserve"> </w:t>
      </w:r>
    </w:p>
    <w:p w14:paraId="6364E30B" w14:textId="77777777" w:rsidR="00F0043C" w:rsidRPr="008F1741" w:rsidRDefault="00F0043C" w:rsidP="00F0043C">
      <w:pPr>
        <w:shd w:val="clear" w:color="auto" w:fill="FFFFFF"/>
        <w:spacing w:after="0" w:line="360" w:lineRule="auto"/>
        <w:rPr>
          <w:rFonts w:asciiTheme="majorBidi" w:eastAsia="Arial" w:hAnsiTheme="majorBidi" w:cstheme="majorBidi"/>
          <w:color w:val="000000"/>
        </w:rPr>
      </w:pPr>
      <w:r w:rsidRPr="008F1741">
        <w:rPr>
          <w:rFonts w:asciiTheme="majorBidi" w:eastAsia="Arial" w:hAnsiTheme="majorBidi" w:cstheme="majorBidi"/>
          <w:color w:val="000000"/>
        </w:rPr>
        <w:t xml:space="preserve">Treatment (Placebo as control), sex (Male as control), medications use and reported somnolence were entered into the logistic model as </w:t>
      </w:r>
      <w:r>
        <w:rPr>
          <w:rFonts w:asciiTheme="majorBidi" w:eastAsia="Arial" w:hAnsiTheme="majorBidi" w:cstheme="majorBidi"/>
          <w:color w:val="000000"/>
        </w:rPr>
        <w:t>c</w:t>
      </w:r>
      <w:r w:rsidRPr="008F1741">
        <w:rPr>
          <w:rFonts w:asciiTheme="majorBidi" w:eastAsia="Arial" w:hAnsiTheme="majorBidi" w:cstheme="majorBidi"/>
          <w:color w:val="000000"/>
        </w:rPr>
        <w:t>ategorical parameters while Age and ADOS total score were entered as </w:t>
      </w:r>
      <w:r>
        <w:rPr>
          <w:rFonts w:asciiTheme="majorBidi" w:eastAsia="Arial" w:hAnsiTheme="majorBidi" w:cstheme="majorBidi"/>
          <w:color w:val="000000"/>
        </w:rPr>
        <w:t>c</w:t>
      </w:r>
      <w:r w:rsidRPr="008F1741">
        <w:rPr>
          <w:rFonts w:asciiTheme="majorBidi" w:eastAsia="Arial" w:hAnsiTheme="majorBidi" w:cstheme="majorBidi"/>
          <w:color w:val="000000"/>
        </w:rPr>
        <w:t>ontinuous parameters</w:t>
      </w:r>
      <w:r>
        <w:rPr>
          <w:rFonts w:asciiTheme="majorBidi" w:eastAsia="Arial" w:hAnsiTheme="majorBidi" w:cstheme="majorBidi"/>
          <w:color w:val="000000"/>
        </w:rPr>
        <w:t>.</w:t>
      </w:r>
    </w:p>
    <w:p w14:paraId="306716D5" w14:textId="77777777" w:rsidR="00F0043C" w:rsidRPr="00DE7571" w:rsidRDefault="00F0043C" w:rsidP="00F0043C">
      <w:pPr>
        <w:pStyle w:val="NormalWeb"/>
        <w:shd w:val="clear" w:color="auto" w:fill="FFFFFF"/>
        <w:spacing w:before="0" w:beforeAutospacing="0" w:after="0" w:afterAutospacing="0" w:line="360" w:lineRule="auto"/>
        <w:rPr>
          <w:rFonts w:asciiTheme="majorBidi" w:hAnsiTheme="majorBidi" w:cstheme="majorBidi"/>
          <w:sz w:val="22"/>
          <w:szCs w:val="22"/>
        </w:rPr>
      </w:pPr>
      <w:r w:rsidRPr="008F1741">
        <w:rPr>
          <w:rFonts w:asciiTheme="majorBidi" w:eastAsia="Arial" w:hAnsiTheme="majorBidi" w:cstheme="majorBidi"/>
          <w:b/>
          <w:bCs/>
          <w:color w:val="000000"/>
          <w:sz w:val="22"/>
          <w:szCs w:val="22"/>
          <w:vertAlign w:val="superscript"/>
        </w:rPr>
        <w:t>1</w:t>
      </w:r>
      <w:r w:rsidRPr="00B27B57">
        <w:rPr>
          <w:rFonts w:asciiTheme="majorBidi" w:eastAsia="Arial" w:hAnsiTheme="majorBidi"/>
          <w:color w:val="000000"/>
          <w:sz w:val="22"/>
        </w:rPr>
        <w:t xml:space="preserve"> very much improved</w:t>
      </w:r>
      <w:r w:rsidRPr="00DE7571">
        <w:rPr>
          <w:rFonts w:asciiTheme="majorBidi" w:hAnsiTheme="majorBidi" w:cstheme="majorBidi"/>
          <w:sz w:val="22"/>
          <w:szCs w:val="22"/>
        </w:rPr>
        <w:t xml:space="preserve"> or much improved; </w:t>
      </w:r>
      <w:r w:rsidRPr="00DE7571">
        <w:rPr>
          <w:rFonts w:asciiTheme="majorBidi" w:hAnsiTheme="majorBidi" w:cstheme="majorBidi"/>
          <w:b/>
          <w:bCs/>
          <w:sz w:val="22"/>
          <w:szCs w:val="22"/>
          <w:vertAlign w:val="superscript"/>
        </w:rPr>
        <w:t>2</w:t>
      </w:r>
      <w:r w:rsidRPr="00113F4E">
        <w:rPr>
          <w:rFonts w:asciiTheme="majorBidi" w:hAnsiTheme="majorBidi"/>
          <w:sz w:val="22"/>
          <w:vertAlign w:val="superscript"/>
        </w:rPr>
        <w:t xml:space="preserve"> </w:t>
      </w:r>
      <w:r w:rsidRPr="00113F4E">
        <w:rPr>
          <w:rFonts w:asciiTheme="majorBidi" w:hAnsiTheme="majorBidi"/>
          <w:color w:val="000000"/>
          <w:sz w:val="22"/>
          <w:shd w:val="clear" w:color="auto" w:fill="FFFFFF"/>
        </w:rPr>
        <w:t xml:space="preserve">At least a 25% decrease in post-treatment score; </w:t>
      </w:r>
      <w:r w:rsidRPr="00DE7571">
        <w:rPr>
          <w:rFonts w:asciiTheme="majorBidi" w:hAnsiTheme="majorBidi" w:cstheme="majorBidi"/>
          <w:b/>
          <w:bCs/>
          <w:sz w:val="22"/>
          <w:szCs w:val="22"/>
          <w:vertAlign w:val="superscript"/>
        </w:rPr>
        <w:t>3</w:t>
      </w:r>
      <w:r w:rsidRPr="00113F4E">
        <w:rPr>
          <w:rFonts w:asciiTheme="majorBidi" w:hAnsiTheme="majorBidi"/>
          <w:sz w:val="22"/>
          <w:vertAlign w:val="superscript"/>
        </w:rPr>
        <w:t xml:space="preserve"> </w:t>
      </w:r>
      <w:r w:rsidRPr="00113F4E">
        <w:rPr>
          <w:rFonts w:asciiTheme="majorBidi" w:hAnsiTheme="majorBidi"/>
          <w:color w:val="000000"/>
          <w:sz w:val="22"/>
          <w:shd w:val="clear" w:color="auto" w:fill="FFFFFF"/>
        </w:rPr>
        <w:t>At least a 15% decrease in post-treatment score.</w:t>
      </w:r>
    </w:p>
    <w:p w14:paraId="7DE3AA30" w14:textId="77777777" w:rsidR="00F0043C" w:rsidRDefault="00F0043C" w:rsidP="00F0043C">
      <w:pPr>
        <w:spacing w:after="0" w:line="360" w:lineRule="auto"/>
        <w:rPr>
          <w:rFonts w:ascii="Times New Roman" w:hAnsi="Times New Roman" w:cs="Times New Roman"/>
          <w:color w:val="000000"/>
        </w:rPr>
      </w:pPr>
      <w:r w:rsidRPr="00DE7571">
        <w:rPr>
          <w:rFonts w:ascii="Times New Roman" w:hAnsi="Times New Roman" w:cs="Times New Roman"/>
          <w:b/>
          <w:bCs/>
          <w:color w:val="000000"/>
          <w:vertAlign w:val="superscript"/>
        </w:rPr>
        <w:t xml:space="preserve">$ </w:t>
      </w:r>
      <w:r w:rsidRPr="00DE7571">
        <w:rPr>
          <w:rFonts w:ascii="Times New Roman" w:hAnsi="Times New Roman" w:cs="Times New Roman"/>
          <w:color w:val="000000"/>
          <w:vertAlign w:val="superscript"/>
        </w:rPr>
        <w:t xml:space="preserve">  </w:t>
      </w:r>
      <w:r>
        <w:rPr>
          <w:rFonts w:ascii="Times New Roman" w:hAnsi="Times New Roman" w:cs="Times New Roman"/>
          <w:color w:val="000000"/>
        </w:rPr>
        <w:t>Male</w:t>
      </w:r>
      <w:r w:rsidRPr="00DE7571">
        <w:rPr>
          <w:rFonts w:ascii="Times New Roman" w:hAnsi="Times New Roman" w:cs="Times New Roman"/>
          <w:color w:val="000000"/>
        </w:rPr>
        <w:t xml:space="preserve">s were more likely to respond to cannabinoids </w:t>
      </w:r>
      <w:r>
        <w:rPr>
          <w:rFonts w:ascii="Times New Roman" w:hAnsi="Times New Roman" w:cs="Times New Roman"/>
          <w:color w:val="000000"/>
        </w:rPr>
        <w:t>on</w:t>
      </w:r>
      <w:r w:rsidRPr="00DE7571">
        <w:rPr>
          <w:rFonts w:ascii="Times New Roman" w:hAnsi="Times New Roman" w:cs="Times New Roman"/>
          <w:color w:val="000000"/>
        </w:rPr>
        <w:t xml:space="preserve"> the HSQ-ASD and SRS-2 assessments</w:t>
      </w:r>
      <w:r>
        <w:rPr>
          <w:rFonts w:ascii="Times New Roman" w:hAnsi="Times New Roman" w:cs="Times New Roman"/>
          <w:color w:val="000000"/>
        </w:rPr>
        <w:t>.</w:t>
      </w:r>
      <w:r w:rsidRPr="00DE7571">
        <w:rPr>
          <w:rFonts w:ascii="Times New Roman" w:hAnsi="Times New Roman" w:cs="Times New Roman"/>
          <w:color w:val="000000"/>
        </w:rPr>
        <w:t xml:space="preserve"> </w:t>
      </w:r>
    </w:p>
    <w:p w14:paraId="2204F836" w14:textId="77777777" w:rsidR="00F0043C" w:rsidRDefault="00F0043C" w:rsidP="00F0043C">
      <w:pPr>
        <w:spacing w:after="0" w:line="360" w:lineRule="auto"/>
        <w:rPr>
          <w:rFonts w:ascii="Times New Roman" w:hAnsi="Times New Roman" w:cs="Times New Roman"/>
          <w:color w:val="000000"/>
        </w:rPr>
      </w:pPr>
      <w:r w:rsidRPr="00DE7571">
        <w:rPr>
          <w:rFonts w:ascii="Times New Roman" w:hAnsi="Times New Roman" w:cs="Times New Roman"/>
          <w:b/>
          <w:bCs/>
          <w:color w:val="000000"/>
          <w:vertAlign w:val="superscript"/>
        </w:rPr>
        <w:t>#</w:t>
      </w:r>
      <w:r w:rsidRPr="00DE7571">
        <w:rPr>
          <w:rFonts w:ascii="Times New Roman" w:hAnsi="Times New Roman" w:cs="Times New Roman"/>
          <w:color w:val="000000"/>
        </w:rPr>
        <w:t xml:space="preserve"> </w:t>
      </w:r>
      <w:r>
        <w:rPr>
          <w:rFonts w:ascii="Times New Roman" w:hAnsi="Times New Roman" w:cs="Times New Roman"/>
          <w:color w:val="000000"/>
        </w:rPr>
        <w:t>Young</w:t>
      </w:r>
      <w:r w:rsidRPr="00DE7571">
        <w:rPr>
          <w:rFonts w:ascii="Times New Roman" w:hAnsi="Times New Roman" w:cs="Times New Roman"/>
          <w:color w:val="000000"/>
        </w:rPr>
        <w:t>er children were more likely to respond to cannabinoids</w:t>
      </w:r>
      <w:r>
        <w:rPr>
          <w:rFonts w:ascii="Times New Roman" w:hAnsi="Times New Roman" w:cs="Times New Roman"/>
          <w:color w:val="000000"/>
        </w:rPr>
        <w:t xml:space="preserve"> on</w:t>
      </w:r>
      <w:r w:rsidRPr="00DE7571">
        <w:rPr>
          <w:rFonts w:ascii="Times New Roman" w:hAnsi="Times New Roman" w:cs="Times New Roman"/>
          <w:color w:val="000000"/>
        </w:rPr>
        <w:t xml:space="preserve"> the CGI-I and APSI assessments</w:t>
      </w:r>
      <w:r>
        <w:rPr>
          <w:rFonts w:ascii="Times New Roman" w:hAnsi="Times New Roman" w:cs="Times New Roman"/>
          <w:color w:val="000000"/>
        </w:rPr>
        <w:t>.</w:t>
      </w:r>
    </w:p>
    <w:p w14:paraId="33B3045D" w14:textId="77777777" w:rsidR="00F0043C" w:rsidRPr="00DE7571" w:rsidRDefault="00F0043C" w:rsidP="00F0043C">
      <w:pPr>
        <w:spacing w:after="0" w:line="360" w:lineRule="auto"/>
        <w:rPr>
          <w:rFonts w:ascii="Times New Roman" w:hAnsi="Times New Roman" w:cs="Times New Roman"/>
          <w:color w:val="000000"/>
        </w:rPr>
      </w:pPr>
      <w:r w:rsidRPr="00DE7571">
        <w:rPr>
          <w:rFonts w:asciiTheme="majorBidi" w:eastAsia="Arial" w:hAnsiTheme="majorBidi" w:cstheme="majorBidi"/>
          <w:b/>
          <w:bCs/>
          <w:color w:val="111111"/>
          <w:vertAlign w:val="superscript"/>
        </w:rPr>
        <w:t xml:space="preserve">^ </w:t>
      </w:r>
      <w:r w:rsidRPr="00DE7571">
        <w:rPr>
          <w:rFonts w:ascii="Times New Roman" w:hAnsi="Times New Roman" w:cs="Times New Roman"/>
          <w:color w:val="000000"/>
        </w:rPr>
        <w:t xml:space="preserve">Children who had somnolence during cannabinoid treatment were more likely to respond </w:t>
      </w:r>
      <w:r>
        <w:rPr>
          <w:rFonts w:ascii="Times New Roman" w:hAnsi="Times New Roman" w:cs="Times New Roman"/>
          <w:color w:val="000000"/>
        </w:rPr>
        <w:t>on</w:t>
      </w:r>
      <w:r w:rsidRPr="00DE7571">
        <w:rPr>
          <w:rFonts w:ascii="Times New Roman" w:hAnsi="Times New Roman" w:cs="Times New Roman"/>
          <w:color w:val="000000"/>
        </w:rPr>
        <w:t xml:space="preserve"> the CGI-I.</w:t>
      </w:r>
    </w:p>
    <w:p w14:paraId="75BB27F8" w14:textId="77777777" w:rsidR="00F0043C" w:rsidRPr="00DE7571" w:rsidRDefault="00F0043C" w:rsidP="00F0043C">
      <w:pPr>
        <w:pStyle w:val="NormalWeb"/>
        <w:shd w:val="clear" w:color="auto" w:fill="FFFFFF"/>
        <w:spacing w:before="0" w:beforeAutospacing="0" w:after="0" w:afterAutospacing="0" w:line="360" w:lineRule="auto"/>
        <w:rPr>
          <w:rFonts w:asciiTheme="majorBidi" w:hAnsiTheme="majorBidi" w:cstheme="majorBidi"/>
          <w:sz w:val="22"/>
          <w:szCs w:val="22"/>
        </w:rPr>
      </w:pPr>
      <w:r w:rsidRPr="00DE7571">
        <w:rPr>
          <w:rFonts w:asciiTheme="majorBidi" w:hAnsiTheme="majorBidi" w:cstheme="majorBidi"/>
          <w:sz w:val="22"/>
          <w:szCs w:val="22"/>
        </w:rPr>
        <w:t xml:space="preserve">SSRIs: Selective serotonin reuptake inhibitors. </w:t>
      </w:r>
    </w:p>
    <w:p w14:paraId="256EBBE9" w14:textId="77777777" w:rsidR="000E53E3" w:rsidRDefault="000E53E3" w:rsidP="00EC6FC3">
      <w:pPr>
        <w:spacing w:after="0" w:line="360" w:lineRule="auto"/>
        <w:jc w:val="both"/>
        <w:rPr>
          <w:rFonts w:asciiTheme="majorBidi" w:hAnsiTheme="majorBidi" w:cstheme="majorBidi"/>
        </w:rPr>
      </w:pPr>
    </w:p>
    <w:p w14:paraId="1F39852D" w14:textId="77777777" w:rsidR="00F0043C" w:rsidRDefault="00F0043C">
      <w:pPr>
        <w:rPr>
          <w:rFonts w:asciiTheme="majorBidi" w:hAnsiTheme="majorBidi" w:cstheme="majorBidi"/>
          <w:b/>
          <w:bCs/>
          <w:color w:val="000000"/>
          <w:shd w:val="clear" w:color="auto" w:fill="FFFFFF"/>
        </w:rPr>
      </w:pPr>
      <w:r>
        <w:rPr>
          <w:rFonts w:asciiTheme="majorBidi" w:hAnsiTheme="majorBidi" w:cstheme="majorBidi"/>
          <w:b/>
          <w:bCs/>
          <w:color w:val="000000"/>
          <w:shd w:val="clear" w:color="auto" w:fill="FFFFFF"/>
        </w:rPr>
        <w:br w:type="page"/>
      </w:r>
    </w:p>
    <w:p w14:paraId="7545240F" w14:textId="435CC517" w:rsidR="00F0043C" w:rsidRPr="00F0043C" w:rsidRDefault="00A5025A" w:rsidP="00F0043C">
      <w:pPr>
        <w:spacing w:after="0" w:line="360" w:lineRule="auto"/>
        <w:rPr>
          <w:rFonts w:asciiTheme="majorBidi" w:hAnsiTheme="majorBidi" w:cstheme="majorBidi"/>
        </w:rPr>
      </w:pPr>
      <w:r>
        <w:rPr>
          <w:rFonts w:asciiTheme="majorBidi" w:hAnsiTheme="majorBidi" w:cstheme="majorBidi"/>
          <w:b/>
          <w:bCs/>
          <w:color w:val="000000"/>
          <w:shd w:val="clear" w:color="auto" w:fill="FFFFFF"/>
        </w:rPr>
        <w:lastRenderedPageBreak/>
        <w:t xml:space="preserve">Additional file 1: </w:t>
      </w:r>
      <w:r w:rsidRPr="00EC7256">
        <w:rPr>
          <w:rFonts w:asciiTheme="majorBidi" w:hAnsiTheme="majorBidi" w:cstheme="majorBidi"/>
          <w:b/>
          <w:bCs/>
          <w:color w:val="000000"/>
          <w:shd w:val="clear" w:color="auto" w:fill="FFFFFF"/>
        </w:rPr>
        <w:t xml:space="preserve">Table </w:t>
      </w:r>
      <w:r>
        <w:rPr>
          <w:rFonts w:asciiTheme="majorBidi" w:hAnsiTheme="majorBidi" w:cstheme="majorBidi"/>
          <w:b/>
          <w:bCs/>
          <w:color w:val="000000"/>
          <w:shd w:val="clear" w:color="auto" w:fill="FFFFFF"/>
        </w:rPr>
        <w:t>S</w:t>
      </w:r>
      <w:r>
        <w:rPr>
          <w:rFonts w:asciiTheme="majorBidi" w:hAnsiTheme="majorBidi" w:cstheme="majorBidi"/>
          <w:b/>
          <w:bCs/>
          <w:color w:val="000000"/>
          <w:shd w:val="clear" w:color="auto" w:fill="FFFFFF"/>
        </w:rPr>
        <w:t>5.</w:t>
      </w:r>
      <w:r w:rsidR="00F0043C" w:rsidRPr="00113F4E">
        <w:rPr>
          <w:rFonts w:ascii="Times New Roman" w:hAnsi="Times New Roman"/>
          <w:b/>
          <w:sz w:val="24"/>
        </w:rPr>
        <w:t xml:space="preserve">  </w:t>
      </w:r>
      <w:r w:rsidR="00F0043C" w:rsidRPr="00113F4E">
        <w:rPr>
          <w:rFonts w:ascii="Times New Roman" w:hAnsi="Times New Roman"/>
          <w:sz w:val="24"/>
        </w:rPr>
        <w:t xml:space="preserve">Impact of </w:t>
      </w:r>
      <w:r w:rsidR="00F0043C">
        <w:rPr>
          <w:rFonts w:ascii="Times New Roman" w:hAnsi="Times New Roman" w:cs="Times New Roman"/>
          <w:sz w:val="24"/>
          <w:szCs w:val="24"/>
        </w:rPr>
        <w:t>cannabinoid dose</w:t>
      </w:r>
      <w:r w:rsidR="006E2547">
        <w:rPr>
          <w:rFonts w:ascii="Times New Roman" w:hAnsi="Times New Roman" w:cs="Times New Roman"/>
          <w:sz w:val="24"/>
          <w:szCs w:val="24"/>
        </w:rPr>
        <w:t xml:space="preserve"> (in mg/kg/d)</w:t>
      </w:r>
      <w:r w:rsidR="00F0043C">
        <w:rPr>
          <w:rFonts w:ascii="Times New Roman" w:hAnsi="Times New Roman" w:cs="Times New Roman"/>
          <w:sz w:val="24"/>
          <w:szCs w:val="24"/>
        </w:rPr>
        <w:t xml:space="preserve"> on treatment response (per outcome, during period 1). Results are presented as </w:t>
      </w:r>
      <w:r w:rsidR="00F0043C" w:rsidRPr="00F0043C">
        <w:rPr>
          <w:rFonts w:ascii="Times New Roman" w:hAnsi="Times New Roman" w:cs="Times New Roman"/>
          <w:sz w:val="24"/>
          <w:szCs w:val="24"/>
        </w:rPr>
        <w:t>Spearman's ρ</w:t>
      </w:r>
      <w:r w:rsidR="00F0043C">
        <w:rPr>
          <w:rFonts w:ascii="Times New Roman" w:hAnsi="Times New Roman" w:cs="Times New Roman"/>
          <w:sz w:val="24"/>
          <w:szCs w:val="24"/>
        </w:rPr>
        <w:t xml:space="preserve"> (p-Values</w:t>
      </w:r>
      <w:r w:rsidR="00F0043C" w:rsidRPr="00113F4E">
        <w:rPr>
          <w:rFonts w:ascii="Times New Roman" w:hAnsi="Times New Roman"/>
          <w:sz w:val="24"/>
        </w:rPr>
        <w:t>)</w:t>
      </w:r>
      <w:r w:rsidR="00F0043C">
        <w:rPr>
          <w:rFonts w:ascii="Times New Roman" w:hAnsi="Times New Roman"/>
          <w:sz w:val="24"/>
        </w:rPr>
        <w:t>.</w:t>
      </w:r>
    </w:p>
    <w:tbl>
      <w:tblPr>
        <w:tblW w:w="9153" w:type="dxa"/>
        <w:tblInd w:w="-10" w:type="dxa"/>
        <w:tblLayout w:type="fixed"/>
        <w:tblLook w:val="04A0" w:firstRow="1" w:lastRow="0" w:firstColumn="1" w:lastColumn="0" w:noHBand="0" w:noVBand="1"/>
        <w:tblCaption w:val=""/>
        <w:tblDescription w:val=""/>
      </w:tblPr>
      <w:tblGrid>
        <w:gridCol w:w="3261"/>
        <w:gridCol w:w="1572"/>
        <w:gridCol w:w="1440"/>
        <w:gridCol w:w="1440"/>
        <w:gridCol w:w="1440"/>
      </w:tblGrid>
      <w:tr w:rsidR="00F0043C" w:rsidRPr="00961B28" w14:paraId="24748A6D" w14:textId="77777777" w:rsidTr="006E2547">
        <w:trPr>
          <w:cantSplit/>
          <w:trHeight w:val="360"/>
          <w:tblHeader/>
        </w:trPr>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85383A" w14:textId="77777777" w:rsidR="00F0043C" w:rsidRPr="00961B28" w:rsidRDefault="00F0043C" w:rsidP="00F0043C">
            <w:pPr>
              <w:spacing w:before="40" w:after="40"/>
              <w:ind w:left="100" w:right="100"/>
              <w:jc w:val="center"/>
              <w:rPr>
                <w:rFonts w:asciiTheme="majorBidi" w:hAnsiTheme="majorBidi" w:cstheme="majorBidi"/>
              </w:rPr>
            </w:pPr>
          </w:p>
        </w:tc>
        <w:tc>
          <w:tcPr>
            <w:tcW w:w="1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9CAEEC0" w14:textId="77777777" w:rsidR="00F0043C" w:rsidRPr="00113F4E" w:rsidRDefault="00F0043C" w:rsidP="00F0043C">
            <w:pPr>
              <w:spacing w:before="40" w:after="40"/>
              <w:ind w:left="100" w:right="100"/>
              <w:jc w:val="center"/>
              <w:rPr>
                <w:rFonts w:asciiTheme="majorBidi" w:hAnsiTheme="majorBidi"/>
              </w:rPr>
            </w:pPr>
            <w:r w:rsidRPr="00961B28">
              <w:rPr>
                <w:rFonts w:asciiTheme="majorBidi" w:hAnsiTheme="majorBidi" w:cstheme="majorBidi"/>
                <w:b/>
                <w:bCs/>
              </w:rPr>
              <w:t>CGI-I</w:t>
            </w:r>
            <w:r w:rsidRPr="00961B28">
              <w:rPr>
                <w:rFonts w:asciiTheme="majorBidi" w:hAnsiTheme="majorBidi" w:cstheme="majorBidi"/>
                <w:vertAlign w:val="superscript"/>
              </w:rPr>
              <w:t>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93601F5" w14:textId="77777777" w:rsidR="00F0043C" w:rsidRPr="00961B28" w:rsidRDefault="00F0043C" w:rsidP="00F0043C">
            <w:pPr>
              <w:spacing w:before="40" w:after="40"/>
              <w:ind w:left="100" w:right="100"/>
              <w:jc w:val="center"/>
              <w:rPr>
                <w:rFonts w:asciiTheme="majorBidi" w:hAnsiTheme="majorBidi" w:cstheme="majorBidi"/>
              </w:rPr>
            </w:pPr>
            <w:r w:rsidRPr="00961B28">
              <w:rPr>
                <w:rFonts w:asciiTheme="majorBidi" w:hAnsiTheme="majorBidi" w:cstheme="majorBidi"/>
                <w:b/>
                <w:bCs/>
              </w:rPr>
              <w:t>HSQ-ASD</w:t>
            </w:r>
            <w:r w:rsidRPr="00961B28">
              <w:rPr>
                <w:rFonts w:asciiTheme="majorBidi" w:hAnsiTheme="majorBidi" w:cstheme="majorBidi"/>
                <w:vertAlign w:val="superscript"/>
              </w:rPr>
              <w:t>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7F5F569" w14:textId="77777777" w:rsidR="00F0043C" w:rsidRPr="00961B28" w:rsidRDefault="00F0043C" w:rsidP="00F0043C">
            <w:pPr>
              <w:spacing w:before="40" w:after="40"/>
              <w:ind w:left="100" w:right="100"/>
              <w:jc w:val="center"/>
              <w:rPr>
                <w:rFonts w:asciiTheme="majorBidi" w:hAnsiTheme="majorBidi" w:cstheme="majorBidi"/>
              </w:rPr>
            </w:pPr>
            <w:r w:rsidRPr="00961B28">
              <w:rPr>
                <w:rFonts w:asciiTheme="majorBidi" w:hAnsiTheme="majorBidi" w:cstheme="majorBidi"/>
                <w:b/>
                <w:bCs/>
              </w:rPr>
              <w:t>APSI</w:t>
            </w:r>
            <w:r>
              <w:rPr>
                <w:rFonts w:asciiTheme="majorBidi" w:hAnsiTheme="majorBidi" w:cstheme="majorBidi"/>
                <w:vertAlign w:val="superscript"/>
              </w:rPr>
              <w:t>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1D49C15" w14:textId="77777777" w:rsidR="00F0043C" w:rsidRPr="00961B28" w:rsidRDefault="00F0043C" w:rsidP="00F0043C">
            <w:pPr>
              <w:spacing w:before="40" w:after="40"/>
              <w:ind w:left="100" w:right="100"/>
              <w:jc w:val="center"/>
              <w:rPr>
                <w:rFonts w:asciiTheme="majorBidi" w:hAnsiTheme="majorBidi" w:cstheme="majorBidi"/>
              </w:rPr>
            </w:pPr>
            <w:r w:rsidRPr="00961B28">
              <w:rPr>
                <w:rFonts w:asciiTheme="majorBidi" w:hAnsiTheme="majorBidi" w:cstheme="majorBidi"/>
                <w:b/>
                <w:bCs/>
              </w:rPr>
              <w:t>SRS-2</w:t>
            </w:r>
            <w:r>
              <w:rPr>
                <w:rFonts w:asciiTheme="majorBidi" w:hAnsiTheme="majorBidi" w:cstheme="majorBidi"/>
                <w:vertAlign w:val="superscript"/>
              </w:rPr>
              <w:t>3</w:t>
            </w:r>
          </w:p>
        </w:tc>
      </w:tr>
      <w:tr w:rsidR="00F0043C" w:rsidRPr="00961B28" w14:paraId="35280297" w14:textId="77777777" w:rsidTr="006E2547">
        <w:trPr>
          <w:cantSplit/>
          <w:trHeight w:val="360"/>
        </w:trPr>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F454D" w14:textId="77777777" w:rsidR="00F0043C" w:rsidRPr="00113F4E" w:rsidRDefault="00F0043C" w:rsidP="00F0043C">
            <w:pPr>
              <w:spacing w:before="40" w:after="40"/>
              <w:ind w:left="100" w:right="100"/>
              <w:rPr>
                <w:rFonts w:asciiTheme="majorBidi" w:hAnsiTheme="majorBidi"/>
              </w:rPr>
            </w:pPr>
            <w:r w:rsidRPr="00961B28">
              <w:rPr>
                <w:rFonts w:asciiTheme="majorBidi" w:eastAsia="Arial" w:hAnsiTheme="majorBidi" w:cstheme="majorBidi"/>
                <w:color w:val="111111"/>
              </w:rPr>
              <w:t>Pure cannabinoids</w:t>
            </w:r>
          </w:p>
        </w:tc>
        <w:tc>
          <w:tcPr>
            <w:tcW w:w="1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425C4F" w14:textId="1A1E47BD" w:rsidR="00F0043C" w:rsidRPr="00961B28" w:rsidRDefault="006E2547" w:rsidP="00F0043C">
            <w:pPr>
              <w:spacing w:before="40" w:after="40"/>
              <w:ind w:left="100" w:right="100"/>
              <w:rPr>
                <w:rFonts w:asciiTheme="majorBidi" w:hAnsiTheme="majorBidi" w:cstheme="majorBidi"/>
              </w:rPr>
            </w:pPr>
            <w:r>
              <w:rPr>
                <w:rFonts w:asciiTheme="majorBidi" w:hAnsiTheme="majorBidi" w:cstheme="majorBidi"/>
              </w:rPr>
              <w:t>0.05 (0.74)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C2B85" w14:textId="44FD4A88" w:rsidR="00F0043C" w:rsidRPr="00961B28" w:rsidRDefault="006E2547" w:rsidP="00F0043C">
            <w:pPr>
              <w:spacing w:before="40" w:after="40"/>
              <w:ind w:left="100" w:right="100"/>
              <w:rPr>
                <w:rFonts w:asciiTheme="majorBidi" w:hAnsiTheme="majorBidi" w:cstheme="majorBidi"/>
              </w:rPr>
            </w:pPr>
            <w:r>
              <w:rPr>
                <w:rFonts w:asciiTheme="majorBidi" w:eastAsia="Arial" w:hAnsiTheme="majorBidi" w:cstheme="majorBidi"/>
                <w:color w:val="111111"/>
              </w:rPr>
              <w:t>-0.10 (0.52)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7E91F0" w14:textId="5066E3A7"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-0.05 (0.73)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B19183" w14:textId="56631BA2"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0.03</w:t>
            </w:r>
            <w:r w:rsidRPr="00961B28">
              <w:rPr>
                <w:rFonts w:asciiTheme="majorBidi" w:eastAsia="Arial" w:hAnsiTheme="majorBidi" w:cstheme="majorBidi"/>
                <w:color w:val="111111"/>
              </w:rPr>
              <w:t xml:space="preserve"> (</w:t>
            </w:r>
            <w:r w:rsidRPr="00113F4E">
              <w:rPr>
                <w:rFonts w:asciiTheme="majorBidi" w:hAnsiTheme="majorBidi"/>
                <w:color w:val="111111"/>
              </w:rPr>
              <w:t>0.</w:t>
            </w:r>
            <w:r>
              <w:rPr>
                <w:rFonts w:asciiTheme="majorBidi" w:eastAsia="Arial" w:hAnsiTheme="majorBidi" w:cstheme="majorBidi"/>
                <w:color w:val="111111"/>
              </w:rPr>
              <w:t>89</w:t>
            </w:r>
            <w:r w:rsidRPr="00961B28">
              <w:rPr>
                <w:rFonts w:asciiTheme="majorBidi" w:eastAsia="Arial" w:hAnsiTheme="majorBidi" w:cstheme="majorBidi"/>
                <w:color w:val="111111"/>
              </w:rPr>
              <w:t>)</w:t>
            </w:r>
          </w:p>
        </w:tc>
      </w:tr>
      <w:tr w:rsidR="00F0043C" w:rsidRPr="00961B28" w14:paraId="12967602" w14:textId="77777777" w:rsidTr="006E2547">
        <w:trPr>
          <w:cantSplit/>
          <w:trHeight w:val="360"/>
        </w:trPr>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836F1" w14:textId="77777777" w:rsidR="00F0043C" w:rsidRPr="00113F4E" w:rsidRDefault="00F0043C" w:rsidP="00F0043C">
            <w:pPr>
              <w:spacing w:before="40" w:after="40"/>
              <w:ind w:left="100" w:right="100"/>
              <w:rPr>
                <w:rFonts w:asciiTheme="majorBidi" w:hAnsiTheme="majorBidi"/>
              </w:rPr>
            </w:pPr>
            <w:r w:rsidRPr="00961B28">
              <w:rPr>
                <w:rFonts w:asciiTheme="majorBidi" w:eastAsia="Arial" w:hAnsiTheme="majorBidi" w:cstheme="majorBidi"/>
                <w:color w:val="111111"/>
              </w:rPr>
              <w:t>Whole</w:t>
            </w:r>
            <w:r>
              <w:rPr>
                <w:rFonts w:asciiTheme="majorBidi" w:eastAsia="Arial" w:hAnsiTheme="majorBidi" w:cstheme="majorBidi"/>
                <w:color w:val="111111"/>
              </w:rPr>
              <w:t>-</w:t>
            </w:r>
            <w:r w:rsidRPr="00961B28">
              <w:rPr>
                <w:rFonts w:asciiTheme="majorBidi" w:eastAsia="Arial" w:hAnsiTheme="majorBidi" w:cstheme="majorBidi"/>
                <w:color w:val="111111"/>
              </w:rPr>
              <w:t>plant extract</w:t>
            </w:r>
          </w:p>
        </w:tc>
        <w:tc>
          <w:tcPr>
            <w:tcW w:w="1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BBF5A" w14:textId="16B2EC0A" w:rsidR="00F0043C" w:rsidRPr="006E2547" w:rsidRDefault="006E2547" w:rsidP="006E2547">
            <w:pPr>
              <w:spacing w:before="40" w:after="40"/>
              <w:ind w:left="100" w:right="100"/>
              <w:rPr>
                <w:rFonts w:asciiTheme="majorBidi" w:hAnsiTheme="majorBidi"/>
                <w:b/>
                <w:vertAlign w:val="superscript"/>
              </w:rPr>
            </w:pPr>
            <w:r>
              <w:rPr>
                <w:rFonts w:asciiTheme="majorBidi" w:eastAsia="Arial" w:hAnsiTheme="majorBidi" w:cstheme="majorBidi"/>
                <w:b/>
                <w:bCs/>
                <w:color w:val="111111"/>
              </w:rPr>
              <w:t>-0.29 (0.0499)</w:t>
            </w:r>
            <w:r>
              <w:rPr>
                <w:rFonts w:asciiTheme="majorBidi" w:eastAsia="Arial" w:hAnsiTheme="majorBidi" w:cstheme="majorBidi"/>
                <w:b/>
                <w:bCs/>
                <w:color w:val="111111"/>
                <w:vertAlign w:val="superscript"/>
              </w:rPr>
              <w:t>#</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470EF6" w14:textId="3329348C" w:rsidR="00F0043C" w:rsidRPr="00961B28" w:rsidRDefault="006E2547" w:rsidP="00F0043C">
            <w:pPr>
              <w:spacing w:before="40" w:after="40"/>
              <w:ind w:left="100" w:right="100"/>
              <w:rPr>
                <w:rFonts w:asciiTheme="majorBidi" w:hAnsiTheme="majorBidi" w:cstheme="majorBidi"/>
              </w:rPr>
            </w:pPr>
            <w:r>
              <w:rPr>
                <w:rFonts w:asciiTheme="majorBidi" w:eastAsia="Arial" w:hAnsiTheme="majorBidi" w:cstheme="majorBidi"/>
                <w:color w:val="111111"/>
              </w:rPr>
              <w:t>0.20 (0.22)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15A277" w14:textId="17B6BA7C" w:rsidR="00F0043C" w:rsidRPr="00961B28" w:rsidRDefault="00F0043C" w:rsidP="00F0043C">
            <w:pPr>
              <w:spacing w:before="40" w:after="40"/>
              <w:ind w:left="100" w:right="100"/>
              <w:rPr>
                <w:rFonts w:asciiTheme="majorBidi" w:hAnsiTheme="majorBidi" w:cstheme="majorBidi"/>
              </w:rPr>
            </w:pPr>
            <w:r>
              <w:rPr>
                <w:rFonts w:asciiTheme="majorBidi" w:eastAsia="Arial" w:hAnsiTheme="majorBidi" w:cstheme="majorBidi"/>
                <w:color w:val="111111"/>
              </w:rPr>
              <w:t>0.0</w:t>
            </w:r>
            <w:r w:rsidR="006E2547">
              <w:rPr>
                <w:rFonts w:asciiTheme="majorBidi" w:eastAsia="Arial" w:hAnsiTheme="majorBidi" w:cstheme="majorBidi"/>
                <w:color w:val="111111"/>
              </w:rPr>
              <w:t>6 (0.73)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54937" w14:textId="460CAB1B" w:rsidR="00F0043C" w:rsidRPr="00F0043C" w:rsidRDefault="00F0043C" w:rsidP="00F0043C">
            <w:pPr>
              <w:spacing w:before="40" w:after="40"/>
              <w:ind w:left="100" w:right="100"/>
              <w:rPr>
                <w:rFonts w:asciiTheme="majorBidi" w:eastAsia="Arial" w:hAnsiTheme="majorBidi" w:cstheme="majorBidi"/>
                <w:color w:val="111111"/>
              </w:rPr>
            </w:pPr>
            <w:r w:rsidRPr="00F0043C">
              <w:rPr>
                <w:rFonts w:asciiTheme="majorBidi" w:eastAsia="Arial" w:hAnsiTheme="majorBidi" w:cstheme="majorBidi"/>
                <w:color w:val="111111"/>
              </w:rPr>
              <w:t>0.22 (</w:t>
            </w:r>
            <w:r w:rsidRPr="00F0043C">
              <w:rPr>
                <w:rFonts w:asciiTheme="majorBidi" w:hAnsiTheme="majorBidi"/>
                <w:color w:val="111111"/>
              </w:rPr>
              <w:t>0.</w:t>
            </w:r>
            <w:r w:rsidRPr="00F0043C">
              <w:rPr>
                <w:rFonts w:asciiTheme="majorBidi" w:eastAsia="Arial" w:hAnsiTheme="majorBidi" w:cstheme="majorBidi"/>
                <w:color w:val="111111"/>
              </w:rPr>
              <w:t>21)</w:t>
            </w:r>
          </w:p>
        </w:tc>
      </w:tr>
    </w:tbl>
    <w:p w14:paraId="4D6A20F6" w14:textId="04A7E55D" w:rsidR="006E2547" w:rsidRDefault="006E2547" w:rsidP="008F1A66">
      <w:pPr>
        <w:spacing w:after="0" w:line="360" w:lineRule="auto"/>
        <w:rPr>
          <w:rFonts w:asciiTheme="majorBidi" w:hAnsiTheme="majorBidi" w:cstheme="majorBidi"/>
          <w:b/>
          <w:bCs/>
          <w:color w:val="000000"/>
          <w:shd w:val="clear" w:color="auto" w:fill="FFFFFF"/>
        </w:rPr>
      </w:pPr>
    </w:p>
    <w:p w14:paraId="36CB4513" w14:textId="1939AD98" w:rsidR="00AE7D5C" w:rsidRDefault="00AE7D5C" w:rsidP="00AE7D5C">
      <w:pPr>
        <w:spacing w:after="0" w:line="360" w:lineRule="auto"/>
        <w:rPr>
          <w:rFonts w:asciiTheme="majorBidi" w:hAnsiTheme="majorBidi" w:cstheme="majorBidi"/>
        </w:rPr>
      </w:pPr>
      <w:bookmarkStart w:id="7" w:name="_Hlk58241073"/>
      <w:r>
        <w:rPr>
          <w:rFonts w:asciiTheme="majorBidi" w:hAnsiTheme="majorBidi" w:cstheme="majorBidi"/>
        </w:rPr>
        <w:t>Correlation between the treatment dose (per Kg of body weight) and treatment response</w:t>
      </w:r>
      <w:bookmarkEnd w:id="7"/>
      <w:r>
        <w:rPr>
          <w:rFonts w:asciiTheme="majorBidi" w:hAnsiTheme="majorBidi" w:cstheme="majorBidi"/>
        </w:rPr>
        <w:t xml:space="preserve"> were assessed using the </w:t>
      </w:r>
      <w:r w:rsidRPr="00AE7D5C">
        <w:rPr>
          <w:rFonts w:asciiTheme="majorBidi" w:hAnsiTheme="majorBidi" w:cstheme="majorBidi"/>
        </w:rPr>
        <w:t>Spearman's rank correlation coefficient.</w:t>
      </w:r>
      <w:r>
        <w:rPr>
          <w:rFonts w:asciiTheme="majorBidi" w:hAnsiTheme="majorBidi" w:cstheme="majorBidi"/>
        </w:rPr>
        <w:t xml:space="preserve"> </w:t>
      </w:r>
    </w:p>
    <w:p w14:paraId="3816C6D9" w14:textId="02BDCCAE" w:rsidR="006E2547" w:rsidRDefault="00AE7D5C" w:rsidP="00AE7D5C">
      <w:pPr>
        <w:spacing w:after="0" w:line="360" w:lineRule="auto"/>
        <w:rPr>
          <w:rFonts w:asciiTheme="majorBidi" w:hAnsiTheme="majorBidi" w:cstheme="majorBidi"/>
          <w:bCs/>
          <w:noProof/>
        </w:rPr>
      </w:pPr>
      <w:r w:rsidRPr="00AE7D5C">
        <w:rPr>
          <w:rFonts w:asciiTheme="majorBidi" w:hAnsiTheme="majorBidi" w:cstheme="majorBidi"/>
        </w:rPr>
        <w:t xml:space="preserve">The average treatment dose during the first period was 5.7 ± 2.6 mg/kg/d of CBD in the whole-plant extract arm and 5.9 ± 2.7 mg/kg/d of CBD in the pure cannabinoids arm (median 5.2 and 5.6 respectively). </w:t>
      </w:r>
      <w:r>
        <w:rPr>
          <w:rFonts w:asciiTheme="majorBidi" w:hAnsiTheme="majorBidi" w:cstheme="majorBidi"/>
          <w:bCs/>
          <w:noProof/>
        </w:rPr>
        <w:t>T</w:t>
      </w:r>
      <w:r w:rsidR="006E2547" w:rsidRPr="00AE7D5C">
        <w:rPr>
          <w:rFonts w:asciiTheme="majorBidi" w:hAnsiTheme="majorBidi" w:cstheme="majorBidi"/>
          <w:bCs/>
          <w:noProof/>
        </w:rPr>
        <w:t xml:space="preserve">he average dose per kg is lower than the target dose </w:t>
      </w:r>
      <w:r>
        <w:rPr>
          <w:rFonts w:asciiTheme="majorBidi" w:hAnsiTheme="majorBidi" w:cstheme="majorBidi"/>
          <w:bCs/>
          <w:noProof/>
        </w:rPr>
        <w:t xml:space="preserve">(10mg/kg/d) </w:t>
      </w:r>
      <w:r w:rsidR="006E2547" w:rsidRPr="00AE7D5C">
        <w:rPr>
          <w:rFonts w:asciiTheme="majorBidi" w:hAnsiTheme="majorBidi" w:cstheme="majorBidi"/>
          <w:bCs/>
          <w:noProof/>
        </w:rPr>
        <w:t>as many participants weighted over 42 kg and reached the maximal daily dose</w:t>
      </w:r>
      <w:r>
        <w:rPr>
          <w:rFonts w:asciiTheme="majorBidi" w:hAnsiTheme="majorBidi" w:cstheme="majorBidi"/>
          <w:bCs/>
          <w:noProof/>
        </w:rPr>
        <w:t xml:space="preserve"> and some had a</w:t>
      </w:r>
      <w:r w:rsidR="001D6342">
        <w:rPr>
          <w:rFonts w:asciiTheme="majorBidi" w:hAnsiTheme="majorBidi" w:cstheme="majorBidi"/>
          <w:bCs/>
          <w:noProof/>
        </w:rPr>
        <w:t>d</w:t>
      </w:r>
      <w:r>
        <w:rPr>
          <w:rFonts w:asciiTheme="majorBidi" w:hAnsiTheme="majorBidi" w:cstheme="majorBidi"/>
          <w:bCs/>
          <w:noProof/>
        </w:rPr>
        <w:t>verse events to higher dose.</w:t>
      </w:r>
    </w:p>
    <w:p w14:paraId="1BE0AD02" w14:textId="77777777" w:rsidR="00AE7D5C" w:rsidRPr="00AE7D5C" w:rsidRDefault="00AE7D5C" w:rsidP="00AE7D5C">
      <w:pPr>
        <w:spacing w:after="0" w:line="360" w:lineRule="auto"/>
        <w:rPr>
          <w:rFonts w:asciiTheme="majorBidi" w:hAnsiTheme="majorBidi" w:cstheme="majorBidi"/>
          <w:color w:val="000000" w:themeColor="text1"/>
          <w:shd w:val="clear" w:color="auto" w:fill="FFFFFF"/>
        </w:rPr>
      </w:pPr>
    </w:p>
    <w:p w14:paraId="3747D414" w14:textId="5FE1A8C2" w:rsidR="00F0043C" w:rsidRPr="005C2CF5" w:rsidRDefault="006E2547" w:rsidP="005C2CF5">
      <w:pPr>
        <w:spacing w:after="0" w:line="360" w:lineRule="auto"/>
        <w:rPr>
          <w:rFonts w:asciiTheme="majorBidi" w:hAnsiTheme="majorBidi" w:cstheme="majorBidi"/>
          <w:color w:val="000000"/>
          <w:shd w:val="clear" w:color="auto" w:fill="FFFFFF"/>
        </w:rPr>
      </w:pPr>
      <w:r w:rsidRPr="00AE7D5C">
        <w:rPr>
          <w:rFonts w:asciiTheme="majorBidi" w:hAnsiTheme="majorBidi" w:cstheme="majorBidi"/>
          <w:b/>
          <w:bCs/>
          <w:color w:val="000000"/>
          <w:shd w:val="clear" w:color="auto" w:fill="FFFFFF"/>
          <w:vertAlign w:val="superscript"/>
        </w:rPr>
        <w:t>#</w:t>
      </w:r>
      <w:r w:rsidRPr="00AE7D5C">
        <w:rPr>
          <w:rFonts w:asciiTheme="majorBidi" w:hAnsiTheme="majorBidi" w:cstheme="majorBidi"/>
          <w:color w:val="000000"/>
          <w:shd w:val="clear" w:color="auto" w:fill="FFFFFF"/>
        </w:rPr>
        <w:t>Higher dose of whole plant extract (per Kg of body weight) correlated with Higher improvement in the CGI-I (in this scale</w:t>
      </w:r>
      <w:r>
        <w:rPr>
          <w:rFonts w:asciiTheme="majorBidi" w:hAnsiTheme="majorBidi" w:cstheme="majorBidi"/>
          <w:color w:val="000000"/>
          <w:shd w:val="clear" w:color="auto" w:fill="FFFFFF"/>
        </w:rPr>
        <w:t xml:space="preserve"> lower rate represent higher improvement).</w:t>
      </w:r>
      <w:r w:rsidR="00F0043C" w:rsidRPr="00E873C2">
        <w:rPr>
          <w:rFonts w:asciiTheme="majorBidi" w:hAnsiTheme="majorBidi" w:cstheme="majorBidi"/>
          <w:color w:val="000000" w:themeColor="text1"/>
          <w:sz w:val="24"/>
          <w:szCs w:val="24"/>
          <w:shd w:val="clear" w:color="auto" w:fill="FFFFFF"/>
          <w:rtl/>
        </w:rPr>
        <w:t> </w:t>
      </w:r>
    </w:p>
    <w:p w14:paraId="302F0B01" w14:textId="599FE412" w:rsidR="00F0043C" w:rsidRPr="00F0043C" w:rsidRDefault="00F0043C">
      <w:pPr>
        <w:rPr>
          <w:rFonts w:asciiTheme="majorBidi" w:hAnsiTheme="majorBidi" w:cstheme="majorBidi"/>
          <w:b/>
          <w:bCs/>
          <w:color w:val="000000"/>
          <w:shd w:val="clear" w:color="auto" w:fill="FFFFFF"/>
        </w:rPr>
      </w:pPr>
    </w:p>
    <w:p w14:paraId="69A65E3F" w14:textId="77777777" w:rsidR="00F0043C" w:rsidRDefault="00F0043C">
      <w:pPr>
        <w:rPr>
          <w:rFonts w:asciiTheme="majorBidi" w:hAnsiTheme="majorBidi" w:cstheme="majorBidi"/>
          <w:b/>
          <w:bCs/>
          <w:color w:val="000000"/>
          <w:shd w:val="clear" w:color="auto" w:fill="FFFFFF"/>
        </w:rPr>
      </w:pPr>
      <w:r>
        <w:rPr>
          <w:rFonts w:asciiTheme="majorBidi" w:hAnsiTheme="majorBidi" w:cstheme="majorBidi"/>
          <w:b/>
          <w:bCs/>
          <w:color w:val="000000"/>
          <w:shd w:val="clear" w:color="auto" w:fill="FFFFFF"/>
        </w:rPr>
        <w:br w:type="page"/>
      </w:r>
    </w:p>
    <w:p w14:paraId="3E3C704A" w14:textId="63C20422" w:rsidR="007E4357" w:rsidRDefault="00A5025A" w:rsidP="008F1A66">
      <w:pPr>
        <w:spacing w:after="0" w:line="360" w:lineRule="auto"/>
        <w:rPr>
          <w:rFonts w:asciiTheme="majorBidi" w:hAnsiTheme="majorBidi" w:cstheme="majorBidi"/>
          <w:color w:val="000000"/>
          <w:u w:val="single"/>
          <w:shd w:val="clear" w:color="auto" w:fill="FFFFFF"/>
        </w:rPr>
      </w:pPr>
      <w:r>
        <w:rPr>
          <w:rFonts w:asciiTheme="majorBidi" w:hAnsiTheme="majorBidi" w:cstheme="majorBidi"/>
          <w:b/>
          <w:bCs/>
          <w:color w:val="000000"/>
          <w:shd w:val="clear" w:color="auto" w:fill="FFFFFF"/>
        </w:rPr>
        <w:lastRenderedPageBreak/>
        <w:t xml:space="preserve">Additional file 1: </w:t>
      </w:r>
      <w:r w:rsidR="007E4357" w:rsidRPr="00EC7256">
        <w:rPr>
          <w:rFonts w:asciiTheme="majorBidi" w:hAnsiTheme="majorBidi" w:cstheme="majorBidi"/>
          <w:b/>
          <w:bCs/>
          <w:color w:val="000000"/>
          <w:shd w:val="clear" w:color="auto" w:fill="FFFFFF"/>
        </w:rPr>
        <w:t xml:space="preserve">Figure </w:t>
      </w:r>
      <w:r>
        <w:rPr>
          <w:rFonts w:asciiTheme="majorBidi" w:hAnsiTheme="majorBidi" w:cstheme="majorBidi"/>
          <w:b/>
          <w:bCs/>
          <w:color w:val="000000"/>
          <w:shd w:val="clear" w:color="auto" w:fill="FFFFFF"/>
        </w:rPr>
        <w:t>S1</w:t>
      </w:r>
      <w:r w:rsidR="007E4357" w:rsidRPr="00EC7256">
        <w:rPr>
          <w:rFonts w:asciiTheme="majorBidi" w:hAnsiTheme="majorBidi" w:cstheme="majorBidi"/>
          <w:b/>
          <w:bCs/>
          <w:color w:val="000000"/>
          <w:shd w:val="clear" w:color="auto" w:fill="FFFFFF"/>
        </w:rPr>
        <w:t xml:space="preserve">. </w:t>
      </w:r>
      <w:r w:rsidR="007E4357" w:rsidRPr="003106A3">
        <w:rPr>
          <w:rFonts w:asciiTheme="majorBidi" w:hAnsiTheme="majorBidi" w:cstheme="majorBidi"/>
          <w:b/>
          <w:bCs/>
          <w:color w:val="000000"/>
          <w:shd w:val="clear" w:color="auto" w:fill="FFFFFF"/>
        </w:rPr>
        <w:t xml:space="preserve">Impact of cannabinoid treatment on disruptive behavior and core symptoms of ASD </w:t>
      </w:r>
      <w:r w:rsidR="003106A3" w:rsidRPr="003106A3">
        <w:rPr>
          <w:rFonts w:asciiTheme="majorBidi" w:hAnsiTheme="majorBidi" w:cstheme="majorBidi"/>
          <w:b/>
          <w:bCs/>
          <w:color w:val="000000"/>
          <w:shd w:val="clear" w:color="auto" w:fill="FFFFFF"/>
        </w:rPr>
        <w:t>– Within</w:t>
      </w:r>
      <w:r w:rsidR="007E4357" w:rsidRPr="003106A3">
        <w:rPr>
          <w:rFonts w:asciiTheme="majorBidi" w:hAnsiTheme="majorBidi" w:cstheme="majorBidi"/>
          <w:b/>
          <w:bCs/>
          <w:color w:val="000000"/>
          <w:shd w:val="clear" w:color="auto" w:fill="FFFFFF"/>
        </w:rPr>
        <w:t>-subjects analysis</w:t>
      </w:r>
      <w:r w:rsidR="00C23A63">
        <w:rPr>
          <w:rFonts w:asciiTheme="majorBidi" w:hAnsiTheme="majorBidi" w:cstheme="majorBidi"/>
          <w:color w:val="000000"/>
          <w:shd w:val="clear" w:color="auto" w:fill="FFFFFF"/>
        </w:rPr>
        <w:t xml:space="preserve"> (</w:t>
      </w:r>
      <w:r w:rsidR="000D05CF">
        <w:rPr>
          <w:rFonts w:asciiTheme="majorBidi" w:hAnsiTheme="majorBidi" w:cstheme="majorBidi"/>
          <w:color w:val="000000"/>
          <w:shd w:val="clear" w:color="auto" w:fill="FFFFFF"/>
        </w:rPr>
        <w:t>c</w:t>
      </w:r>
      <w:r w:rsidR="00C23A63">
        <w:rPr>
          <w:rFonts w:asciiTheme="majorBidi" w:hAnsiTheme="majorBidi" w:cstheme="majorBidi"/>
          <w:color w:val="000000"/>
          <w:shd w:val="clear" w:color="auto" w:fill="FFFFFF"/>
        </w:rPr>
        <w:t>omparing response</w:t>
      </w:r>
      <w:r w:rsidR="000D05CF">
        <w:rPr>
          <w:rFonts w:asciiTheme="majorBidi" w:hAnsiTheme="majorBidi" w:cstheme="majorBidi"/>
          <w:color w:val="000000"/>
          <w:shd w:val="clear" w:color="auto" w:fill="FFFFFF"/>
        </w:rPr>
        <w:t>s</w:t>
      </w:r>
      <w:r w:rsidR="00C23A63">
        <w:rPr>
          <w:rFonts w:asciiTheme="majorBidi" w:hAnsiTheme="majorBidi" w:cstheme="majorBidi"/>
          <w:color w:val="000000"/>
          <w:shd w:val="clear" w:color="auto" w:fill="FFFFFF"/>
        </w:rPr>
        <w:t xml:space="preserve"> to placebo and cannabinoids in participants who received both treatments)</w:t>
      </w:r>
      <w:r w:rsidR="007E4357" w:rsidRPr="00EC7256">
        <w:rPr>
          <w:rFonts w:asciiTheme="majorBidi" w:hAnsiTheme="majorBidi" w:cstheme="majorBidi"/>
          <w:color w:val="000000"/>
          <w:shd w:val="clear" w:color="auto" w:fill="FFFFFF"/>
        </w:rPr>
        <w:t>.</w:t>
      </w:r>
      <w:r w:rsidR="001D3E99">
        <w:rPr>
          <w:rFonts w:asciiTheme="majorBidi" w:hAnsiTheme="majorBidi" w:cstheme="majorBidi"/>
          <w:color w:val="000000"/>
          <w:shd w:val="clear" w:color="auto" w:fill="FFFFFF"/>
        </w:rPr>
        <w:t xml:space="preserve"> </w:t>
      </w:r>
      <w:r w:rsidR="00231C6C" w:rsidRPr="00231C6C">
        <w:rPr>
          <w:rFonts w:asciiTheme="majorBidi" w:hAnsiTheme="majorBidi" w:cstheme="majorBidi"/>
          <w:color w:val="000000"/>
          <w:u w:val="single"/>
          <w:shd w:val="clear" w:color="auto" w:fill="FFFFFF"/>
        </w:rPr>
        <w:t>This analysis</w:t>
      </w:r>
      <w:r w:rsidR="00231C6C">
        <w:rPr>
          <w:rFonts w:asciiTheme="majorBidi" w:hAnsiTheme="majorBidi" w:cstheme="majorBidi"/>
          <w:color w:val="000000"/>
          <w:u w:val="single"/>
          <w:shd w:val="clear" w:color="auto" w:fill="FFFFFF"/>
        </w:rPr>
        <w:t xml:space="preserve"> was </w:t>
      </w:r>
      <w:r w:rsidR="005179F9" w:rsidRPr="001F0569">
        <w:rPr>
          <w:rFonts w:asciiTheme="majorBidi" w:hAnsiTheme="majorBidi" w:cstheme="majorBidi"/>
          <w:color w:val="000000"/>
          <w:u w:val="single"/>
          <w:shd w:val="clear" w:color="auto" w:fill="FFFFFF"/>
        </w:rPr>
        <w:t xml:space="preserve">originally </w:t>
      </w:r>
      <w:r w:rsidR="001D3E99" w:rsidRPr="001F0569">
        <w:rPr>
          <w:rFonts w:asciiTheme="majorBidi" w:hAnsiTheme="majorBidi" w:cstheme="majorBidi"/>
          <w:color w:val="000000"/>
          <w:u w:val="single"/>
          <w:shd w:val="clear" w:color="auto" w:fill="FFFFFF"/>
        </w:rPr>
        <w:t xml:space="preserve">planned </w:t>
      </w:r>
      <w:r w:rsidR="005179F9" w:rsidRPr="001F0569">
        <w:rPr>
          <w:rFonts w:asciiTheme="majorBidi" w:hAnsiTheme="majorBidi" w:cstheme="majorBidi"/>
          <w:color w:val="000000"/>
          <w:u w:val="single"/>
          <w:shd w:val="clear" w:color="auto" w:fill="FFFFFF"/>
        </w:rPr>
        <w:t>but could not be used due to a treatment order effect (all treatments were more effective in Period 1).</w:t>
      </w:r>
    </w:p>
    <w:p w14:paraId="2A57C241" w14:textId="77777777" w:rsidR="00231C6C" w:rsidRPr="001F0569" w:rsidRDefault="00231C6C" w:rsidP="008F1A66">
      <w:pPr>
        <w:spacing w:after="0" w:line="360" w:lineRule="auto"/>
        <w:rPr>
          <w:rFonts w:asciiTheme="majorBidi" w:hAnsiTheme="majorBidi" w:cstheme="majorBidi"/>
          <w:color w:val="000000"/>
          <w:u w:val="single"/>
          <w:shd w:val="clear" w:color="auto" w:fill="FFFFFF"/>
        </w:rPr>
      </w:pPr>
    </w:p>
    <w:p w14:paraId="093A91F0" w14:textId="3DC3C383" w:rsidR="007E4357" w:rsidRDefault="007E4357" w:rsidP="008F1A66">
      <w:pPr>
        <w:spacing w:after="0" w:line="360" w:lineRule="auto"/>
        <w:rPr>
          <w:rFonts w:asciiTheme="majorBidi" w:hAnsiTheme="majorBidi" w:cstheme="majorBidi"/>
          <w:color w:val="000000"/>
          <w:shd w:val="clear" w:color="auto" w:fill="FFFFFF"/>
        </w:rPr>
      </w:pPr>
    </w:p>
    <w:p w14:paraId="6968F978" w14:textId="4E265212" w:rsidR="003A5177" w:rsidRPr="00EC7256" w:rsidRDefault="003A5177" w:rsidP="008F1A66">
      <w:pPr>
        <w:spacing w:after="0" w:line="360" w:lineRule="auto"/>
        <w:rPr>
          <w:rFonts w:asciiTheme="majorBidi" w:hAnsiTheme="majorBidi" w:cstheme="majorBidi"/>
          <w:color w:val="000000"/>
          <w:shd w:val="clear" w:color="auto" w:fill="FFFFFF"/>
        </w:rPr>
      </w:pPr>
      <w:r>
        <w:rPr>
          <w:noProof/>
          <w:lang w:val="en-IN" w:eastAsia="en-IN" w:bidi="ar-SA"/>
        </w:rPr>
        <w:drawing>
          <wp:inline distT="0" distB="0" distL="0" distR="0" wp14:anchorId="7B2E11D0" wp14:editId="0EE05A54">
            <wp:extent cx="5943600" cy="4041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041775"/>
                    </a:xfrm>
                    <a:prstGeom prst="rect">
                      <a:avLst/>
                    </a:prstGeom>
                    <a:noFill/>
                    <a:ln>
                      <a:noFill/>
                    </a:ln>
                  </pic:spPr>
                </pic:pic>
              </a:graphicData>
            </a:graphic>
          </wp:inline>
        </w:drawing>
      </w:r>
    </w:p>
    <w:p w14:paraId="05FB8996" w14:textId="1838AD85" w:rsidR="0061468D" w:rsidRDefault="007E4357" w:rsidP="008F1A66">
      <w:pPr>
        <w:spacing w:after="0" w:line="360" w:lineRule="auto"/>
        <w:rPr>
          <w:rFonts w:asciiTheme="majorBidi" w:hAnsiTheme="majorBidi" w:cstheme="majorBidi"/>
          <w:color w:val="000000"/>
          <w:shd w:val="clear" w:color="auto" w:fill="FFFFFF"/>
        </w:rPr>
      </w:pPr>
      <w:r w:rsidRPr="00EC7256">
        <w:rPr>
          <w:rFonts w:asciiTheme="majorBidi" w:hAnsiTheme="majorBidi" w:cstheme="majorBidi"/>
          <w:color w:val="000000"/>
          <w:shd w:val="clear" w:color="auto" w:fill="FFFFFF"/>
        </w:rPr>
        <w:t>Response rates to 12-week treatment in participants who received both placebo and cannabinoid treatment (either whole</w:t>
      </w:r>
      <w:r w:rsidR="00163BB2">
        <w:rPr>
          <w:rFonts w:asciiTheme="majorBidi" w:hAnsiTheme="majorBidi" w:cstheme="majorBidi"/>
          <w:color w:val="000000"/>
          <w:shd w:val="clear" w:color="auto" w:fill="FFFFFF"/>
        </w:rPr>
        <w:t>-</w:t>
      </w:r>
      <w:r w:rsidRPr="00EC7256">
        <w:rPr>
          <w:rFonts w:asciiTheme="majorBidi" w:hAnsiTheme="majorBidi" w:cstheme="majorBidi"/>
          <w:color w:val="000000"/>
          <w:shd w:val="clear" w:color="auto" w:fill="FFFFFF"/>
        </w:rPr>
        <w:t xml:space="preserve">plant extract or pure cannabinoids) and had valid scores </w:t>
      </w:r>
      <w:r w:rsidRPr="003B2340">
        <w:rPr>
          <w:rFonts w:asciiTheme="majorBidi" w:hAnsiTheme="majorBidi" w:cstheme="majorBidi"/>
          <w:color w:val="000000"/>
          <w:shd w:val="clear" w:color="auto" w:fill="FFFFFF"/>
        </w:rPr>
        <w:t xml:space="preserve">before and after both treatment periods, are presented in a within-subject analysis. </w:t>
      </w:r>
      <w:r w:rsidR="003B2340" w:rsidRPr="003B2340">
        <w:rPr>
          <w:rFonts w:asciiTheme="majorBidi" w:hAnsiTheme="majorBidi" w:cstheme="majorBidi"/>
          <w:color w:val="000000"/>
          <w:shd w:val="clear" w:color="auto" w:fill="FFFFFF"/>
        </w:rPr>
        <w:t>Panel A: Cannabinoid treatment (either whole-plant extract or pure cannabinoids) versus placebo; Panel B: Whole-plant extract versus placebo</w:t>
      </w:r>
      <w:r w:rsidR="003B2340">
        <w:rPr>
          <w:rFonts w:asciiTheme="majorBidi" w:hAnsiTheme="majorBidi" w:cstheme="majorBidi"/>
          <w:color w:val="000000"/>
          <w:shd w:val="clear" w:color="auto" w:fill="FFFFFF"/>
        </w:rPr>
        <w:t xml:space="preserve">; </w:t>
      </w:r>
      <w:r w:rsidR="003B2340" w:rsidRPr="003B2340">
        <w:rPr>
          <w:rFonts w:asciiTheme="majorBidi" w:hAnsiTheme="majorBidi" w:cstheme="majorBidi"/>
          <w:color w:val="000000"/>
          <w:shd w:val="clear" w:color="auto" w:fill="FFFFFF"/>
        </w:rPr>
        <w:t xml:space="preserve">Panel </w:t>
      </w:r>
      <w:r w:rsidR="003B2340">
        <w:rPr>
          <w:rFonts w:asciiTheme="majorBidi" w:hAnsiTheme="majorBidi" w:cstheme="majorBidi"/>
          <w:color w:val="000000"/>
          <w:shd w:val="clear" w:color="auto" w:fill="FFFFFF"/>
        </w:rPr>
        <w:t>C</w:t>
      </w:r>
      <w:r w:rsidR="003B2340" w:rsidRPr="003B2340">
        <w:rPr>
          <w:rFonts w:asciiTheme="majorBidi" w:hAnsiTheme="majorBidi" w:cstheme="majorBidi"/>
          <w:color w:val="000000"/>
          <w:shd w:val="clear" w:color="auto" w:fill="FFFFFF"/>
        </w:rPr>
        <w:t>:</w:t>
      </w:r>
      <w:r w:rsidR="0061468D">
        <w:rPr>
          <w:rFonts w:asciiTheme="majorBidi" w:hAnsiTheme="majorBidi" w:cstheme="majorBidi"/>
          <w:color w:val="000000"/>
          <w:shd w:val="clear" w:color="auto" w:fill="FFFFFF"/>
        </w:rPr>
        <w:t xml:space="preserve"> Pure cannabinoids</w:t>
      </w:r>
      <w:r w:rsidR="003B2340" w:rsidRPr="003B2340">
        <w:rPr>
          <w:rFonts w:asciiTheme="majorBidi" w:hAnsiTheme="majorBidi" w:cstheme="majorBidi"/>
          <w:color w:val="000000"/>
          <w:shd w:val="clear" w:color="auto" w:fill="FFFFFF"/>
        </w:rPr>
        <w:t xml:space="preserve"> versus placebo</w:t>
      </w:r>
      <w:r w:rsidR="0061468D">
        <w:rPr>
          <w:rFonts w:asciiTheme="majorBidi" w:hAnsiTheme="majorBidi" w:cstheme="majorBidi"/>
          <w:color w:val="000000"/>
          <w:shd w:val="clear" w:color="auto" w:fill="FFFFFF"/>
        </w:rPr>
        <w:t>.</w:t>
      </w:r>
      <w:r w:rsidR="003B2340" w:rsidRPr="003B2340">
        <w:rPr>
          <w:rFonts w:asciiTheme="majorBidi" w:hAnsiTheme="majorBidi" w:cstheme="majorBidi"/>
          <w:color w:val="000000"/>
          <w:shd w:val="clear" w:color="auto" w:fill="FFFFFF"/>
        </w:rPr>
        <w:t xml:space="preserve"> </w:t>
      </w:r>
      <w:r w:rsidRPr="003B2340">
        <w:rPr>
          <w:rFonts w:asciiTheme="majorBidi" w:hAnsiTheme="majorBidi" w:cstheme="majorBidi"/>
          <w:color w:val="000000"/>
          <w:shd w:val="clear" w:color="auto" w:fill="FFFFFF"/>
        </w:rPr>
        <w:t xml:space="preserve"> </w:t>
      </w:r>
    </w:p>
    <w:p w14:paraId="18118A29" w14:textId="516597B7" w:rsidR="0061468D" w:rsidRDefault="007E4357" w:rsidP="008F1A66">
      <w:pPr>
        <w:spacing w:after="0" w:line="360" w:lineRule="auto"/>
        <w:rPr>
          <w:rFonts w:asciiTheme="majorBidi" w:hAnsiTheme="majorBidi" w:cstheme="majorBidi"/>
          <w:color w:val="000000"/>
          <w:shd w:val="clear" w:color="auto" w:fill="FFFFFF"/>
        </w:rPr>
      </w:pPr>
      <w:r w:rsidRPr="003B2340">
        <w:rPr>
          <w:rFonts w:asciiTheme="majorBidi" w:hAnsiTheme="majorBidi" w:cstheme="majorBidi"/>
          <w:color w:val="000000"/>
          <w:shd w:val="clear" w:color="auto" w:fill="FFFFFF"/>
        </w:rPr>
        <w:t>Behavioral assessments: Clinical</w:t>
      </w:r>
      <w:r w:rsidRPr="00EC7256">
        <w:rPr>
          <w:rFonts w:asciiTheme="majorBidi" w:hAnsiTheme="majorBidi" w:cstheme="majorBidi"/>
          <w:color w:val="000000"/>
          <w:shd w:val="clear" w:color="auto" w:fill="FFFFFF"/>
        </w:rPr>
        <w:t xml:space="preserve"> Global Impression-Improvement (CGI-I, a positive response was defined as a rating of 'much improved' or 'very much improved'); Home Situation Questionnaire-ASD (HSQ-ASD) and Autism Parenting Stress Index (APSI): positive response was defined as at least 25% decrease in post-treatment scores. </w:t>
      </w:r>
    </w:p>
    <w:p w14:paraId="6846EC87" w14:textId="16316894" w:rsidR="0061468D" w:rsidRPr="008F1A66" w:rsidRDefault="007E4357" w:rsidP="008F1A66">
      <w:pPr>
        <w:spacing w:after="0" w:line="360" w:lineRule="auto"/>
        <w:rPr>
          <w:rFonts w:asciiTheme="majorBidi" w:hAnsiTheme="majorBidi" w:cstheme="majorBidi"/>
          <w:color w:val="000000"/>
          <w:shd w:val="clear" w:color="auto" w:fill="FFFFFF"/>
        </w:rPr>
      </w:pPr>
      <w:r w:rsidRPr="00EC7256">
        <w:rPr>
          <w:rFonts w:asciiTheme="majorBidi" w:hAnsiTheme="majorBidi" w:cstheme="majorBidi"/>
          <w:color w:val="000000"/>
          <w:shd w:val="clear" w:color="auto" w:fill="FFFFFF"/>
        </w:rPr>
        <w:t>Core symptoms assessed per Social Responsiveness Scale – 2</w:t>
      </w:r>
      <w:r w:rsidRPr="00EC7256">
        <w:rPr>
          <w:rFonts w:asciiTheme="majorBidi" w:hAnsiTheme="majorBidi" w:cstheme="majorBidi"/>
          <w:color w:val="000000"/>
          <w:shd w:val="clear" w:color="auto" w:fill="FFFFFF"/>
          <w:vertAlign w:val="superscript"/>
        </w:rPr>
        <w:t>nd</w:t>
      </w:r>
      <w:r w:rsidRPr="00EC7256">
        <w:rPr>
          <w:rFonts w:asciiTheme="majorBidi" w:hAnsiTheme="majorBidi" w:cstheme="majorBidi"/>
          <w:color w:val="000000"/>
          <w:shd w:val="clear" w:color="auto" w:fill="FFFFFF"/>
        </w:rPr>
        <w:t xml:space="preserve"> edition (SRS-2). A positive response was defined as at least a 15% decrease in post-treatment score. </w:t>
      </w:r>
    </w:p>
    <w:p w14:paraId="211B51F4" w14:textId="525BC2B3" w:rsidR="00C67C8B" w:rsidRDefault="00A5025A" w:rsidP="008F1A66">
      <w:pPr>
        <w:spacing w:after="0" w:line="360" w:lineRule="auto"/>
        <w:rPr>
          <w:rFonts w:asciiTheme="majorBidi" w:hAnsiTheme="majorBidi" w:cstheme="majorBidi"/>
          <w:color w:val="000000"/>
          <w:shd w:val="clear" w:color="auto" w:fill="FFFFFF"/>
        </w:rPr>
      </w:pPr>
      <w:r>
        <w:rPr>
          <w:rFonts w:asciiTheme="majorBidi" w:hAnsiTheme="majorBidi" w:cstheme="majorBidi"/>
          <w:b/>
          <w:bCs/>
          <w:color w:val="000000"/>
          <w:shd w:val="clear" w:color="auto" w:fill="FFFFFF"/>
        </w:rPr>
        <w:lastRenderedPageBreak/>
        <w:t xml:space="preserve">Additional file 1: </w:t>
      </w:r>
      <w:r w:rsidRPr="00EC7256">
        <w:rPr>
          <w:rFonts w:asciiTheme="majorBidi" w:hAnsiTheme="majorBidi" w:cstheme="majorBidi"/>
          <w:b/>
          <w:bCs/>
          <w:color w:val="000000"/>
          <w:shd w:val="clear" w:color="auto" w:fill="FFFFFF"/>
        </w:rPr>
        <w:t xml:space="preserve">Figure </w:t>
      </w:r>
      <w:r>
        <w:rPr>
          <w:rFonts w:asciiTheme="majorBidi" w:hAnsiTheme="majorBidi" w:cstheme="majorBidi"/>
          <w:b/>
          <w:bCs/>
          <w:color w:val="000000"/>
          <w:shd w:val="clear" w:color="auto" w:fill="FFFFFF"/>
        </w:rPr>
        <w:t>S</w:t>
      </w:r>
      <w:r>
        <w:rPr>
          <w:rFonts w:asciiTheme="majorBidi" w:hAnsiTheme="majorBidi" w:cstheme="majorBidi"/>
          <w:b/>
          <w:bCs/>
          <w:color w:val="000000"/>
          <w:shd w:val="clear" w:color="auto" w:fill="FFFFFF"/>
        </w:rPr>
        <w:t>2</w:t>
      </w:r>
      <w:r w:rsidR="002A32BD" w:rsidRPr="003106A3">
        <w:rPr>
          <w:rFonts w:asciiTheme="majorBidi" w:hAnsiTheme="majorBidi" w:cstheme="majorBidi"/>
          <w:b/>
          <w:bCs/>
          <w:color w:val="000000"/>
          <w:shd w:val="clear" w:color="auto" w:fill="FFFFFF"/>
        </w:rPr>
        <w:t>. Impact of cannabinoid treatment and placebo on behavioral problem</w:t>
      </w:r>
      <w:r w:rsidR="00C67C8B" w:rsidRPr="003106A3">
        <w:rPr>
          <w:rFonts w:asciiTheme="majorBidi" w:hAnsiTheme="majorBidi" w:cstheme="majorBidi"/>
          <w:b/>
          <w:bCs/>
          <w:color w:val="000000"/>
          <w:shd w:val="clear" w:color="auto" w:fill="FFFFFF"/>
        </w:rPr>
        <w:t xml:space="preserve">s: comparison of </w:t>
      </w:r>
      <w:r w:rsidR="000D05CF" w:rsidRPr="003106A3">
        <w:rPr>
          <w:rFonts w:asciiTheme="majorBidi" w:hAnsiTheme="majorBidi" w:cstheme="majorBidi"/>
          <w:b/>
          <w:bCs/>
          <w:color w:val="000000"/>
          <w:shd w:val="clear" w:color="auto" w:fill="FFFFFF"/>
        </w:rPr>
        <w:t>f</w:t>
      </w:r>
      <w:r w:rsidR="00856F18" w:rsidRPr="003106A3">
        <w:rPr>
          <w:rFonts w:asciiTheme="majorBidi" w:hAnsiTheme="majorBidi" w:cstheme="majorBidi"/>
          <w:b/>
          <w:bCs/>
          <w:color w:val="000000"/>
          <w:shd w:val="clear" w:color="auto" w:fill="FFFFFF"/>
        </w:rPr>
        <w:t>irst t</w:t>
      </w:r>
      <w:r w:rsidR="00C67C8B" w:rsidRPr="003106A3">
        <w:rPr>
          <w:rFonts w:asciiTheme="majorBidi" w:hAnsiTheme="majorBidi" w:cstheme="majorBidi"/>
          <w:b/>
          <w:bCs/>
          <w:color w:val="000000"/>
          <w:shd w:val="clear" w:color="auto" w:fill="FFFFFF"/>
        </w:rPr>
        <w:t xml:space="preserve">reatment </w:t>
      </w:r>
      <w:r w:rsidR="00856F18" w:rsidRPr="003106A3">
        <w:rPr>
          <w:rFonts w:asciiTheme="majorBidi" w:hAnsiTheme="majorBidi" w:cstheme="majorBidi"/>
          <w:b/>
          <w:bCs/>
          <w:color w:val="000000"/>
          <w:shd w:val="clear" w:color="auto" w:fill="FFFFFF"/>
        </w:rPr>
        <w:t>p</w:t>
      </w:r>
      <w:r w:rsidR="00C67C8B" w:rsidRPr="003106A3">
        <w:rPr>
          <w:rFonts w:asciiTheme="majorBidi" w:hAnsiTheme="majorBidi" w:cstheme="majorBidi"/>
          <w:b/>
          <w:bCs/>
          <w:color w:val="000000"/>
          <w:shd w:val="clear" w:color="auto" w:fill="FFFFFF"/>
        </w:rPr>
        <w:t xml:space="preserve">eriod and </w:t>
      </w:r>
      <w:r w:rsidR="000D05CF" w:rsidRPr="003106A3">
        <w:rPr>
          <w:rFonts w:asciiTheme="majorBidi" w:hAnsiTheme="majorBidi" w:cstheme="majorBidi"/>
          <w:b/>
          <w:bCs/>
          <w:color w:val="000000"/>
          <w:shd w:val="clear" w:color="auto" w:fill="FFFFFF"/>
        </w:rPr>
        <w:t>s</w:t>
      </w:r>
      <w:r w:rsidR="00856F18" w:rsidRPr="003106A3">
        <w:rPr>
          <w:rFonts w:asciiTheme="majorBidi" w:hAnsiTheme="majorBidi" w:cstheme="majorBidi"/>
          <w:b/>
          <w:bCs/>
          <w:color w:val="000000"/>
          <w:shd w:val="clear" w:color="auto" w:fill="FFFFFF"/>
        </w:rPr>
        <w:t>econd t</w:t>
      </w:r>
      <w:r w:rsidR="00C67C8B" w:rsidRPr="003106A3">
        <w:rPr>
          <w:rFonts w:asciiTheme="majorBidi" w:hAnsiTheme="majorBidi" w:cstheme="majorBidi"/>
          <w:b/>
          <w:bCs/>
          <w:color w:val="000000"/>
          <w:shd w:val="clear" w:color="auto" w:fill="FFFFFF"/>
        </w:rPr>
        <w:t xml:space="preserve">reatment </w:t>
      </w:r>
      <w:r w:rsidR="00856F18" w:rsidRPr="003106A3">
        <w:rPr>
          <w:rFonts w:asciiTheme="majorBidi" w:hAnsiTheme="majorBidi" w:cstheme="majorBidi"/>
          <w:b/>
          <w:bCs/>
          <w:color w:val="000000"/>
          <w:shd w:val="clear" w:color="auto" w:fill="FFFFFF"/>
        </w:rPr>
        <w:t>p</w:t>
      </w:r>
      <w:r w:rsidR="00C67C8B" w:rsidRPr="003106A3">
        <w:rPr>
          <w:rFonts w:asciiTheme="majorBidi" w:hAnsiTheme="majorBidi" w:cstheme="majorBidi"/>
          <w:b/>
          <w:bCs/>
          <w:color w:val="000000"/>
          <w:shd w:val="clear" w:color="auto" w:fill="FFFFFF"/>
        </w:rPr>
        <w:t>eriod.</w:t>
      </w:r>
      <w:r w:rsidR="00C67C8B">
        <w:rPr>
          <w:rFonts w:asciiTheme="majorBidi" w:hAnsiTheme="majorBidi" w:cstheme="majorBidi"/>
          <w:color w:val="000000"/>
          <w:shd w:val="clear" w:color="auto" w:fill="FFFFFF"/>
        </w:rPr>
        <w:t xml:space="preserve">  </w:t>
      </w:r>
      <w:r w:rsidR="00F02497">
        <w:rPr>
          <w:rFonts w:asciiTheme="majorBidi" w:hAnsiTheme="majorBidi" w:cstheme="majorBidi"/>
          <w:color w:val="000000"/>
          <w:u w:val="single"/>
          <w:shd w:val="clear" w:color="auto" w:fill="FFFFFF"/>
        </w:rPr>
        <w:t>These r</w:t>
      </w:r>
      <w:r w:rsidR="00C67C8B" w:rsidRPr="00781D00">
        <w:rPr>
          <w:rFonts w:asciiTheme="majorBidi" w:hAnsiTheme="majorBidi" w:cstheme="majorBidi"/>
          <w:color w:val="000000"/>
          <w:u w:val="single"/>
          <w:shd w:val="clear" w:color="auto" w:fill="FFFFFF"/>
        </w:rPr>
        <w:t xml:space="preserve">esults are presented </w:t>
      </w:r>
      <w:r w:rsidR="000D05CF">
        <w:rPr>
          <w:rFonts w:asciiTheme="majorBidi" w:hAnsiTheme="majorBidi" w:cstheme="majorBidi"/>
          <w:color w:val="000000"/>
          <w:u w:val="single"/>
          <w:shd w:val="clear" w:color="auto" w:fill="FFFFFF"/>
        </w:rPr>
        <w:t xml:space="preserve">only </w:t>
      </w:r>
      <w:r w:rsidR="00C67C8B" w:rsidRPr="00781D00">
        <w:rPr>
          <w:rFonts w:asciiTheme="majorBidi" w:hAnsiTheme="majorBidi" w:cstheme="majorBidi"/>
          <w:color w:val="000000"/>
          <w:u w:val="single"/>
          <w:shd w:val="clear" w:color="auto" w:fill="FFFFFF"/>
        </w:rPr>
        <w:t xml:space="preserve">for transparency </w:t>
      </w:r>
      <w:r w:rsidR="00C67C8B">
        <w:rPr>
          <w:rFonts w:asciiTheme="majorBidi" w:hAnsiTheme="majorBidi" w:cstheme="majorBidi"/>
          <w:color w:val="000000"/>
          <w:u w:val="single"/>
          <w:shd w:val="clear" w:color="auto" w:fill="FFFFFF"/>
        </w:rPr>
        <w:t xml:space="preserve">and were not used </w:t>
      </w:r>
      <w:r w:rsidR="00C67C8B" w:rsidRPr="00781D00">
        <w:rPr>
          <w:rFonts w:asciiTheme="majorBidi" w:hAnsiTheme="majorBidi" w:cstheme="majorBidi"/>
          <w:color w:val="000000"/>
          <w:u w:val="single"/>
          <w:shd w:val="clear" w:color="auto" w:fill="FFFFFF"/>
        </w:rPr>
        <w:t>to assess efficacy</w:t>
      </w:r>
      <w:r w:rsidR="00C67C8B">
        <w:rPr>
          <w:rFonts w:asciiTheme="majorBidi" w:hAnsiTheme="majorBidi" w:cstheme="majorBidi"/>
          <w:color w:val="000000"/>
          <w:shd w:val="clear" w:color="auto" w:fill="FFFFFF"/>
        </w:rPr>
        <w:t xml:space="preserve">. </w:t>
      </w:r>
    </w:p>
    <w:p w14:paraId="1CAB60F6" w14:textId="75B36F1E" w:rsidR="00856F18" w:rsidRDefault="00856F18" w:rsidP="008F1A66">
      <w:pPr>
        <w:spacing w:after="0" w:line="360" w:lineRule="auto"/>
        <w:rPr>
          <w:rFonts w:asciiTheme="majorBidi" w:hAnsiTheme="majorBidi" w:cstheme="majorBidi"/>
          <w:color w:val="000000"/>
          <w:shd w:val="clear" w:color="auto" w:fill="FFFFFF"/>
        </w:rPr>
      </w:pPr>
    </w:p>
    <w:p w14:paraId="3ADC1B0F" w14:textId="7CF6FD3F" w:rsidR="00856F18" w:rsidRPr="00EC7256" w:rsidRDefault="00856F18" w:rsidP="008F1A66">
      <w:pPr>
        <w:spacing w:after="0" w:line="360" w:lineRule="auto"/>
        <w:rPr>
          <w:rFonts w:asciiTheme="majorBidi" w:hAnsiTheme="majorBidi" w:cstheme="majorBidi"/>
          <w:b/>
          <w:bCs/>
          <w:color w:val="000000"/>
          <w:shd w:val="clear" w:color="auto" w:fill="FFFFFF"/>
        </w:rPr>
      </w:pPr>
      <w:r w:rsidRPr="00EC7256">
        <w:rPr>
          <w:rFonts w:asciiTheme="majorBidi" w:hAnsiTheme="majorBidi" w:cstheme="majorBidi"/>
          <w:color w:val="000000"/>
          <w:shd w:val="clear" w:color="auto" w:fill="FFFFFF"/>
        </w:rPr>
        <w:t xml:space="preserve"> </w:t>
      </w:r>
      <w:r w:rsidR="00D42DF9">
        <w:rPr>
          <w:noProof/>
          <w:lang w:val="en-IN" w:eastAsia="en-IN" w:bidi="ar-SA"/>
        </w:rPr>
        <w:drawing>
          <wp:inline distT="0" distB="0" distL="0" distR="0" wp14:anchorId="49DCA208" wp14:editId="412C119C">
            <wp:extent cx="5943600" cy="39001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900170"/>
                    </a:xfrm>
                    <a:prstGeom prst="rect">
                      <a:avLst/>
                    </a:prstGeom>
                    <a:noFill/>
                    <a:ln>
                      <a:noFill/>
                    </a:ln>
                  </pic:spPr>
                </pic:pic>
              </a:graphicData>
            </a:graphic>
          </wp:inline>
        </w:drawing>
      </w:r>
      <w:r w:rsidR="00D42DF9" w:rsidRPr="00EC7256">
        <w:rPr>
          <w:rFonts w:asciiTheme="majorBidi" w:hAnsiTheme="majorBidi" w:cstheme="majorBidi"/>
          <w:color w:val="000000"/>
          <w:shd w:val="clear" w:color="auto" w:fill="FFFFFF"/>
        </w:rPr>
        <w:t xml:space="preserve"> </w:t>
      </w:r>
      <w:r w:rsidRPr="00EC7256">
        <w:rPr>
          <w:rFonts w:asciiTheme="majorBidi" w:hAnsiTheme="majorBidi" w:cstheme="majorBidi"/>
          <w:color w:val="000000"/>
          <w:shd w:val="clear" w:color="auto" w:fill="FFFFFF"/>
        </w:rPr>
        <w:t xml:space="preserve">Response rates to 12-week treatment in participants who had valid scores in pre- and post-treatment assessments. </w:t>
      </w:r>
      <w:r>
        <w:rPr>
          <w:rFonts w:asciiTheme="majorBidi" w:hAnsiTheme="majorBidi" w:cstheme="majorBidi"/>
          <w:color w:val="000000"/>
          <w:shd w:val="clear" w:color="auto" w:fill="FFFFFF"/>
        </w:rPr>
        <w:t>R</w:t>
      </w:r>
      <w:r w:rsidRPr="00EC7256">
        <w:rPr>
          <w:rFonts w:asciiTheme="majorBidi" w:hAnsiTheme="majorBidi" w:cstheme="majorBidi"/>
          <w:color w:val="000000"/>
          <w:shd w:val="clear" w:color="auto" w:fill="FFFFFF"/>
        </w:rPr>
        <w:t xml:space="preserve">esponse rates are presented </w:t>
      </w:r>
      <w:r>
        <w:rPr>
          <w:rFonts w:asciiTheme="majorBidi" w:hAnsiTheme="majorBidi" w:cstheme="majorBidi"/>
          <w:color w:val="000000"/>
          <w:shd w:val="clear" w:color="auto" w:fill="FFFFFF"/>
        </w:rPr>
        <w:t>for</w:t>
      </w:r>
      <w:r w:rsidRPr="00EC7256">
        <w:rPr>
          <w:rFonts w:asciiTheme="majorBidi" w:hAnsiTheme="majorBidi" w:cstheme="majorBidi"/>
          <w:color w:val="000000"/>
          <w:shd w:val="clear" w:color="auto" w:fill="FFFFFF"/>
        </w:rPr>
        <w:t xml:space="preserve"> both treatment periods on 3 different behavioral assessments: A: Clinical Global Impression-Improvement (CGI-I,  positive response defined as a rating of  'much improved' or 'very much improved'); B: Home Situation Questionnaire – ASD (HSQ-ASD, positive response defined as at least a 25% decrease in post-treatment score)</w:t>
      </w:r>
      <w:r>
        <w:rPr>
          <w:rFonts w:asciiTheme="majorBidi" w:hAnsiTheme="majorBidi" w:cstheme="majorBidi"/>
          <w:color w:val="000000"/>
          <w:shd w:val="clear" w:color="auto" w:fill="FFFFFF"/>
        </w:rPr>
        <w:fldChar w:fldCharType="begin">
          <w:fldData xml:space="preserve">PEVuZE5vdGU+PENpdGU+PEF1dGhvcj5CZWFyc3M8L0F1dGhvcj48WWVhcj4yMDE1PC9ZZWFyPjxJ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</w:fldData>
        </w:fldChar>
      </w:r>
      <w:r w:rsidR="00A0147F">
        <w:rPr>
          <w:rFonts w:asciiTheme="majorBidi" w:hAnsiTheme="majorBidi" w:cstheme="majorBidi"/>
          <w:color w:val="000000"/>
          <w:shd w:val="clear" w:color="auto" w:fill="FFFFFF"/>
        </w:rPr>
        <w:instrText xml:space="preserve"> ADDIN EN.CITE </w:instrText>
      </w:r>
      <w:r w:rsidR="00A0147F">
        <w:rPr>
          <w:rFonts w:asciiTheme="majorBidi" w:hAnsiTheme="majorBidi" w:cstheme="majorBidi"/>
          <w:color w:val="000000"/>
          <w:shd w:val="clear" w:color="auto" w:fill="FFFFFF"/>
        </w:rPr>
        <w:fldChar w:fldCharType="begin">
          <w:fldData xml:space="preserve">PEVuZE5vdGU+PENpdGU+PEF1dGhvcj5CZWFyc3M8L0F1dGhvcj48WWVhcj4yMDE1PC9ZZWFyPjxJ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</w:fldData>
        </w:fldChar>
      </w:r>
      <w:r w:rsidR="00A0147F">
        <w:rPr>
          <w:rFonts w:asciiTheme="majorBidi" w:hAnsiTheme="majorBidi" w:cstheme="majorBidi"/>
          <w:color w:val="000000"/>
          <w:shd w:val="clear" w:color="auto" w:fill="FFFFFF"/>
        </w:rPr>
        <w:instrText xml:space="preserve"> ADDIN EN.CITE.DATA </w:instrText>
      </w:r>
      <w:r w:rsidR="00A0147F">
        <w:rPr>
          <w:rFonts w:asciiTheme="majorBidi" w:hAnsiTheme="majorBidi" w:cstheme="majorBidi"/>
          <w:color w:val="000000"/>
          <w:shd w:val="clear" w:color="auto" w:fill="FFFFFF"/>
        </w:rPr>
      </w:r>
      <w:r w:rsidR="00A0147F">
        <w:rPr>
          <w:rFonts w:asciiTheme="majorBidi" w:hAnsiTheme="majorBidi" w:cstheme="majorBidi"/>
          <w:color w:val="000000"/>
          <w:shd w:val="clear" w:color="auto" w:fill="FFFFFF"/>
        </w:rPr>
        <w:fldChar w:fldCharType="end"/>
      </w:r>
      <w:r>
        <w:rPr>
          <w:rFonts w:asciiTheme="majorBidi" w:hAnsiTheme="majorBidi" w:cstheme="majorBidi"/>
          <w:color w:val="000000"/>
          <w:shd w:val="clear" w:color="auto" w:fill="FFFFFF"/>
        </w:rPr>
      </w:r>
      <w:r>
        <w:rPr>
          <w:rFonts w:asciiTheme="majorBidi" w:hAnsiTheme="majorBidi" w:cstheme="majorBidi"/>
          <w:color w:val="000000"/>
          <w:shd w:val="clear" w:color="auto" w:fill="FFFFFF"/>
        </w:rPr>
        <w:fldChar w:fldCharType="separate"/>
      </w:r>
      <w:r w:rsidR="00A0147F" w:rsidRPr="00A0147F">
        <w:rPr>
          <w:rFonts w:asciiTheme="majorBidi" w:hAnsiTheme="majorBidi" w:cstheme="majorBidi"/>
          <w:noProof/>
          <w:color w:val="000000"/>
          <w:shd w:val="clear" w:color="auto" w:fill="FFFFFF"/>
          <w:vertAlign w:val="superscript"/>
        </w:rPr>
        <w:t>29</w:t>
      </w:r>
      <w:r>
        <w:rPr>
          <w:rFonts w:asciiTheme="majorBidi" w:hAnsiTheme="majorBidi" w:cstheme="majorBidi"/>
          <w:color w:val="000000"/>
          <w:shd w:val="clear" w:color="auto" w:fill="FFFFFF"/>
        </w:rPr>
        <w:fldChar w:fldCharType="end"/>
      </w:r>
      <w:r w:rsidRPr="00EC7256">
        <w:rPr>
          <w:rFonts w:asciiTheme="majorBidi" w:hAnsiTheme="majorBidi" w:cstheme="majorBidi"/>
          <w:color w:val="000000"/>
          <w:shd w:val="clear" w:color="auto" w:fill="FFFFFF"/>
        </w:rPr>
        <w:t>; C: Autism Parenting Stress Index (APSI, positive response defined as at least a 25% decrease in post-treatment score). D-F: Response rates to placebo and cannabinoids combined (either whole</w:t>
      </w:r>
      <w:r w:rsidR="00163BB2">
        <w:rPr>
          <w:rFonts w:asciiTheme="majorBidi" w:hAnsiTheme="majorBidi" w:cstheme="majorBidi"/>
          <w:color w:val="000000"/>
          <w:shd w:val="clear" w:color="auto" w:fill="FFFFFF"/>
        </w:rPr>
        <w:t>-</w:t>
      </w:r>
      <w:r w:rsidRPr="00EC7256">
        <w:rPr>
          <w:rFonts w:asciiTheme="majorBidi" w:hAnsiTheme="majorBidi" w:cstheme="majorBidi"/>
          <w:color w:val="000000"/>
          <w:shd w:val="clear" w:color="auto" w:fill="FFFFFF"/>
        </w:rPr>
        <w:t xml:space="preserve">plant extract or pure cannabinoids). </w:t>
      </w:r>
    </w:p>
    <w:p w14:paraId="2906DB1A" w14:textId="3FF85458" w:rsidR="00856F18" w:rsidRPr="00EC7256" w:rsidRDefault="00856F18" w:rsidP="008F1A66">
      <w:pPr>
        <w:spacing w:after="0" w:line="360" w:lineRule="auto"/>
        <w:rPr>
          <w:rFonts w:asciiTheme="majorBidi" w:hAnsiTheme="majorBidi" w:cstheme="majorBidi"/>
          <w:color w:val="000000"/>
          <w:shd w:val="clear" w:color="auto" w:fill="FFFFFF"/>
        </w:rPr>
      </w:pPr>
    </w:p>
    <w:p w14:paraId="7FBAC31D" w14:textId="77777777" w:rsidR="00856F18" w:rsidRDefault="00856F18" w:rsidP="008F1A66">
      <w:pPr>
        <w:spacing w:after="0" w:line="360" w:lineRule="auto"/>
        <w:rPr>
          <w:rFonts w:asciiTheme="majorBidi" w:hAnsiTheme="majorBidi" w:cstheme="majorBidi"/>
          <w:color w:val="000000"/>
          <w:shd w:val="clear" w:color="auto" w:fill="FFFFFF"/>
        </w:rPr>
      </w:pPr>
    </w:p>
    <w:p w14:paraId="66C14160" w14:textId="77777777" w:rsidR="00C67C8B" w:rsidRDefault="00C67C8B" w:rsidP="008F1A66">
      <w:pPr>
        <w:spacing w:after="0" w:line="360" w:lineRule="auto"/>
        <w:rPr>
          <w:rFonts w:asciiTheme="majorBidi" w:hAnsiTheme="majorBidi" w:cstheme="majorBidi"/>
          <w:color w:val="000000"/>
          <w:shd w:val="clear" w:color="auto" w:fill="FFFFFF"/>
        </w:rPr>
      </w:pPr>
    </w:p>
    <w:p w14:paraId="5BF56D63" w14:textId="77777777" w:rsidR="00C67C8B" w:rsidRDefault="00C67C8B" w:rsidP="008F1A66">
      <w:pPr>
        <w:spacing w:after="0" w:line="36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br w:type="page"/>
      </w:r>
    </w:p>
    <w:p w14:paraId="6B5CC9E1" w14:textId="2C160D35" w:rsidR="008A19C6" w:rsidRDefault="00A5025A" w:rsidP="008F1A66">
      <w:pPr>
        <w:spacing w:after="0" w:line="360" w:lineRule="auto"/>
        <w:rPr>
          <w:rFonts w:asciiTheme="majorBidi" w:hAnsiTheme="majorBidi" w:cstheme="majorBidi"/>
          <w:color w:val="000000"/>
          <w:u w:val="single"/>
          <w:shd w:val="clear" w:color="auto" w:fill="FFFFFF"/>
        </w:rPr>
      </w:pPr>
      <w:r>
        <w:rPr>
          <w:rFonts w:asciiTheme="majorBidi" w:hAnsiTheme="majorBidi" w:cstheme="majorBidi"/>
          <w:b/>
          <w:bCs/>
          <w:color w:val="000000"/>
          <w:shd w:val="clear" w:color="auto" w:fill="FFFFFF"/>
        </w:rPr>
        <w:lastRenderedPageBreak/>
        <w:t xml:space="preserve">Additional file 1: </w:t>
      </w:r>
      <w:r w:rsidRPr="00EC7256">
        <w:rPr>
          <w:rFonts w:asciiTheme="majorBidi" w:hAnsiTheme="majorBidi" w:cstheme="majorBidi"/>
          <w:b/>
          <w:bCs/>
          <w:color w:val="000000"/>
          <w:shd w:val="clear" w:color="auto" w:fill="FFFFFF"/>
        </w:rPr>
        <w:t xml:space="preserve">Figure </w:t>
      </w:r>
      <w:r>
        <w:rPr>
          <w:rFonts w:asciiTheme="majorBidi" w:hAnsiTheme="majorBidi" w:cstheme="majorBidi"/>
          <w:b/>
          <w:bCs/>
          <w:color w:val="000000"/>
          <w:shd w:val="clear" w:color="auto" w:fill="FFFFFF"/>
        </w:rPr>
        <w:t>S</w:t>
      </w:r>
      <w:r>
        <w:rPr>
          <w:rFonts w:asciiTheme="majorBidi" w:hAnsiTheme="majorBidi" w:cstheme="majorBidi"/>
          <w:b/>
          <w:bCs/>
          <w:color w:val="000000"/>
          <w:shd w:val="clear" w:color="auto" w:fill="FFFFFF"/>
        </w:rPr>
        <w:t>3</w:t>
      </w:r>
      <w:bookmarkStart w:id="8" w:name="_GoBack"/>
      <w:bookmarkEnd w:id="8"/>
      <w:r w:rsidR="00C67C8B" w:rsidRPr="003106A3">
        <w:rPr>
          <w:rFonts w:asciiTheme="majorBidi" w:hAnsiTheme="majorBidi" w:cstheme="majorBidi"/>
          <w:b/>
          <w:bCs/>
          <w:color w:val="000000"/>
          <w:shd w:val="clear" w:color="auto" w:fill="FFFFFF"/>
        </w:rPr>
        <w:t>. Impact of cannabinoid treatment on core symptoms of ASD</w:t>
      </w:r>
      <w:r w:rsidR="008A19C6" w:rsidRPr="003106A3">
        <w:rPr>
          <w:rFonts w:asciiTheme="majorBidi" w:hAnsiTheme="majorBidi" w:cstheme="majorBidi"/>
          <w:b/>
          <w:bCs/>
          <w:color w:val="000000"/>
          <w:shd w:val="clear" w:color="auto" w:fill="FFFFFF"/>
        </w:rPr>
        <w:t xml:space="preserve"> as reflected by change in SRS-2 scores following treatment</w:t>
      </w:r>
      <w:r w:rsidR="00C67C8B" w:rsidRPr="003106A3">
        <w:rPr>
          <w:rFonts w:asciiTheme="majorBidi" w:hAnsiTheme="majorBidi" w:cstheme="majorBidi"/>
          <w:b/>
          <w:bCs/>
          <w:color w:val="000000"/>
          <w:shd w:val="clear" w:color="auto" w:fill="FFFFFF"/>
        </w:rPr>
        <w:t xml:space="preserve">: </w:t>
      </w:r>
      <w:r w:rsidR="008A19C6" w:rsidRPr="003106A3">
        <w:rPr>
          <w:rFonts w:asciiTheme="majorBidi" w:hAnsiTheme="majorBidi" w:cstheme="majorBidi"/>
          <w:b/>
          <w:bCs/>
          <w:color w:val="000000"/>
          <w:shd w:val="clear" w:color="auto" w:fill="FFFFFF"/>
        </w:rPr>
        <w:t xml:space="preserve">comparison of </w:t>
      </w:r>
      <w:r w:rsidR="000D05CF" w:rsidRPr="003106A3">
        <w:rPr>
          <w:rFonts w:asciiTheme="majorBidi" w:hAnsiTheme="majorBidi" w:cstheme="majorBidi"/>
          <w:b/>
          <w:bCs/>
          <w:color w:val="000000"/>
          <w:shd w:val="clear" w:color="auto" w:fill="FFFFFF"/>
        </w:rPr>
        <w:t>f</w:t>
      </w:r>
      <w:r w:rsidR="008A19C6" w:rsidRPr="003106A3">
        <w:rPr>
          <w:rFonts w:asciiTheme="majorBidi" w:hAnsiTheme="majorBidi" w:cstheme="majorBidi"/>
          <w:b/>
          <w:bCs/>
          <w:color w:val="000000"/>
          <w:shd w:val="clear" w:color="auto" w:fill="FFFFFF"/>
        </w:rPr>
        <w:t xml:space="preserve">irst and </w:t>
      </w:r>
      <w:r w:rsidR="000D05CF" w:rsidRPr="003106A3">
        <w:rPr>
          <w:rFonts w:asciiTheme="majorBidi" w:hAnsiTheme="majorBidi" w:cstheme="majorBidi"/>
          <w:b/>
          <w:bCs/>
          <w:color w:val="000000"/>
          <w:shd w:val="clear" w:color="auto" w:fill="FFFFFF"/>
        </w:rPr>
        <w:t>s</w:t>
      </w:r>
      <w:r w:rsidR="008A19C6" w:rsidRPr="003106A3">
        <w:rPr>
          <w:rFonts w:asciiTheme="majorBidi" w:hAnsiTheme="majorBidi" w:cstheme="majorBidi"/>
          <w:b/>
          <w:bCs/>
          <w:color w:val="000000"/>
          <w:shd w:val="clear" w:color="auto" w:fill="FFFFFF"/>
        </w:rPr>
        <w:t>econd treatment period</w:t>
      </w:r>
      <w:r w:rsidR="000D05CF" w:rsidRPr="003106A3">
        <w:rPr>
          <w:rFonts w:asciiTheme="majorBidi" w:hAnsiTheme="majorBidi" w:cstheme="majorBidi"/>
          <w:b/>
          <w:bCs/>
          <w:color w:val="000000"/>
          <w:shd w:val="clear" w:color="auto" w:fill="FFFFFF"/>
        </w:rPr>
        <w:t>s</w:t>
      </w:r>
      <w:r w:rsidR="008A19C6">
        <w:rPr>
          <w:rFonts w:asciiTheme="majorBidi" w:hAnsiTheme="majorBidi" w:cstheme="majorBidi"/>
          <w:color w:val="000000"/>
          <w:shd w:val="clear" w:color="auto" w:fill="FFFFFF"/>
        </w:rPr>
        <w:t xml:space="preserve">. </w:t>
      </w:r>
      <w:r w:rsidR="00F02497" w:rsidRPr="003106A3">
        <w:rPr>
          <w:rFonts w:asciiTheme="majorBidi" w:hAnsiTheme="majorBidi" w:cstheme="majorBidi"/>
          <w:color w:val="000000"/>
          <w:u w:val="single"/>
          <w:shd w:val="clear" w:color="auto" w:fill="FFFFFF"/>
        </w:rPr>
        <w:t>These r</w:t>
      </w:r>
      <w:r w:rsidR="008A19C6" w:rsidRPr="003106A3">
        <w:rPr>
          <w:rFonts w:asciiTheme="majorBidi" w:hAnsiTheme="majorBidi" w:cstheme="majorBidi"/>
          <w:color w:val="000000"/>
          <w:u w:val="single"/>
          <w:shd w:val="clear" w:color="auto" w:fill="FFFFFF"/>
        </w:rPr>
        <w:t>esults</w:t>
      </w:r>
      <w:r w:rsidR="008A19C6" w:rsidRPr="00781D00">
        <w:rPr>
          <w:rFonts w:asciiTheme="majorBidi" w:hAnsiTheme="majorBidi" w:cstheme="majorBidi"/>
          <w:color w:val="000000"/>
          <w:u w:val="single"/>
          <w:shd w:val="clear" w:color="auto" w:fill="FFFFFF"/>
        </w:rPr>
        <w:t xml:space="preserve"> are presented </w:t>
      </w:r>
      <w:r w:rsidR="000D05CF">
        <w:rPr>
          <w:rFonts w:asciiTheme="majorBidi" w:hAnsiTheme="majorBidi" w:cstheme="majorBidi"/>
          <w:color w:val="000000"/>
          <w:u w:val="single"/>
          <w:shd w:val="clear" w:color="auto" w:fill="FFFFFF"/>
        </w:rPr>
        <w:t xml:space="preserve">only </w:t>
      </w:r>
      <w:r w:rsidR="008A19C6" w:rsidRPr="00781D00">
        <w:rPr>
          <w:rFonts w:asciiTheme="majorBidi" w:hAnsiTheme="majorBidi" w:cstheme="majorBidi"/>
          <w:color w:val="000000"/>
          <w:u w:val="single"/>
          <w:shd w:val="clear" w:color="auto" w:fill="FFFFFF"/>
        </w:rPr>
        <w:t xml:space="preserve">for transparency </w:t>
      </w:r>
      <w:r w:rsidR="008A19C6">
        <w:rPr>
          <w:rFonts w:asciiTheme="majorBidi" w:hAnsiTheme="majorBidi" w:cstheme="majorBidi"/>
          <w:color w:val="000000"/>
          <w:u w:val="single"/>
          <w:shd w:val="clear" w:color="auto" w:fill="FFFFFF"/>
        </w:rPr>
        <w:t xml:space="preserve">and were not used </w:t>
      </w:r>
      <w:r w:rsidR="008A19C6" w:rsidRPr="00781D00">
        <w:rPr>
          <w:rFonts w:asciiTheme="majorBidi" w:hAnsiTheme="majorBidi" w:cstheme="majorBidi"/>
          <w:color w:val="000000"/>
          <w:u w:val="single"/>
          <w:shd w:val="clear" w:color="auto" w:fill="FFFFFF"/>
        </w:rPr>
        <w:t>to assess efficacy</w:t>
      </w:r>
      <w:r w:rsidR="00F02497">
        <w:rPr>
          <w:rFonts w:asciiTheme="majorBidi" w:hAnsiTheme="majorBidi" w:cstheme="majorBidi"/>
          <w:color w:val="000000"/>
          <w:u w:val="single"/>
          <w:shd w:val="clear" w:color="auto" w:fill="FFFFFF"/>
        </w:rPr>
        <w:t>.</w:t>
      </w:r>
    </w:p>
    <w:p w14:paraId="3F98E6A3" w14:textId="77777777" w:rsidR="003106A3" w:rsidRDefault="003106A3" w:rsidP="008F1A66">
      <w:pPr>
        <w:spacing w:after="0" w:line="360" w:lineRule="auto"/>
        <w:rPr>
          <w:rFonts w:asciiTheme="majorBidi" w:hAnsiTheme="majorBidi" w:cstheme="majorBidi"/>
          <w:color w:val="000000"/>
          <w:shd w:val="clear" w:color="auto" w:fill="FFFFFF"/>
        </w:rPr>
      </w:pPr>
    </w:p>
    <w:p w14:paraId="4A7B9AFB" w14:textId="0E980F10" w:rsidR="00856F18" w:rsidRDefault="00856F18" w:rsidP="008F1A66">
      <w:pPr>
        <w:spacing w:after="0" w:line="360" w:lineRule="auto"/>
        <w:rPr>
          <w:rFonts w:asciiTheme="majorBidi" w:hAnsiTheme="majorBidi" w:cstheme="majorBidi"/>
          <w:b/>
          <w:bCs/>
          <w:color w:val="000000"/>
          <w:shd w:val="clear" w:color="auto" w:fill="FFFFFF"/>
        </w:rPr>
      </w:pPr>
    </w:p>
    <w:p w14:paraId="204169F6" w14:textId="7E02F665" w:rsidR="00D42DF9" w:rsidRPr="00EC7256" w:rsidRDefault="00D42DF9" w:rsidP="008F1A66">
      <w:pPr>
        <w:spacing w:after="0" w:line="360" w:lineRule="auto"/>
        <w:rPr>
          <w:rFonts w:asciiTheme="majorBidi" w:hAnsiTheme="majorBidi" w:cstheme="majorBidi"/>
          <w:b/>
          <w:bCs/>
          <w:color w:val="000000"/>
          <w:shd w:val="clear" w:color="auto" w:fill="FFFFFF"/>
        </w:rPr>
      </w:pPr>
      <w:r>
        <w:rPr>
          <w:noProof/>
          <w:lang w:val="en-IN" w:eastAsia="en-IN" w:bidi="ar-SA"/>
        </w:rPr>
        <w:drawing>
          <wp:inline distT="0" distB="0" distL="0" distR="0" wp14:anchorId="677F0CD6" wp14:editId="3D4D9A3D">
            <wp:extent cx="5943600" cy="24072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407285"/>
                    </a:xfrm>
                    <a:prstGeom prst="rect">
                      <a:avLst/>
                    </a:prstGeom>
                    <a:noFill/>
                    <a:ln>
                      <a:noFill/>
                    </a:ln>
                  </pic:spPr>
                </pic:pic>
              </a:graphicData>
            </a:graphic>
          </wp:inline>
        </w:drawing>
      </w:r>
    </w:p>
    <w:p w14:paraId="29B6A348" w14:textId="1F157B8C" w:rsidR="00A90C6E" w:rsidRPr="00863305" w:rsidRDefault="00856F18" w:rsidP="008F1A66">
      <w:pPr>
        <w:spacing w:after="0" w:line="360" w:lineRule="auto"/>
        <w:rPr>
          <w:rFonts w:asciiTheme="majorBidi" w:hAnsiTheme="majorBidi" w:cstheme="majorBidi"/>
          <w:color w:val="000000"/>
          <w:shd w:val="clear" w:color="auto" w:fill="FFFFFF"/>
        </w:rPr>
      </w:pPr>
      <w:r w:rsidRPr="00EC7256">
        <w:rPr>
          <w:rFonts w:asciiTheme="majorBidi" w:hAnsiTheme="majorBidi" w:cstheme="majorBidi"/>
          <w:color w:val="000000"/>
          <w:shd w:val="clear" w:color="auto" w:fill="FFFFFF"/>
        </w:rPr>
        <w:t>Response rates to 12-week treatments in participants who had valid scores on the Social Responsiveness Scale – 2</w:t>
      </w:r>
      <w:r w:rsidRPr="00EC7256">
        <w:rPr>
          <w:rFonts w:asciiTheme="majorBidi" w:hAnsiTheme="majorBidi" w:cstheme="majorBidi"/>
          <w:color w:val="000000"/>
          <w:shd w:val="clear" w:color="auto" w:fill="FFFFFF"/>
          <w:vertAlign w:val="superscript"/>
        </w:rPr>
        <w:t>nd</w:t>
      </w:r>
      <w:r w:rsidRPr="00EC7256">
        <w:rPr>
          <w:rFonts w:asciiTheme="majorBidi" w:hAnsiTheme="majorBidi" w:cstheme="majorBidi"/>
          <w:color w:val="000000"/>
          <w:shd w:val="clear" w:color="auto" w:fill="FFFFFF"/>
        </w:rPr>
        <w:t xml:space="preserve"> edition (SRS-2) in pre- and post-treatment assessments. </w:t>
      </w:r>
      <w:r>
        <w:rPr>
          <w:rFonts w:asciiTheme="majorBidi" w:hAnsiTheme="majorBidi" w:cstheme="majorBidi"/>
          <w:color w:val="000000"/>
          <w:shd w:val="clear" w:color="auto" w:fill="FFFFFF"/>
        </w:rPr>
        <w:t>Although only the first period was used to assess efficacy, r</w:t>
      </w:r>
      <w:r w:rsidRPr="00EC7256">
        <w:rPr>
          <w:rFonts w:asciiTheme="majorBidi" w:hAnsiTheme="majorBidi" w:cstheme="majorBidi"/>
          <w:color w:val="000000"/>
          <w:shd w:val="clear" w:color="auto" w:fill="FFFFFF"/>
        </w:rPr>
        <w:t xml:space="preserve">esponse rates are presented </w:t>
      </w:r>
      <w:r>
        <w:rPr>
          <w:rFonts w:asciiTheme="majorBidi" w:hAnsiTheme="majorBidi" w:cstheme="majorBidi"/>
          <w:color w:val="000000"/>
          <w:shd w:val="clear" w:color="auto" w:fill="FFFFFF"/>
        </w:rPr>
        <w:t>for</w:t>
      </w:r>
      <w:r w:rsidRPr="00EC7256">
        <w:rPr>
          <w:rFonts w:asciiTheme="majorBidi" w:hAnsiTheme="majorBidi" w:cstheme="majorBidi"/>
          <w:color w:val="000000"/>
          <w:shd w:val="clear" w:color="auto" w:fill="FFFFFF"/>
        </w:rPr>
        <w:t xml:space="preserve"> both treatment periods. A positive response was defined as at least a 15% decrease in post-treatment score. Panel A: Response rates to whole</w:t>
      </w:r>
      <w:r w:rsidR="00163BB2">
        <w:rPr>
          <w:rFonts w:asciiTheme="majorBidi" w:hAnsiTheme="majorBidi" w:cstheme="majorBidi"/>
          <w:color w:val="000000"/>
          <w:shd w:val="clear" w:color="auto" w:fill="FFFFFF"/>
        </w:rPr>
        <w:t>-</w:t>
      </w:r>
      <w:r w:rsidRPr="00EC7256">
        <w:rPr>
          <w:rFonts w:asciiTheme="majorBidi" w:hAnsiTheme="majorBidi" w:cstheme="majorBidi"/>
          <w:color w:val="000000"/>
          <w:shd w:val="clear" w:color="auto" w:fill="FFFFFF"/>
        </w:rPr>
        <w:t>plant extract, pure cannabinoids and placebo; Panel B: Response rates to cannabinoid treatment</w:t>
      </w:r>
      <w:r w:rsidR="000D05CF">
        <w:rPr>
          <w:rFonts w:asciiTheme="majorBidi" w:hAnsiTheme="majorBidi" w:cstheme="majorBidi"/>
          <w:color w:val="000000"/>
          <w:shd w:val="clear" w:color="auto" w:fill="FFFFFF"/>
        </w:rPr>
        <w:t>s</w:t>
      </w:r>
      <w:r w:rsidRPr="00EC7256">
        <w:rPr>
          <w:rFonts w:asciiTheme="majorBidi" w:hAnsiTheme="majorBidi" w:cstheme="majorBidi"/>
          <w:color w:val="000000"/>
          <w:shd w:val="clear" w:color="auto" w:fill="FFFFFF"/>
        </w:rPr>
        <w:t xml:space="preserve"> combined (either whole</w:t>
      </w:r>
      <w:r w:rsidR="00163BB2">
        <w:rPr>
          <w:rFonts w:asciiTheme="majorBidi" w:hAnsiTheme="majorBidi" w:cstheme="majorBidi"/>
          <w:color w:val="000000"/>
          <w:shd w:val="clear" w:color="auto" w:fill="FFFFFF"/>
        </w:rPr>
        <w:t>-</w:t>
      </w:r>
      <w:r w:rsidRPr="00EC7256">
        <w:rPr>
          <w:rFonts w:asciiTheme="majorBidi" w:hAnsiTheme="majorBidi" w:cstheme="majorBidi"/>
          <w:color w:val="000000"/>
          <w:shd w:val="clear" w:color="auto" w:fill="FFFFFF"/>
        </w:rPr>
        <w:t>plant extract or pure cannabinoids) versus placebo.</w:t>
      </w:r>
    </w:p>
    <w:sectPr w:rsidR="00A90C6E" w:rsidRPr="0086330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BC647" w14:textId="77777777" w:rsidR="00134E6D" w:rsidRDefault="00134E6D" w:rsidP="00495BC4">
      <w:pPr>
        <w:spacing w:after="0" w:line="240" w:lineRule="auto"/>
      </w:pPr>
      <w:r>
        <w:separator/>
      </w:r>
    </w:p>
  </w:endnote>
  <w:endnote w:type="continuationSeparator" w:id="0">
    <w:p w14:paraId="18974FA3" w14:textId="77777777" w:rsidR="00134E6D" w:rsidRDefault="00134E6D" w:rsidP="00495BC4">
      <w:pPr>
        <w:spacing w:after="0" w:line="240" w:lineRule="auto"/>
      </w:pPr>
      <w:r>
        <w:continuationSeparator/>
      </w:r>
    </w:p>
  </w:endnote>
  <w:endnote w:type="continuationNotice" w:id="1">
    <w:p w14:paraId="72050221" w14:textId="77777777" w:rsidR="00134E6D" w:rsidRDefault="00134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097106"/>
      <w:docPartObj>
        <w:docPartGallery w:val="Page Numbers (Bottom of Page)"/>
        <w:docPartUnique/>
      </w:docPartObj>
    </w:sdtPr>
    <w:sdtEndPr>
      <w:rPr>
        <w:noProof/>
      </w:rPr>
    </w:sdtEndPr>
    <w:sdtContent>
      <w:p w14:paraId="28F3379A" w14:textId="5218C675" w:rsidR="00F73BB0" w:rsidRDefault="00F73BB0">
        <w:pPr>
          <w:pStyle w:val="Footer"/>
          <w:jc w:val="center"/>
        </w:pPr>
        <w:r>
          <w:fldChar w:fldCharType="begin"/>
        </w:r>
        <w:r>
          <w:instrText xml:space="preserve"> PAGE   \* MERGEFORMAT </w:instrText>
        </w:r>
        <w:r>
          <w:fldChar w:fldCharType="separate"/>
        </w:r>
        <w:r w:rsidR="00A5025A">
          <w:rPr>
            <w:noProof/>
          </w:rPr>
          <w:t>18</w:t>
        </w:r>
        <w:r>
          <w:rPr>
            <w:noProof/>
          </w:rPr>
          <w:fldChar w:fldCharType="end"/>
        </w:r>
      </w:p>
    </w:sdtContent>
  </w:sdt>
  <w:p w14:paraId="2A99C2CE" w14:textId="77777777" w:rsidR="00F73BB0" w:rsidRDefault="00F73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ABB6B" w14:textId="77777777" w:rsidR="00134E6D" w:rsidRDefault="00134E6D" w:rsidP="00495BC4">
      <w:pPr>
        <w:spacing w:after="0" w:line="240" w:lineRule="auto"/>
      </w:pPr>
      <w:r>
        <w:separator/>
      </w:r>
    </w:p>
  </w:footnote>
  <w:footnote w:type="continuationSeparator" w:id="0">
    <w:p w14:paraId="7B6C4F55" w14:textId="77777777" w:rsidR="00134E6D" w:rsidRDefault="00134E6D" w:rsidP="00495BC4">
      <w:pPr>
        <w:spacing w:after="0" w:line="240" w:lineRule="auto"/>
      </w:pPr>
      <w:r>
        <w:continuationSeparator/>
      </w:r>
    </w:p>
  </w:footnote>
  <w:footnote w:type="continuationNotice" w:id="1">
    <w:p w14:paraId="16BA7173" w14:textId="77777777" w:rsidR="00134E6D" w:rsidRDefault="00134E6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0483"/>
    <w:multiLevelType w:val="multilevel"/>
    <w:tmpl w:val="8A2A0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35209"/>
    <w:multiLevelType w:val="hybridMultilevel"/>
    <w:tmpl w:val="DD3008B6"/>
    <w:lvl w:ilvl="0" w:tplc="B07AC9A6">
      <w:start w:val="1"/>
      <w:numFmt w:val="decimal"/>
      <w:lvlText w:val="%1."/>
      <w:lvlJc w:val="left"/>
      <w:pPr>
        <w:ind w:left="112" w:hanging="240"/>
        <w:jc w:val="left"/>
      </w:pPr>
      <w:rPr>
        <w:rFonts w:ascii="Times New Roman" w:eastAsia="Times New Roman" w:hAnsi="Times New Roman" w:cs="Times New Roman" w:hint="default"/>
        <w:spacing w:val="-6"/>
        <w:w w:val="98"/>
        <w:sz w:val="24"/>
        <w:szCs w:val="24"/>
        <w:lang w:val="en-US" w:eastAsia="en-US" w:bidi="en-US"/>
      </w:rPr>
    </w:lvl>
    <w:lvl w:ilvl="1" w:tplc="715A018E">
      <w:numFmt w:val="bullet"/>
      <w:lvlText w:val="•"/>
      <w:lvlJc w:val="left"/>
      <w:pPr>
        <w:ind w:left="1124" w:hanging="240"/>
      </w:pPr>
      <w:rPr>
        <w:rFonts w:hint="default"/>
        <w:lang w:val="en-US" w:eastAsia="en-US" w:bidi="en-US"/>
      </w:rPr>
    </w:lvl>
    <w:lvl w:ilvl="2" w:tplc="EABA5E96">
      <w:numFmt w:val="bullet"/>
      <w:lvlText w:val="•"/>
      <w:lvlJc w:val="left"/>
      <w:pPr>
        <w:ind w:left="2128" w:hanging="240"/>
      </w:pPr>
      <w:rPr>
        <w:rFonts w:hint="default"/>
        <w:lang w:val="en-US" w:eastAsia="en-US" w:bidi="en-US"/>
      </w:rPr>
    </w:lvl>
    <w:lvl w:ilvl="3" w:tplc="2714B5BC">
      <w:numFmt w:val="bullet"/>
      <w:lvlText w:val="•"/>
      <w:lvlJc w:val="left"/>
      <w:pPr>
        <w:ind w:left="3132" w:hanging="240"/>
      </w:pPr>
      <w:rPr>
        <w:rFonts w:hint="default"/>
        <w:lang w:val="en-US" w:eastAsia="en-US" w:bidi="en-US"/>
      </w:rPr>
    </w:lvl>
    <w:lvl w:ilvl="4" w:tplc="959AA21E">
      <w:numFmt w:val="bullet"/>
      <w:lvlText w:val="•"/>
      <w:lvlJc w:val="left"/>
      <w:pPr>
        <w:ind w:left="4136" w:hanging="240"/>
      </w:pPr>
      <w:rPr>
        <w:rFonts w:hint="default"/>
        <w:lang w:val="en-US" w:eastAsia="en-US" w:bidi="en-US"/>
      </w:rPr>
    </w:lvl>
    <w:lvl w:ilvl="5" w:tplc="03F2CF9E">
      <w:numFmt w:val="bullet"/>
      <w:lvlText w:val="•"/>
      <w:lvlJc w:val="left"/>
      <w:pPr>
        <w:ind w:left="5140" w:hanging="240"/>
      </w:pPr>
      <w:rPr>
        <w:rFonts w:hint="default"/>
        <w:lang w:val="en-US" w:eastAsia="en-US" w:bidi="en-US"/>
      </w:rPr>
    </w:lvl>
    <w:lvl w:ilvl="6" w:tplc="78BE9D9C">
      <w:numFmt w:val="bullet"/>
      <w:lvlText w:val="•"/>
      <w:lvlJc w:val="left"/>
      <w:pPr>
        <w:ind w:left="6144" w:hanging="240"/>
      </w:pPr>
      <w:rPr>
        <w:rFonts w:hint="default"/>
        <w:lang w:val="en-US" w:eastAsia="en-US" w:bidi="en-US"/>
      </w:rPr>
    </w:lvl>
    <w:lvl w:ilvl="7" w:tplc="CF08FE50">
      <w:numFmt w:val="bullet"/>
      <w:lvlText w:val="•"/>
      <w:lvlJc w:val="left"/>
      <w:pPr>
        <w:ind w:left="7148" w:hanging="240"/>
      </w:pPr>
      <w:rPr>
        <w:rFonts w:hint="default"/>
        <w:lang w:val="en-US" w:eastAsia="en-US" w:bidi="en-US"/>
      </w:rPr>
    </w:lvl>
    <w:lvl w:ilvl="8" w:tplc="111EF4D4">
      <w:numFmt w:val="bullet"/>
      <w:lvlText w:val="•"/>
      <w:lvlJc w:val="left"/>
      <w:pPr>
        <w:ind w:left="8152" w:hanging="240"/>
      </w:pPr>
      <w:rPr>
        <w:rFonts w:hint="default"/>
        <w:lang w:val="en-US" w:eastAsia="en-US" w:bidi="en-US"/>
      </w:rPr>
    </w:lvl>
  </w:abstractNum>
  <w:abstractNum w:abstractNumId="2">
    <w:nsid w:val="03395F90"/>
    <w:multiLevelType w:val="multilevel"/>
    <w:tmpl w:val="D36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F7816"/>
    <w:multiLevelType w:val="hybridMultilevel"/>
    <w:tmpl w:val="CECC0410"/>
    <w:lvl w:ilvl="0" w:tplc="0BA61B9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BB25A94"/>
    <w:multiLevelType w:val="hybridMultilevel"/>
    <w:tmpl w:val="248675DE"/>
    <w:lvl w:ilvl="0" w:tplc="4C5E135C">
      <w:start w:val="167"/>
      <w:numFmt w:val="bullet"/>
      <w:lvlText w:val=""/>
      <w:lvlJc w:val="left"/>
      <w:pPr>
        <w:ind w:left="720" w:hanging="360"/>
      </w:pPr>
      <w:rPr>
        <w:rFonts w:ascii="Symbol" w:eastAsiaTheme="minorHAnsi" w:hAnsi="Symbol" w:cstheme="majorBidi"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5">
    <w:nsid w:val="14581D82"/>
    <w:multiLevelType w:val="hybridMultilevel"/>
    <w:tmpl w:val="0BA0421E"/>
    <w:lvl w:ilvl="0" w:tplc="DFA8B7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8B62C18"/>
    <w:multiLevelType w:val="hybridMultilevel"/>
    <w:tmpl w:val="EACAEA64"/>
    <w:lvl w:ilvl="0" w:tplc="2DFEE98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205386D"/>
    <w:multiLevelType w:val="multilevel"/>
    <w:tmpl w:val="42900FC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heme="minorHAnsi" w:hAnsi="Symbol" w:cstheme="maj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CB3B7B"/>
    <w:multiLevelType w:val="hybridMultilevel"/>
    <w:tmpl w:val="4288CB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55347359"/>
    <w:multiLevelType w:val="hybridMultilevel"/>
    <w:tmpl w:val="64242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5960053F"/>
    <w:multiLevelType w:val="hybridMultilevel"/>
    <w:tmpl w:val="A00432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5F2B4037"/>
    <w:multiLevelType w:val="multilevel"/>
    <w:tmpl w:val="8BA4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EA2C4B"/>
    <w:multiLevelType w:val="hybridMultilevel"/>
    <w:tmpl w:val="2774E772"/>
    <w:lvl w:ilvl="0" w:tplc="520045E0">
      <w:start w:val="167"/>
      <w:numFmt w:val="bullet"/>
      <w:lvlText w:val=""/>
      <w:lvlJc w:val="left"/>
      <w:pPr>
        <w:ind w:left="720" w:hanging="360"/>
      </w:pPr>
      <w:rPr>
        <w:rFonts w:ascii="Symbol" w:eastAsiaTheme="minorHAnsi" w:hAnsi="Symbol" w:cstheme="maj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3">
    <w:nsid w:val="6B113373"/>
    <w:multiLevelType w:val="multilevel"/>
    <w:tmpl w:val="4F4C973C"/>
    <w:lvl w:ilvl="0">
      <w:start w:val="1"/>
      <w:numFmt w:val="decimal"/>
      <w:lvlText w:val="%1."/>
      <w:lvlJc w:val="left"/>
      <w:pPr>
        <w:ind w:left="720" w:hanging="360"/>
      </w:pPr>
      <w:rPr>
        <w:rFonts w:hint="default"/>
      </w:rPr>
    </w:lvl>
    <w:lvl w:ilvl="1">
      <w:start w:val="5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64875AC"/>
    <w:multiLevelType w:val="hybridMultilevel"/>
    <w:tmpl w:val="89BC5DC4"/>
    <w:lvl w:ilvl="0" w:tplc="E840695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3"/>
  </w:num>
  <w:num w:numId="5">
    <w:abstractNumId w:val="6"/>
  </w:num>
  <w:num w:numId="6">
    <w:abstractNumId w:val="14"/>
  </w:num>
  <w:num w:numId="7">
    <w:abstractNumId w:val="8"/>
  </w:num>
  <w:num w:numId="8">
    <w:abstractNumId w:val="7"/>
  </w:num>
  <w:num w:numId="9">
    <w:abstractNumId w:val="0"/>
  </w:num>
  <w:num w:numId="10">
    <w:abstractNumId w:val="11"/>
  </w:num>
  <w:num w:numId="11">
    <w:abstractNumId w:val="2"/>
  </w:num>
  <w:num w:numId="12">
    <w:abstractNumId w:val="12"/>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C0AE3"/>
    <w:rsid w:val="00000CA2"/>
    <w:rsid w:val="00000DFD"/>
    <w:rsid w:val="00000E90"/>
    <w:rsid w:val="00000EA3"/>
    <w:rsid w:val="00001E9C"/>
    <w:rsid w:val="00002931"/>
    <w:rsid w:val="0000314E"/>
    <w:rsid w:val="00003167"/>
    <w:rsid w:val="0000684B"/>
    <w:rsid w:val="0000791C"/>
    <w:rsid w:val="00007A51"/>
    <w:rsid w:val="0001035E"/>
    <w:rsid w:val="0001054C"/>
    <w:rsid w:val="00010D8E"/>
    <w:rsid w:val="0001123D"/>
    <w:rsid w:val="00012932"/>
    <w:rsid w:val="0001368C"/>
    <w:rsid w:val="00013C85"/>
    <w:rsid w:val="0001400D"/>
    <w:rsid w:val="00015730"/>
    <w:rsid w:val="000178E7"/>
    <w:rsid w:val="0002061F"/>
    <w:rsid w:val="00020698"/>
    <w:rsid w:val="000213BB"/>
    <w:rsid w:val="000225F1"/>
    <w:rsid w:val="00024AE0"/>
    <w:rsid w:val="000250E4"/>
    <w:rsid w:val="00025727"/>
    <w:rsid w:val="00025F5F"/>
    <w:rsid w:val="000272C0"/>
    <w:rsid w:val="00030564"/>
    <w:rsid w:val="00031B4C"/>
    <w:rsid w:val="00034902"/>
    <w:rsid w:val="00034AEF"/>
    <w:rsid w:val="00036421"/>
    <w:rsid w:val="00036C3B"/>
    <w:rsid w:val="00037FC4"/>
    <w:rsid w:val="00040AE9"/>
    <w:rsid w:val="00040B96"/>
    <w:rsid w:val="0004117B"/>
    <w:rsid w:val="00043DED"/>
    <w:rsid w:val="00043FB6"/>
    <w:rsid w:val="00044721"/>
    <w:rsid w:val="0004481E"/>
    <w:rsid w:val="00044A0E"/>
    <w:rsid w:val="00044ABC"/>
    <w:rsid w:val="00047B94"/>
    <w:rsid w:val="00047E11"/>
    <w:rsid w:val="000521FF"/>
    <w:rsid w:val="000541E9"/>
    <w:rsid w:val="00055065"/>
    <w:rsid w:val="000553FD"/>
    <w:rsid w:val="000556FE"/>
    <w:rsid w:val="00055D8A"/>
    <w:rsid w:val="00056035"/>
    <w:rsid w:val="0005651B"/>
    <w:rsid w:val="00057A7E"/>
    <w:rsid w:val="00057F7C"/>
    <w:rsid w:val="000625E7"/>
    <w:rsid w:val="00062601"/>
    <w:rsid w:val="0006397C"/>
    <w:rsid w:val="000656D4"/>
    <w:rsid w:val="000705A5"/>
    <w:rsid w:val="0007203D"/>
    <w:rsid w:val="00072A17"/>
    <w:rsid w:val="00073840"/>
    <w:rsid w:val="00074484"/>
    <w:rsid w:val="00074D83"/>
    <w:rsid w:val="00074FCC"/>
    <w:rsid w:val="00075905"/>
    <w:rsid w:val="00077ACB"/>
    <w:rsid w:val="0008143E"/>
    <w:rsid w:val="000819CE"/>
    <w:rsid w:val="00082818"/>
    <w:rsid w:val="000847A5"/>
    <w:rsid w:val="0008565F"/>
    <w:rsid w:val="00093DA5"/>
    <w:rsid w:val="00097554"/>
    <w:rsid w:val="000A1D44"/>
    <w:rsid w:val="000A4AB0"/>
    <w:rsid w:val="000A5E12"/>
    <w:rsid w:val="000A661A"/>
    <w:rsid w:val="000B5025"/>
    <w:rsid w:val="000B7919"/>
    <w:rsid w:val="000C51C0"/>
    <w:rsid w:val="000C6640"/>
    <w:rsid w:val="000D05CF"/>
    <w:rsid w:val="000D266E"/>
    <w:rsid w:val="000D2A40"/>
    <w:rsid w:val="000D2F39"/>
    <w:rsid w:val="000D4C7E"/>
    <w:rsid w:val="000D4DC8"/>
    <w:rsid w:val="000D5990"/>
    <w:rsid w:val="000D6836"/>
    <w:rsid w:val="000D7C7D"/>
    <w:rsid w:val="000D7EE2"/>
    <w:rsid w:val="000E19BC"/>
    <w:rsid w:val="000E3B0A"/>
    <w:rsid w:val="000E3EB1"/>
    <w:rsid w:val="000E49AB"/>
    <w:rsid w:val="000E53E3"/>
    <w:rsid w:val="000E58A4"/>
    <w:rsid w:val="000F0666"/>
    <w:rsid w:val="000F0E70"/>
    <w:rsid w:val="000F1FD2"/>
    <w:rsid w:val="000F3031"/>
    <w:rsid w:val="000F56C5"/>
    <w:rsid w:val="000F6944"/>
    <w:rsid w:val="000F76F7"/>
    <w:rsid w:val="00100D42"/>
    <w:rsid w:val="0010290B"/>
    <w:rsid w:val="001038F5"/>
    <w:rsid w:val="00106E2B"/>
    <w:rsid w:val="00106EA3"/>
    <w:rsid w:val="00110A27"/>
    <w:rsid w:val="0011316F"/>
    <w:rsid w:val="001137BC"/>
    <w:rsid w:val="00113F4E"/>
    <w:rsid w:val="00115122"/>
    <w:rsid w:val="00117D40"/>
    <w:rsid w:val="0012151E"/>
    <w:rsid w:val="00122E4C"/>
    <w:rsid w:val="001233E8"/>
    <w:rsid w:val="00124DFB"/>
    <w:rsid w:val="00132133"/>
    <w:rsid w:val="00132BE9"/>
    <w:rsid w:val="00132DC6"/>
    <w:rsid w:val="00133B62"/>
    <w:rsid w:val="001341A8"/>
    <w:rsid w:val="00134E6D"/>
    <w:rsid w:val="00136A06"/>
    <w:rsid w:val="00136AE6"/>
    <w:rsid w:val="00137293"/>
    <w:rsid w:val="0014047E"/>
    <w:rsid w:val="00141813"/>
    <w:rsid w:val="0014228D"/>
    <w:rsid w:val="00145E25"/>
    <w:rsid w:val="00145E84"/>
    <w:rsid w:val="0014727F"/>
    <w:rsid w:val="00150A71"/>
    <w:rsid w:val="00152005"/>
    <w:rsid w:val="00152C15"/>
    <w:rsid w:val="00153808"/>
    <w:rsid w:val="00153861"/>
    <w:rsid w:val="00155B54"/>
    <w:rsid w:val="00160713"/>
    <w:rsid w:val="00160F01"/>
    <w:rsid w:val="00161F76"/>
    <w:rsid w:val="001627F8"/>
    <w:rsid w:val="00163BB2"/>
    <w:rsid w:val="00164189"/>
    <w:rsid w:val="00164696"/>
    <w:rsid w:val="00165990"/>
    <w:rsid w:val="00165AA8"/>
    <w:rsid w:val="001667BF"/>
    <w:rsid w:val="001678CB"/>
    <w:rsid w:val="0017016C"/>
    <w:rsid w:val="00172A9B"/>
    <w:rsid w:val="00174DAC"/>
    <w:rsid w:val="00175240"/>
    <w:rsid w:val="001754CD"/>
    <w:rsid w:val="00177023"/>
    <w:rsid w:val="00180234"/>
    <w:rsid w:val="001813EC"/>
    <w:rsid w:val="00181B6E"/>
    <w:rsid w:val="001823AD"/>
    <w:rsid w:val="00185275"/>
    <w:rsid w:val="001862F8"/>
    <w:rsid w:val="001866A5"/>
    <w:rsid w:val="00186D9B"/>
    <w:rsid w:val="001870CC"/>
    <w:rsid w:val="00187520"/>
    <w:rsid w:val="00190398"/>
    <w:rsid w:val="001949ED"/>
    <w:rsid w:val="00196049"/>
    <w:rsid w:val="0019785F"/>
    <w:rsid w:val="001A1C6E"/>
    <w:rsid w:val="001A27C0"/>
    <w:rsid w:val="001A4962"/>
    <w:rsid w:val="001A4A3A"/>
    <w:rsid w:val="001A4D0F"/>
    <w:rsid w:val="001A5947"/>
    <w:rsid w:val="001A6991"/>
    <w:rsid w:val="001B1BA0"/>
    <w:rsid w:val="001B4DAF"/>
    <w:rsid w:val="001B696E"/>
    <w:rsid w:val="001B6FE5"/>
    <w:rsid w:val="001C06C8"/>
    <w:rsid w:val="001C0AB4"/>
    <w:rsid w:val="001C0BCB"/>
    <w:rsid w:val="001C1348"/>
    <w:rsid w:val="001C137D"/>
    <w:rsid w:val="001C1BFD"/>
    <w:rsid w:val="001C2393"/>
    <w:rsid w:val="001C32A0"/>
    <w:rsid w:val="001C33A7"/>
    <w:rsid w:val="001C3744"/>
    <w:rsid w:val="001C4595"/>
    <w:rsid w:val="001C7F56"/>
    <w:rsid w:val="001C7F6B"/>
    <w:rsid w:val="001D3240"/>
    <w:rsid w:val="001D3E99"/>
    <w:rsid w:val="001D4ACE"/>
    <w:rsid w:val="001D6342"/>
    <w:rsid w:val="001D7337"/>
    <w:rsid w:val="001E0D3C"/>
    <w:rsid w:val="001E0E26"/>
    <w:rsid w:val="001E4F4A"/>
    <w:rsid w:val="001E62DB"/>
    <w:rsid w:val="001E7284"/>
    <w:rsid w:val="001F030A"/>
    <w:rsid w:val="001F0569"/>
    <w:rsid w:val="001F0675"/>
    <w:rsid w:val="001F0933"/>
    <w:rsid w:val="001F0A97"/>
    <w:rsid w:val="001F0B38"/>
    <w:rsid w:val="001F23AA"/>
    <w:rsid w:val="001F2DA3"/>
    <w:rsid w:val="001F2DE6"/>
    <w:rsid w:val="001F2E27"/>
    <w:rsid w:val="001F51BE"/>
    <w:rsid w:val="001F55D4"/>
    <w:rsid w:val="001F57E1"/>
    <w:rsid w:val="001F6A17"/>
    <w:rsid w:val="00201C97"/>
    <w:rsid w:val="00201F01"/>
    <w:rsid w:val="002034D5"/>
    <w:rsid w:val="00204DCC"/>
    <w:rsid w:val="0020613E"/>
    <w:rsid w:val="00206A2B"/>
    <w:rsid w:val="0021175D"/>
    <w:rsid w:val="002124B5"/>
    <w:rsid w:val="00213211"/>
    <w:rsid w:val="00216198"/>
    <w:rsid w:val="00217208"/>
    <w:rsid w:val="00220477"/>
    <w:rsid w:val="00221D76"/>
    <w:rsid w:val="0022517A"/>
    <w:rsid w:val="0022614A"/>
    <w:rsid w:val="0022621D"/>
    <w:rsid w:val="00231C6C"/>
    <w:rsid w:val="0023219D"/>
    <w:rsid w:val="00233712"/>
    <w:rsid w:val="002340A1"/>
    <w:rsid w:val="00234809"/>
    <w:rsid w:val="002348D7"/>
    <w:rsid w:val="00235116"/>
    <w:rsid w:val="00235518"/>
    <w:rsid w:val="00235A6A"/>
    <w:rsid w:val="00236C8F"/>
    <w:rsid w:val="00237737"/>
    <w:rsid w:val="00240E0A"/>
    <w:rsid w:val="002416F4"/>
    <w:rsid w:val="00242EB6"/>
    <w:rsid w:val="00243AFA"/>
    <w:rsid w:val="00245B3B"/>
    <w:rsid w:val="002473F1"/>
    <w:rsid w:val="002506E6"/>
    <w:rsid w:val="0025166C"/>
    <w:rsid w:val="00254249"/>
    <w:rsid w:val="00255A04"/>
    <w:rsid w:val="002624F0"/>
    <w:rsid w:val="0026287A"/>
    <w:rsid w:val="002642B9"/>
    <w:rsid w:val="002661BA"/>
    <w:rsid w:val="0027333E"/>
    <w:rsid w:val="00275147"/>
    <w:rsid w:val="0027603F"/>
    <w:rsid w:val="002762CB"/>
    <w:rsid w:val="0027637B"/>
    <w:rsid w:val="00277C29"/>
    <w:rsid w:val="00281A0E"/>
    <w:rsid w:val="00281DBC"/>
    <w:rsid w:val="0028268F"/>
    <w:rsid w:val="00284AFF"/>
    <w:rsid w:val="00285E11"/>
    <w:rsid w:val="002864EC"/>
    <w:rsid w:val="002907F1"/>
    <w:rsid w:val="0029093D"/>
    <w:rsid w:val="0029104A"/>
    <w:rsid w:val="00292DE0"/>
    <w:rsid w:val="00293F93"/>
    <w:rsid w:val="002948BC"/>
    <w:rsid w:val="00294DF9"/>
    <w:rsid w:val="002955B8"/>
    <w:rsid w:val="00295C88"/>
    <w:rsid w:val="00295F2E"/>
    <w:rsid w:val="00296569"/>
    <w:rsid w:val="002A11CA"/>
    <w:rsid w:val="002A1699"/>
    <w:rsid w:val="002A32BD"/>
    <w:rsid w:val="002A41AB"/>
    <w:rsid w:val="002A6C32"/>
    <w:rsid w:val="002A73DB"/>
    <w:rsid w:val="002A7697"/>
    <w:rsid w:val="002B07C8"/>
    <w:rsid w:val="002B15CC"/>
    <w:rsid w:val="002B1E43"/>
    <w:rsid w:val="002B6FFD"/>
    <w:rsid w:val="002B7808"/>
    <w:rsid w:val="002C5CF2"/>
    <w:rsid w:val="002C73EE"/>
    <w:rsid w:val="002C7810"/>
    <w:rsid w:val="002D01B4"/>
    <w:rsid w:val="002D0594"/>
    <w:rsid w:val="002D1163"/>
    <w:rsid w:val="002D2428"/>
    <w:rsid w:val="002D2FCD"/>
    <w:rsid w:val="002D3A32"/>
    <w:rsid w:val="002D3DD8"/>
    <w:rsid w:val="002D5403"/>
    <w:rsid w:val="002D546E"/>
    <w:rsid w:val="002E0094"/>
    <w:rsid w:val="002E13EF"/>
    <w:rsid w:val="002E376A"/>
    <w:rsid w:val="002E428D"/>
    <w:rsid w:val="002E5957"/>
    <w:rsid w:val="002E75A0"/>
    <w:rsid w:val="002F0F2C"/>
    <w:rsid w:val="002F1010"/>
    <w:rsid w:val="002F1A08"/>
    <w:rsid w:val="002F1AA8"/>
    <w:rsid w:val="002F1B97"/>
    <w:rsid w:val="002F220A"/>
    <w:rsid w:val="002F57FF"/>
    <w:rsid w:val="002F7D74"/>
    <w:rsid w:val="0030057B"/>
    <w:rsid w:val="00300EF2"/>
    <w:rsid w:val="00301489"/>
    <w:rsid w:val="0030322F"/>
    <w:rsid w:val="003032C3"/>
    <w:rsid w:val="003057A9"/>
    <w:rsid w:val="00305D91"/>
    <w:rsid w:val="00307D2D"/>
    <w:rsid w:val="003106A3"/>
    <w:rsid w:val="00310842"/>
    <w:rsid w:val="00310F20"/>
    <w:rsid w:val="003110E6"/>
    <w:rsid w:val="00311D72"/>
    <w:rsid w:val="00312A88"/>
    <w:rsid w:val="003131E9"/>
    <w:rsid w:val="00313F7C"/>
    <w:rsid w:val="00315CC9"/>
    <w:rsid w:val="003166CF"/>
    <w:rsid w:val="003170DC"/>
    <w:rsid w:val="00317376"/>
    <w:rsid w:val="0031783B"/>
    <w:rsid w:val="00317BC6"/>
    <w:rsid w:val="0032015B"/>
    <w:rsid w:val="00320A92"/>
    <w:rsid w:val="00320C62"/>
    <w:rsid w:val="003229CF"/>
    <w:rsid w:val="00322EF9"/>
    <w:rsid w:val="003235C8"/>
    <w:rsid w:val="00325657"/>
    <w:rsid w:val="00331251"/>
    <w:rsid w:val="003345BC"/>
    <w:rsid w:val="0033537D"/>
    <w:rsid w:val="00335A67"/>
    <w:rsid w:val="00336403"/>
    <w:rsid w:val="003372BB"/>
    <w:rsid w:val="00337D0D"/>
    <w:rsid w:val="00337E26"/>
    <w:rsid w:val="00343211"/>
    <w:rsid w:val="00344048"/>
    <w:rsid w:val="00346A7F"/>
    <w:rsid w:val="00346EEC"/>
    <w:rsid w:val="00347698"/>
    <w:rsid w:val="00347FBF"/>
    <w:rsid w:val="003509A3"/>
    <w:rsid w:val="003513B3"/>
    <w:rsid w:val="00352FC5"/>
    <w:rsid w:val="00353BF9"/>
    <w:rsid w:val="00353F15"/>
    <w:rsid w:val="00354781"/>
    <w:rsid w:val="00356A79"/>
    <w:rsid w:val="00360B86"/>
    <w:rsid w:val="003637EB"/>
    <w:rsid w:val="00364669"/>
    <w:rsid w:val="0036567A"/>
    <w:rsid w:val="003660BA"/>
    <w:rsid w:val="003701FD"/>
    <w:rsid w:val="0037364C"/>
    <w:rsid w:val="00373A33"/>
    <w:rsid w:val="00373AA1"/>
    <w:rsid w:val="0037457B"/>
    <w:rsid w:val="0037564F"/>
    <w:rsid w:val="003762FA"/>
    <w:rsid w:val="0037647A"/>
    <w:rsid w:val="00376CF5"/>
    <w:rsid w:val="00377F6F"/>
    <w:rsid w:val="00380E93"/>
    <w:rsid w:val="00381096"/>
    <w:rsid w:val="00381B42"/>
    <w:rsid w:val="00381C86"/>
    <w:rsid w:val="003842B0"/>
    <w:rsid w:val="0038721F"/>
    <w:rsid w:val="00392B1A"/>
    <w:rsid w:val="003933BF"/>
    <w:rsid w:val="003972A9"/>
    <w:rsid w:val="00397891"/>
    <w:rsid w:val="00397AA0"/>
    <w:rsid w:val="003A04A0"/>
    <w:rsid w:val="003A10D1"/>
    <w:rsid w:val="003A1D11"/>
    <w:rsid w:val="003A2FF1"/>
    <w:rsid w:val="003A5177"/>
    <w:rsid w:val="003A5866"/>
    <w:rsid w:val="003A7AA3"/>
    <w:rsid w:val="003B0BBA"/>
    <w:rsid w:val="003B1A35"/>
    <w:rsid w:val="003B2340"/>
    <w:rsid w:val="003B2A3E"/>
    <w:rsid w:val="003B3192"/>
    <w:rsid w:val="003B339B"/>
    <w:rsid w:val="003B3426"/>
    <w:rsid w:val="003B38DA"/>
    <w:rsid w:val="003B6899"/>
    <w:rsid w:val="003B6D89"/>
    <w:rsid w:val="003C13D0"/>
    <w:rsid w:val="003C17F4"/>
    <w:rsid w:val="003C1CD0"/>
    <w:rsid w:val="003C7E95"/>
    <w:rsid w:val="003D443D"/>
    <w:rsid w:val="003D4583"/>
    <w:rsid w:val="003D5DCE"/>
    <w:rsid w:val="003D6558"/>
    <w:rsid w:val="003D715B"/>
    <w:rsid w:val="003D78B3"/>
    <w:rsid w:val="003E0EE6"/>
    <w:rsid w:val="003E1467"/>
    <w:rsid w:val="003E38A1"/>
    <w:rsid w:val="003E3F70"/>
    <w:rsid w:val="003E72FF"/>
    <w:rsid w:val="003F1F3D"/>
    <w:rsid w:val="003F28CB"/>
    <w:rsid w:val="003F2EA0"/>
    <w:rsid w:val="003F39C6"/>
    <w:rsid w:val="003F45FB"/>
    <w:rsid w:val="003F6752"/>
    <w:rsid w:val="003F788D"/>
    <w:rsid w:val="004016A6"/>
    <w:rsid w:val="00402DC0"/>
    <w:rsid w:val="0040305E"/>
    <w:rsid w:val="004036E6"/>
    <w:rsid w:val="00405523"/>
    <w:rsid w:val="00405B32"/>
    <w:rsid w:val="00405D37"/>
    <w:rsid w:val="004076AE"/>
    <w:rsid w:val="00411464"/>
    <w:rsid w:val="00412C6D"/>
    <w:rsid w:val="004136B1"/>
    <w:rsid w:val="0041533E"/>
    <w:rsid w:val="004157C4"/>
    <w:rsid w:val="00416532"/>
    <w:rsid w:val="004178CD"/>
    <w:rsid w:val="00420907"/>
    <w:rsid w:val="004223B7"/>
    <w:rsid w:val="004233A3"/>
    <w:rsid w:val="004262DB"/>
    <w:rsid w:val="004305C1"/>
    <w:rsid w:val="0043072F"/>
    <w:rsid w:val="004308D7"/>
    <w:rsid w:val="004312A5"/>
    <w:rsid w:val="00432699"/>
    <w:rsid w:val="00433304"/>
    <w:rsid w:val="00435AAA"/>
    <w:rsid w:val="0044011E"/>
    <w:rsid w:val="00441691"/>
    <w:rsid w:val="00441B48"/>
    <w:rsid w:val="00441C12"/>
    <w:rsid w:val="00443DB0"/>
    <w:rsid w:val="00445101"/>
    <w:rsid w:val="004463D1"/>
    <w:rsid w:val="00446528"/>
    <w:rsid w:val="004467AA"/>
    <w:rsid w:val="00447E23"/>
    <w:rsid w:val="00450036"/>
    <w:rsid w:val="00452583"/>
    <w:rsid w:val="004533B8"/>
    <w:rsid w:val="004537EC"/>
    <w:rsid w:val="00454A9F"/>
    <w:rsid w:val="00455CCF"/>
    <w:rsid w:val="004565E6"/>
    <w:rsid w:val="00456CC1"/>
    <w:rsid w:val="0046043F"/>
    <w:rsid w:val="00460819"/>
    <w:rsid w:val="00460D15"/>
    <w:rsid w:val="004637EF"/>
    <w:rsid w:val="00464F5D"/>
    <w:rsid w:val="00465E81"/>
    <w:rsid w:val="004701BA"/>
    <w:rsid w:val="0047069E"/>
    <w:rsid w:val="00470DE7"/>
    <w:rsid w:val="00473CE7"/>
    <w:rsid w:val="00473DB9"/>
    <w:rsid w:val="0047637F"/>
    <w:rsid w:val="00476D10"/>
    <w:rsid w:val="004802FA"/>
    <w:rsid w:val="00482B42"/>
    <w:rsid w:val="004839A0"/>
    <w:rsid w:val="00485DA2"/>
    <w:rsid w:val="004861B0"/>
    <w:rsid w:val="00487F48"/>
    <w:rsid w:val="00487F6B"/>
    <w:rsid w:val="0049028D"/>
    <w:rsid w:val="00491900"/>
    <w:rsid w:val="00492C92"/>
    <w:rsid w:val="00495BC4"/>
    <w:rsid w:val="00496A59"/>
    <w:rsid w:val="00497250"/>
    <w:rsid w:val="004A0F2A"/>
    <w:rsid w:val="004A1692"/>
    <w:rsid w:val="004A19DD"/>
    <w:rsid w:val="004A1F37"/>
    <w:rsid w:val="004A26B4"/>
    <w:rsid w:val="004A38B2"/>
    <w:rsid w:val="004A4A01"/>
    <w:rsid w:val="004A5248"/>
    <w:rsid w:val="004A5F8E"/>
    <w:rsid w:val="004A7A99"/>
    <w:rsid w:val="004B126E"/>
    <w:rsid w:val="004B1D31"/>
    <w:rsid w:val="004B44E0"/>
    <w:rsid w:val="004B7214"/>
    <w:rsid w:val="004C05E1"/>
    <w:rsid w:val="004C0AE3"/>
    <w:rsid w:val="004C4070"/>
    <w:rsid w:val="004C4EFB"/>
    <w:rsid w:val="004C6D99"/>
    <w:rsid w:val="004C6EBA"/>
    <w:rsid w:val="004D1C2B"/>
    <w:rsid w:val="004D24B3"/>
    <w:rsid w:val="004D46F8"/>
    <w:rsid w:val="004D5081"/>
    <w:rsid w:val="004D5D7B"/>
    <w:rsid w:val="004D6E0E"/>
    <w:rsid w:val="004E2D64"/>
    <w:rsid w:val="004E3F8D"/>
    <w:rsid w:val="004F038D"/>
    <w:rsid w:val="004F0A85"/>
    <w:rsid w:val="004F0DB2"/>
    <w:rsid w:val="004F2015"/>
    <w:rsid w:val="004F2C68"/>
    <w:rsid w:val="004F38A3"/>
    <w:rsid w:val="004F3E2A"/>
    <w:rsid w:val="0050032F"/>
    <w:rsid w:val="0050302C"/>
    <w:rsid w:val="005054C0"/>
    <w:rsid w:val="00506384"/>
    <w:rsid w:val="00507E2B"/>
    <w:rsid w:val="00511D11"/>
    <w:rsid w:val="005144DE"/>
    <w:rsid w:val="0051551B"/>
    <w:rsid w:val="00516C51"/>
    <w:rsid w:val="005179F9"/>
    <w:rsid w:val="00521DE6"/>
    <w:rsid w:val="0052206B"/>
    <w:rsid w:val="00522C86"/>
    <w:rsid w:val="00526BB7"/>
    <w:rsid w:val="005300D7"/>
    <w:rsid w:val="00530FA1"/>
    <w:rsid w:val="00531D12"/>
    <w:rsid w:val="005331BC"/>
    <w:rsid w:val="00533B9C"/>
    <w:rsid w:val="0053441E"/>
    <w:rsid w:val="00534CB3"/>
    <w:rsid w:val="00541F17"/>
    <w:rsid w:val="005422D8"/>
    <w:rsid w:val="0054413D"/>
    <w:rsid w:val="00544E51"/>
    <w:rsid w:val="00545A09"/>
    <w:rsid w:val="0055183F"/>
    <w:rsid w:val="00552154"/>
    <w:rsid w:val="005532DF"/>
    <w:rsid w:val="005611E1"/>
    <w:rsid w:val="00564592"/>
    <w:rsid w:val="00564830"/>
    <w:rsid w:val="00564B8D"/>
    <w:rsid w:val="005659C9"/>
    <w:rsid w:val="00566E78"/>
    <w:rsid w:val="00567E5D"/>
    <w:rsid w:val="005711D9"/>
    <w:rsid w:val="00573E89"/>
    <w:rsid w:val="005765B6"/>
    <w:rsid w:val="00576F43"/>
    <w:rsid w:val="005776B9"/>
    <w:rsid w:val="005812E9"/>
    <w:rsid w:val="00582CBA"/>
    <w:rsid w:val="005857C2"/>
    <w:rsid w:val="0059124A"/>
    <w:rsid w:val="005913F4"/>
    <w:rsid w:val="00591F86"/>
    <w:rsid w:val="005920F3"/>
    <w:rsid w:val="005929FA"/>
    <w:rsid w:val="00594FCF"/>
    <w:rsid w:val="00595AEA"/>
    <w:rsid w:val="0059669A"/>
    <w:rsid w:val="00596E05"/>
    <w:rsid w:val="005A0E4C"/>
    <w:rsid w:val="005A0F8F"/>
    <w:rsid w:val="005A1201"/>
    <w:rsid w:val="005A3A9F"/>
    <w:rsid w:val="005A5464"/>
    <w:rsid w:val="005A6E5C"/>
    <w:rsid w:val="005A7DFD"/>
    <w:rsid w:val="005B1A6E"/>
    <w:rsid w:val="005B2560"/>
    <w:rsid w:val="005B568C"/>
    <w:rsid w:val="005B649A"/>
    <w:rsid w:val="005B688A"/>
    <w:rsid w:val="005B7561"/>
    <w:rsid w:val="005C0A90"/>
    <w:rsid w:val="005C1381"/>
    <w:rsid w:val="005C2CF5"/>
    <w:rsid w:val="005C3749"/>
    <w:rsid w:val="005C38BD"/>
    <w:rsid w:val="005C4206"/>
    <w:rsid w:val="005C4397"/>
    <w:rsid w:val="005C4E55"/>
    <w:rsid w:val="005C52C9"/>
    <w:rsid w:val="005C77E0"/>
    <w:rsid w:val="005C7905"/>
    <w:rsid w:val="005C7E0F"/>
    <w:rsid w:val="005D17E5"/>
    <w:rsid w:val="005D2A9F"/>
    <w:rsid w:val="005D319A"/>
    <w:rsid w:val="005D3B81"/>
    <w:rsid w:val="005D3E7B"/>
    <w:rsid w:val="005D5549"/>
    <w:rsid w:val="005D574E"/>
    <w:rsid w:val="005D778E"/>
    <w:rsid w:val="005E2FD8"/>
    <w:rsid w:val="005E44A7"/>
    <w:rsid w:val="005E6176"/>
    <w:rsid w:val="005E7E5C"/>
    <w:rsid w:val="005F3A10"/>
    <w:rsid w:val="005F66B5"/>
    <w:rsid w:val="005F795D"/>
    <w:rsid w:val="00600B37"/>
    <w:rsid w:val="0060105A"/>
    <w:rsid w:val="0060218A"/>
    <w:rsid w:val="00602BE1"/>
    <w:rsid w:val="00603C24"/>
    <w:rsid w:val="00605269"/>
    <w:rsid w:val="006056CF"/>
    <w:rsid w:val="00605BEC"/>
    <w:rsid w:val="006060E8"/>
    <w:rsid w:val="00607971"/>
    <w:rsid w:val="00611045"/>
    <w:rsid w:val="006120E1"/>
    <w:rsid w:val="0061300D"/>
    <w:rsid w:val="00613889"/>
    <w:rsid w:val="0061468D"/>
    <w:rsid w:val="006163FD"/>
    <w:rsid w:val="00617801"/>
    <w:rsid w:val="00623B67"/>
    <w:rsid w:val="00623E91"/>
    <w:rsid w:val="00624CB2"/>
    <w:rsid w:val="00626B9A"/>
    <w:rsid w:val="00627A17"/>
    <w:rsid w:val="00630D76"/>
    <w:rsid w:val="00630E07"/>
    <w:rsid w:val="00631676"/>
    <w:rsid w:val="0063179F"/>
    <w:rsid w:val="006379F2"/>
    <w:rsid w:val="006409CD"/>
    <w:rsid w:val="00640D18"/>
    <w:rsid w:val="0064281C"/>
    <w:rsid w:val="00643130"/>
    <w:rsid w:val="0064365A"/>
    <w:rsid w:val="00643C61"/>
    <w:rsid w:val="00645940"/>
    <w:rsid w:val="00645F7C"/>
    <w:rsid w:val="0064781E"/>
    <w:rsid w:val="0065074E"/>
    <w:rsid w:val="00651AE9"/>
    <w:rsid w:val="006524B3"/>
    <w:rsid w:val="00654263"/>
    <w:rsid w:val="006550C6"/>
    <w:rsid w:val="00655BFC"/>
    <w:rsid w:val="00655FCC"/>
    <w:rsid w:val="006611A0"/>
    <w:rsid w:val="00662136"/>
    <w:rsid w:val="0066300F"/>
    <w:rsid w:val="00663B34"/>
    <w:rsid w:val="00663B7F"/>
    <w:rsid w:val="006643D8"/>
    <w:rsid w:val="00666902"/>
    <w:rsid w:val="00672335"/>
    <w:rsid w:val="006737C4"/>
    <w:rsid w:val="00681349"/>
    <w:rsid w:val="00681360"/>
    <w:rsid w:val="00681417"/>
    <w:rsid w:val="00684C1D"/>
    <w:rsid w:val="0068548F"/>
    <w:rsid w:val="00686F99"/>
    <w:rsid w:val="00693772"/>
    <w:rsid w:val="00693846"/>
    <w:rsid w:val="006A12AC"/>
    <w:rsid w:val="006A1B09"/>
    <w:rsid w:val="006A3FB8"/>
    <w:rsid w:val="006A4879"/>
    <w:rsid w:val="006A5C1D"/>
    <w:rsid w:val="006B1040"/>
    <w:rsid w:val="006B1DDE"/>
    <w:rsid w:val="006B3763"/>
    <w:rsid w:val="006B423C"/>
    <w:rsid w:val="006C3263"/>
    <w:rsid w:val="006C36D4"/>
    <w:rsid w:val="006C449F"/>
    <w:rsid w:val="006C5209"/>
    <w:rsid w:val="006C6B06"/>
    <w:rsid w:val="006D0581"/>
    <w:rsid w:val="006D1FFD"/>
    <w:rsid w:val="006D2EAE"/>
    <w:rsid w:val="006D3BAA"/>
    <w:rsid w:val="006D6C2E"/>
    <w:rsid w:val="006D7B3B"/>
    <w:rsid w:val="006E2547"/>
    <w:rsid w:val="006E33D5"/>
    <w:rsid w:val="006E3A80"/>
    <w:rsid w:val="006E51A1"/>
    <w:rsid w:val="006E6257"/>
    <w:rsid w:val="006F1F76"/>
    <w:rsid w:val="006F4B42"/>
    <w:rsid w:val="006F5DF3"/>
    <w:rsid w:val="006F752F"/>
    <w:rsid w:val="00700084"/>
    <w:rsid w:val="00702853"/>
    <w:rsid w:val="00706115"/>
    <w:rsid w:val="0071252A"/>
    <w:rsid w:val="00716C6B"/>
    <w:rsid w:val="00717167"/>
    <w:rsid w:val="007173B2"/>
    <w:rsid w:val="00721D12"/>
    <w:rsid w:val="00721E1A"/>
    <w:rsid w:val="00722EA8"/>
    <w:rsid w:val="00724F34"/>
    <w:rsid w:val="00726918"/>
    <w:rsid w:val="0073236B"/>
    <w:rsid w:val="00733149"/>
    <w:rsid w:val="00733FDD"/>
    <w:rsid w:val="00735A18"/>
    <w:rsid w:val="0073669D"/>
    <w:rsid w:val="00743B37"/>
    <w:rsid w:val="007449C0"/>
    <w:rsid w:val="00744B2E"/>
    <w:rsid w:val="00745998"/>
    <w:rsid w:val="00746840"/>
    <w:rsid w:val="00747BDD"/>
    <w:rsid w:val="0075006F"/>
    <w:rsid w:val="007505B9"/>
    <w:rsid w:val="00752365"/>
    <w:rsid w:val="00752A14"/>
    <w:rsid w:val="00752E30"/>
    <w:rsid w:val="00754D33"/>
    <w:rsid w:val="00757B1E"/>
    <w:rsid w:val="0076020A"/>
    <w:rsid w:val="00760877"/>
    <w:rsid w:val="00761299"/>
    <w:rsid w:val="007613D5"/>
    <w:rsid w:val="00762CDA"/>
    <w:rsid w:val="00771745"/>
    <w:rsid w:val="00771AD6"/>
    <w:rsid w:val="007739BD"/>
    <w:rsid w:val="0077443F"/>
    <w:rsid w:val="00774B2C"/>
    <w:rsid w:val="00780243"/>
    <w:rsid w:val="00781062"/>
    <w:rsid w:val="00782231"/>
    <w:rsid w:val="00782FB2"/>
    <w:rsid w:val="007835BF"/>
    <w:rsid w:val="00784DCB"/>
    <w:rsid w:val="007851BF"/>
    <w:rsid w:val="00785497"/>
    <w:rsid w:val="00786611"/>
    <w:rsid w:val="00787320"/>
    <w:rsid w:val="00791127"/>
    <w:rsid w:val="00792280"/>
    <w:rsid w:val="0079291B"/>
    <w:rsid w:val="00792F9D"/>
    <w:rsid w:val="00792FB8"/>
    <w:rsid w:val="00794A7A"/>
    <w:rsid w:val="00794E38"/>
    <w:rsid w:val="007953A9"/>
    <w:rsid w:val="007A2925"/>
    <w:rsid w:val="007A2A33"/>
    <w:rsid w:val="007A3149"/>
    <w:rsid w:val="007A414C"/>
    <w:rsid w:val="007A4D15"/>
    <w:rsid w:val="007A5BA5"/>
    <w:rsid w:val="007A6F2D"/>
    <w:rsid w:val="007A712F"/>
    <w:rsid w:val="007B2093"/>
    <w:rsid w:val="007B3034"/>
    <w:rsid w:val="007B339A"/>
    <w:rsid w:val="007B3D31"/>
    <w:rsid w:val="007B4A66"/>
    <w:rsid w:val="007B4F4C"/>
    <w:rsid w:val="007B6CFE"/>
    <w:rsid w:val="007B70A2"/>
    <w:rsid w:val="007B7BB6"/>
    <w:rsid w:val="007B7DE8"/>
    <w:rsid w:val="007C0901"/>
    <w:rsid w:val="007C2DB3"/>
    <w:rsid w:val="007C2F44"/>
    <w:rsid w:val="007C3B41"/>
    <w:rsid w:val="007C519D"/>
    <w:rsid w:val="007C559C"/>
    <w:rsid w:val="007C5E78"/>
    <w:rsid w:val="007C7360"/>
    <w:rsid w:val="007D0F72"/>
    <w:rsid w:val="007D1286"/>
    <w:rsid w:val="007D3F37"/>
    <w:rsid w:val="007D6FF9"/>
    <w:rsid w:val="007D731B"/>
    <w:rsid w:val="007D75B7"/>
    <w:rsid w:val="007E0594"/>
    <w:rsid w:val="007E0705"/>
    <w:rsid w:val="007E0B9E"/>
    <w:rsid w:val="007E1984"/>
    <w:rsid w:val="007E1A2A"/>
    <w:rsid w:val="007E2191"/>
    <w:rsid w:val="007E4357"/>
    <w:rsid w:val="007F0E3F"/>
    <w:rsid w:val="007F131B"/>
    <w:rsid w:val="007F15D4"/>
    <w:rsid w:val="007F3C58"/>
    <w:rsid w:val="007F534E"/>
    <w:rsid w:val="007F536E"/>
    <w:rsid w:val="007F714B"/>
    <w:rsid w:val="0080211F"/>
    <w:rsid w:val="008027AA"/>
    <w:rsid w:val="00802A34"/>
    <w:rsid w:val="0080384D"/>
    <w:rsid w:val="00805829"/>
    <w:rsid w:val="008073A9"/>
    <w:rsid w:val="008103C9"/>
    <w:rsid w:val="00811D18"/>
    <w:rsid w:val="008122B6"/>
    <w:rsid w:val="0081327A"/>
    <w:rsid w:val="008134AE"/>
    <w:rsid w:val="0081515D"/>
    <w:rsid w:val="00815A10"/>
    <w:rsid w:val="00816FDF"/>
    <w:rsid w:val="008177B3"/>
    <w:rsid w:val="00824121"/>
    <w:rsid w:val="008248CA"/>
    <w:rsid w:val="008276E2"/>
    <w:rsid w:val="00827BDB"/>
    <w:rsid w:val="00830AB8"/>
    <w:rsid w:val="00832E5F"/>
    <w:rsid w:val="008339BD"/>
    <w:rsid w:val="008350F2"/>
    <w:rsid w:val="00835BE0"/>
    <w:rsid w:val="00835FDC"/>
    <w:rsid w:val="008361B2"/>
    <w:rsid w:val="00837141"/>
    <w:rsid w:val="008378D2"/>
    <w:rsid w:val="00840217"/>
    <w:rsid w:val="00840A87"/>
    <w:rsid w:val="00843591"/>
    <w:rsid w:val="00844F83"/>
    <w:rsid w:val="008505AD"/>
    <w:rsid w:val="00851243"/>
    <w:rsid w:val="0085466B"/>
    <w:rsid w:val="00856F18"/>
    <w:rsid w:val="0085786C"/>
    <w:rsid w:val="00863305"/>
    <w:rsid w:val="0086353A"/>
    <w:rsid w:val="00864164"/>
    <w:rsid w:val="00864B2C"/>
    <w:rsid w:val="008672FA"/>
    <w:rsid w:val="00867A2C"/>
    <w:rsid w:val="008709E1"/>
    <w:rsid w:val="008717E0"/>
    <w:rsid w:val="00873737"/>
    <w:rsid w:val="0087421F"/>
    <w:rsid w:val="00874266"/>
    <w:rsid w:val="00876029"/>
    <w:rsid w:val="008765A8"/>
    <w:rsid w:val="00876EA8"/>
    <w:rsid w:val="00880ACD"/>
    <w:rsid w:val="00890115"/>
    <w:rsid w:val="008901A7"/>
    <w:rsid w:val="00890882"/>
    <w:rsid w:val="008914D1"/>
    <w:rsid w:val="00891A67"/>
    <w:rsid w:val="008929B1"/>
    <w:rsid w:val="00892C98"/>
    <w:rsid w:val="0089374E"/>
    <w:rsid w:val="008964CF"/>
    <w:rsid w:val="00896617"/>
    <w:rsid w:val="0089684C"/>
    <w:rsid w:val="0089750D"/>
    <w:rsid w:val="008A1325"/>
    <w:rsid w:val="008A19C6"/>
    <w:rsid w:val="008B0500"/>
    <w:rsid w:val="008B1928"/>
    <w:rsid w:val="008B1CD6"/>
    <w:rsid w:val="008B2BE2"/>
    <w:rsid w:val="008B36DC"/>
    <w:rsid w:val="008B3DBB"/>
    <w:rsid w:val="008B4D9B"/>
    <w:rsid w:val="008B5220"/>
    <w:rsid w:val="008B60C3"/>
    <w:rsid w:val="008B6C73"/>
    <w:rsid w:val="008C1C06"/>
    <w:rsid w:val="008C1D6F"/>
    <w:rsid w:val="008C25C0"/>
    <w:rsid w:val="008C2FF2"/>
    <w:rsid w:val="008C3F66"/>
    <w:rsid w:val="008C4160"/>
    <w:rsid w:val="008C7101"/>
    <w:rsid w:val="008C79BE"/>
    <w:rsid w:val="008D1ECD"/>
    <w:rsid w:val="008D55DE"/>
    <w:rsid w:val="008E1F0A"/>
    <w:rsid w:val="008E556D"/>
    <w:rsid w:val="008E6BCE"/>
    <w:rsid w:val="008F1741"/>
    <w:rsid w:val="008F1A15"/>
    <w:rsid w:val="008F1A66"/>
    <w:rsid w:val="008F34D7"/>
    <w:rsid w:val="008F3886"/>
    <w:rsid w:val="008F56F4"/>
    <w:rsid w:val="008F7A1B"/>
    <w:rsid w:val="008F7CF8"/>
    <w:rsid w:val="00900D0D"/>
    <w:rsid w:val="009017CC"/>
    <w:rsid w:val="009024BA"/>
    <w:rsid w:val="009068F6"/>
    <w:rsid w:val="00906E53"/>
    <w:rsid w:val="00907DFF"/>
    <w:rsid w:val="00912EA2"/>
    <w:rsid w:val="0091338C"/>
    <w:rsid w:val="00916AFB"/>
    <w:rsid w:val="00917C6B"/>
    <w:rsid w:val="00920AEE"/>
    <w:rsid w:val="009218B0"/>
    <w:rsid w:val="00921A25"/>
    <w:rsid w:val="00921D72"/>
    <w:rsid w:val="00922C00"/>
    <w:rsid w:val="00922C74"/>
    <w:rsid w:val="00922CBF"/>
    <w:rsid w:val="009235F2"/>
    <w:rsid w:val="00924461"/>
    <w:rsid w:val="00926164"/>
    <w:rsid w:val="0093094E"/>
    <w:rsid w:val="00930A6A"/>
    <w:rsid w:val="00930F20"/>
    <w:rsid w:val="009315D3"/>
    <w:rsid w:val="00932E44"/>
    <w:rsid w:val="00934D4B"/>
    <w:rsid w:val="00936888"/>
    <w:rsid w:val="00936B1D"/>
    <w:rsid w:val="00941DE7"/>
    <w:rsid w:val="00942BF6"/>
    <w:rsid w:val="00945C19"/>
    <w:rsid w:val="00946532"/>
    <w:rsid w:val="00946D73"/>
    <w:rsid w:val="0095000D"/>
    <w:rsid w:val="0095226B"/>
    <w:rsid w:val="0095235D"/>
    <w:rsid w:val="0095336D"/>
    <w:rsid w:val="00953FD9"/>
    <w:rsid w:val="00954B0C"/>
    <w:rsid w:val="0095527A"/>
    <w:rsid w:val="00955613"/>
    <w:rsid w:val="00955BCD"/>
    <w:rsid w:val="00956A54"/>
    <w:rsid w:val="00962CB8"/>
    <w:rsid w:val="00963E84"/>
    <w:rsid w:val="00967AB0"/>
    <w:rsid w:val="0097369C"/>
    <w:rsid w:val="009751DC"/>
    <w:rsid w:val="0097612A"/>
    <w:rsid w:val="00977465"/>
    <w:rsid w:val="00980BA4"/>
    <w:rsid w:val="00980E9A"/>
    <w:rsid w:val="00982867"/>
    <w:rsid w:val="0098351B"/>
    <w:rsid w:val="00983C9A"/>
    <w:rsid w:val="00985CA4"/>
    <w:rsid w:val="0098627F"/>
    <w:rsid w:val="00990C0D"/>
    <w:rsid w:val="00991C14"/>
    <w:rsid w:val="00992B75"/>
    <w:rsid w:val="00994388"/>
    <w:rsid w:val="009A124E"/>
    <w:rsid w:val="009A61F7"/>
    <w:rsid w:val="009A6741"/>
    <w:rsid w:val="009B1387"/>
    <w:rsid w:val="009B41CD"/>
    <w:rsid w:val="009B5317"/>
    <w:rsid w:val="009B61EF"/>
    <w:rsid w:val="009B77F1"/>
    <w:rsid w:val="009B7A93"/>
    <w:rsid w:val="009C01E0"/>
    <w:rsid w:val="009C0B00"/>
    <w:rsid w:val="009C1714"/>
    <w:rsid w:val="009C17DF"/>
    <w:rsid w:val="009C42F9"/>
    <w:rsid w:val="009C4987"/>
    <w:rsid w:val="009C500D"/>
    <w:rsid w:val="009D175B"/>
    <w:rsid w:val="009D31DD"/>
    <w:rsid w:val="009D3BFB"/>
    <w:rsid w:val="009D6B27"/>
    <w:rsid w:val="009D7060"/>
    <w:rsid w:val="009E0A2F"/>
    <w:rsid w:val="009E0C1B"/>
    <w:rsid w:val="009E212A"/>
    <w:rsid w:val="009E28EC"/>
    <w:rsid w:val="009E4BF0"/>
    <w:rsid w:val="009F03D6"/>
    <w:rsid w:val="009F5B47"/>
    <w:rsid w:val="009F7320"/>
    <w:rsid w:val="00A00375"/>
    <w:rsid w:val="00A0147F"/>
    <w:rsid w:val="00A05002"/>
    <w:rsid w:val="00A054B6"/>
    <w:rsid w:val="00A065AA"/>
    <w:rsid w:val="00A06AD5"/>
    <w:rsid w:val="00A06D9A"/>
    <w:rsid w:val="00A100EA"/>
    <w:rsid w:val="00A10518"/>
    <w:rsid w:val="00A10DE3"/>
    <w:rsid w:val="00A11417"/>
    <w:rsid w:val="00A11516"/>
    <w:rsid w:val="00A11A0A"/>
    <w:rsid w:val="00A11BE2"/>
    <w:rsid w:val="00A11DC2"/>
    <w:rsid w:val="00A12FD6"/>
    <w:rsid w:val="00A13246"/>
    <w:rsid w:val="00A13277"/>
    <w:rsid w:val="00A17319"/>
    <w:rsid w:val="00A20C6B"/>
    <w:rsid w:val="00A22046"/>
    <w:rsid w:val="00A22D90"/>
    <w:rsid w:val="00A2382C"/>
    <w:rsid w:val="00A24C5E"/>
    <w:rsid w:val="00A24D76"/>
    <w:rsid w:val="00A26C1C"/>
    <w:rsid w:val="00A27179"/>
    <w:rsid w:val="00A31BA1"/>
    <w:rsid w:val="00A335FC"/>
    <w:rsid w:val="00A33F15"/>
    <w:rsid w:val="00A343BF"/>
    <w:rsid w:val="00A3480F"/>
    <w:rsid w:val="00A3513A"/>
    <w:rsid w:val="00A366CE"/>
    <w:rsid w:val="00A405F4"/>
    <w:rsid w:val="00A40B94"/>
    <w:rsid w:val="00A40E4A"/>
    <w:rsid w:val="00A416AE"/>
    <w:rsid w:val="00A429D2"/>
    <w:rsid w:val="00A42C32"/>
    <w:rsid w:val="00A436E9"/>
    <w:rsid w:val="00A458E2"/>
    <w:rsid w:val="00A468C3"/>
    <w:rsid w:val="00A4691B"/>
    <w:rsid w:val="00A5025A"/>
    <w:rsid w:val="00A5284B"/>
    <w:rsid w:val="00A5460C"/>
    <w:rsid w:val="00A62945"/>
    <w:rsid w:val="00A65FF8"/>
    <w:rsid w:val="00A70CAC"/>
    <w:rsid w:val="00A70E52"/>
    <w:rsid w:val="00A72F92"/>
    <w:rsid w:val="00A7308D"/>
    <w:rsid w:val="00A738C8"/>
    <w:rsid w:val="00A75DD8"/>
    <w:rsid w:val="00A76908"/>
    <w:rsid w:val="00A77720"/>
    <w:rsid w:val="00A77F00"/>
    <w:rsid w:val="00A82386"/>
    <w:rsid w:val="00A8383D"/>
    <w:rsid w:val="00A85F84"/>
    <w:rsid w:val="00A87674"/>
    <w:rsid w:val="00A87713"/>
    <w:rsid w:val="00A906A9"/>
    <w:rsid w:val="00A90C6E"/>
    <w:rsid w:val="00A90F99"/>
    <w:rsid w:val="00A9254C"/>
    <w:rsid w:val="00A94F17"/>
    <w:rsid w:val="00A954A4"/>
    <w:rsid w:val="00A962EC"/>
    <w:rsid w:val="00AA23FE"/>
    <w:rsid w:val="00AA2F94"/>
    <w:rsid w:val="00AA4A2B"/>
    <w:rsid w:val="00AA562C"/>
    <w:rsid w:val="00AB18A4"/>
    <w:rsid w:val="00AB46B2"/>
    <w:rsid w:val="00AB46FE"/>
    <w:rsid w:val="00AB6F8F"/>
    <w:rsid w:val="00AB7A0E"/>
    <w:rsid w:val="00AC029F"/>
    <w:rsid w:val="00AC502B"/>
    <w:rsid w:val="00AC540E"/>
    <w:rsid w:val="00AC619A"/>
    <w:rsid w:val="00AC67CD"/>
    <w:rsid w:val="00AD0ED9"/>
    <w:rsid w:val="00AD117F"/>
    <w:rsid w:val="00AD1E67"/>
    <w:rsid w:val="00AD4218"/>
    <w:rsid w:val="00AD4B8D"/>
    <w:rsid w:val="00AD54AB"/>
    <w:rsid w:val="00AD6456"/>
    <w:rsid w:val="00AD76D8"/>
    <w:rsid w:val="00AD7F1B"/>
    <w:rsid w:val="00AE108A"/>
    <w:rsid w:val="00AE36C9"/>
    <w:rsid w:val="00AE3AC6"/>
    <w:rsid w:val="00AE546F"/>
    <w:rsid w:val="00AE76A5"/>
    <w:rsid w:val="00AE7D5C"/>
    <w:rsid w:val="00AF0348"/>
    <w:rsid w:val="00AF079C"/>
    <w:rsid w:val="00AF12D1"/>
    <w:rsid w:val="00AF1594"/>
    <w:rsid w:val="00AF4A5D"/>
    <w:rsid w:val="00AF5C08"/>
    <w:rsid w:val="00AF5EB3"/>
    <w:rsid w:val="00AF72B4"/>
    <w:rsid w:val="00B01042"/>
    <w:rsid w:val="00B022FB"/>
    <w:rsid w:val="00B024BF"/>
    <w:rsid w:val="00B063B4"/>
    <w:rsid w:val="00B10759"/>
    <w:rsid w:val="00B11ACA"/>
    <w:rsid w:val="00B132AD"/>
    <w:rsid w:val="00B13442"/>
    <w:rsid w:val="00B145B9"/>
    <w:rsid w:val="00B1577E"/>
    <w:rsid w:val="00B2171A"/>
    <w:rsid w:val="00B22776"/>
    <w:rsid w:val="00B227B3"/>
    <w:rsid w:val="00B258B3"/>
    <w:rsid w:val="00B2594E"/>
    <w:rsid w:val="00B26DDC"/>
    <w:rsid w:val="00B27B57"/>
    <w:rsid w:val="00B310A7"/>
    <w:rsid w:val="00B3286E"/>
    <w:rsid w:val="00B32F88"/>
    <w:rsid w:val="00B334B2"/>
    <w:rsid w:val="00B35469"/>
    <w:rsid w:val="00B35F21"/>
    <w:rsid w:val="00B37F44"/>
    <w:rsid w:val="00B4039C"/>
    <w:rsid w:val="00B42B5A"/>
    <w:rsid w:val="00B44711"/>
    <w:rsid w:val="00B463E8"/>
    <w:rsid w:val="00B540ED"/>
    <w:rsid w:val="00B546B6"/>
    <w:rsid w:val="00B54C74"/>
    <w:rsid w:val="00B56AD0"/>
    <w:rsid w:val="00B61AC9"/>
    <w:rsid w:val="00B61C73"/>
    <w:rsid w:val="00B61E3A"/>
    <w:rsid w:val="00B64008"/>
    <w:rsid w:val="00B64C89"/>
    <w:rsid w:val="00B64D6E"/>
    <w:rsid w:val="00B65BC2"/>
    <w:rsid w:val="00B66BAB"/>
    <w:rsid w:val="00B6716A"/>
    <w:rsid w:val="00B71AE3"/>
    <w:rsid w:val="00B71D3F"/>
    <w:rsid w:val="00B73328"/>
    <w:rsid w:val="00B742EE"/>
    <w:rsid w:val="00B744FD"/>
    <w:rsid w:val="00B74982"/>
    <w:rsid w:val="00B74DA9"/>
    <w:rsid w:val="00B76BE0"/>
    <w:rsid w:val="00B80C65"/>
    <w:rsid w:val="00B817CE"/>
    <w:rsid w:val="00B8282C"/>
    <w:rsid w:val="00B82849"/>
    <w:rsid w:val="00B90987"/>
    <w:rsid w:val="00B90D9D"/>
    <w:rsid w:val="00B91B4D"/>
    <w:rsid w:val="00B922D2"/>
    <w:rsid w:val="00B947D2"/>
    <w:rsid w:val="00B96592"/>
    <w:rsid w:val="00B97863"/>
    <w:rsid w:val="00B97E16"/>
    <w:rsid w:val="00BA4C5A"/>
    <w:rsid w:val="00BA5F82"/>
    <w:rsid w:val="00BA624D"/>
    <w:rsid w:val="00BB10DE"/>
    <w:rsid w:val="00BB13F2"/>
    <w:rsid w:val="00BB212B"/>
    <w:rsid w:val="00BC0186"/>
    <w:rsid w:val="00BC3FED"/>
    <w:rsid w:val="00BC565B"/>
    <w:rsid w:val="00BC7447"/>
    <w:rsid w:val="00BD0D28"/>
    <w:rsid w:val="00BD172A"/>
    <w:rsid w:val="00BD187B"/>
    <w:rsid w:val="00BD3002"/>
    <w:rsid w:val="00BD45E8"/>
    <w:rsid w:val="00BD4787"/>
    <w:rsid w:val="00BD4A0C"/>
    <w:rsid w:val="00BD5326"/>
    <w:rsid w:val="00BD5408"/>
    <w:rsid w:val="00BD65D7"/>
    <w:rsid w:val="00BD6CD0"/>
    <w:rsid w:val="00BD75DE"/>
    <w:rsid w:val="00BD7A92"/>
    <w:rsid w:val="00BD7D6E"/>
    <w:rsid w:val="00BE1453"/>
    <w:rsid w:val="00BE25C7"/>
    <w:rsid w:val="00BF06EE"/>
    <w:rsid w:val="00BF0DA9"/>
    <w:rsid w:val="00BF12FF"/>
    <w:rsid w:val="00BF1AE8"/>
    <w:rsid w:val="00BF1F8E"/>
    <w:rsid w:val="00BF2087"/>
    <w:rsid w:val="00BF4287"/>
    <w:rsid w:val="00BF5649"/>
    <w:rsid w:val="00BF68F4"/>
    <w:rsid w:val="00C00BB6"/>
    <w:rsid w:val="00C01A93"/>
    <w:rsid w:val="00C038C8"/>
    <w:rsid w:val="00C07AC8"/>
    <w:rsid w:val="00C11502"/>
    <w:rsid w:val="00C118CF"/>
    <w:rsid w:val="00C14298"/>
    <w:rsid w:val="00C153A1"/>
    <w:rsid w:val="00C17258"/>
    <w:rsid w:val="00C21446"/>
    <w:rsid w:val="00C23A63"/>
    <w:rsid w:val="00C243CE"/>
    <w:rsid w:val="00C254DF"/>
    <w:rsid w:val="00C25F0C"/>
    <w:rsid w:val="00C277DD"/>
    <w:rsid w:val="00C27F4A"/>
    <w:rsid w:val="00C32456"/>
    <w:rsid w:val="00C32B58"/>
    <w:rsid w:val="00C3560C"/>
    <w:rsid w:val="00C35A1F"/>
    <w:rsid w:val="00C45A01"/>
    <w:rsid w:val="00C475B1"/>
    <w:rsid w:val="00C47F4B"/>
    <w:rsid w:val="00C5010B"/>
    <w:rsid w:val="00C506F3"/>
    <w:rsid w:val="00C53327"/>
    <w:rsid w:val="00C57892"/>
    <w:rsid w:val="00C60319"/>
    <w:rsid w:val="00C60C51"/>
    <w:rsid w:val="00C61572"/>
    <w:rsid w:val="00C62463"/>
    <w:rsid w:val="00C63EBF"/>
    <w:rsid w:val="00C644C8"/>
    <w:rsid w:val="00C6541A"/>
    <w:rsid w:val="00C66EBD"/>
    <w:rsid w:val="00C67A9D"/>
    <w:rsid w:val="00C67C8B"/>
    <w:rsid w:val="00C74BAB"/>
    <w:rsid w:val="00C77859"/>
    <w:rsid w:val="00C8182E"/>
    <w:rsid w:val="00C81B79"/>
    <w:rsid w:val="00C81E99"/>
    <w:rsid w:val="00C82C70"/>
    <w:rsid w:val="00C837D3"/>
    <w:rsid w:val="00C8422B"/>
    <w:rsid w:val="00C86CEF"/>
    <w:rsid w:val="00C901C7"/>
    <w:rsid w:val="00C90C1B"/>
    <w:rsid w:val="00C92792"/>
    <w:rsid w:val="00C94BE8"/>
    <w:rsid w:val="00CA1332"/>
    <w:rsid w:val="00CA1C99"/>
    <w:rsid w:val="00CA250A"/>
    <w:rsid w:val="00CA2D6D"/>
    <w:rsid w:val="00CB0754"/>
    <w:rsid w:val="00CB119B"/>
    <w:rsid w:val="00CB11A8"/>
    <w:rsid w:val="00CB2411"/>
    <w:rsid w:val="00CB2435"/>
    <w:rsid w:val="00CB33F3"/>
    <w:rsid w:val="00CB3A2D"/>
    <w:rsid w:val="00CB5AA7"/>
    <w:rsid w:val="00CC10FE"/>
    <w:rsid w:val="00CC1633"/>
    <w:rsid w:val="00CC2AB3"/>
    <w:rsid w:val="00CC4F88"/>
    <w:rsid w:val="00CD1109"/>
    <w:rsid w:val="00CD1D65"/>
    <w:rsid w:val="00CD2AF6"/>
    <w:rsid w:val="00CD4BD8"/>
    <w:rsid w:val="00CD6732"/>
    <w:rsid w:val="00CD7189"/>
    <w:rsid w:val="00CD7E78"/>
    <w:rsid w:val="00CE21A6"/>
    <w:rsid w:val="00CE2FBC"/>
    <w:rsid w:val="00CE5F78"/>
    <w:rsid w:val="00CE61EB"/>
    <w:rsid w:val="00CE6A30"/>
    <w:rsid w:val="00CF16D5"/>
    <w:rsid w:val="00CF1722"/>
    <w:rsid w:val="00CF1AC4"/>
    <w:rsid w:val="00CF1B37"/>
    <w:rsid w:val="00CF4747"/>
    <w:rsid w:val="00CF5936"/>
    <w:rsid w:val="00CF62CF"/>
    <w:rsid w:val="00CF691A"/>
    <w:rsid w:val="00CF79DB"/>
    <w:rsid w:val="00D01FD4"/>
    <w:rsid w:val="00D02EF5"/>
    <w:rsid w:val="00D04F50"/>
    <w:rsid w:val="00D06445"/>
    <w:rsid w:val="00D106FE"/>
    <w:rsid w:val="00D10B70"/>
    <w:rsid w:val="00D1293B"/>
    <w:rsid w:val="00D14417"/>
    <w:rsid w:val="00D14EB3"/>
    <w:rsid w:val="00D160CD"/>
    <w:rsid w:val="00D166DF"/>
    <w:rsid w:val="00D17540"/>
    <w:rsid w:val="00D20F7E"/>
    <w:rsid w:val="00D23969"/>
    <w:rsid w:val="00D277EA"/>
    <w:rsid w:val="00D279D1"/>
    <w:rsid w:val="00D320AB"/>
    <w:rsid w:val="00D328A0"/>
    <w:rsid w:val="00D33A66"/>
    <w:rsid w:val="00D3528C"/>
    <w:rsid w:val="00D365AD"/>
    <w:rsid w:val="00D36789"/>
    <w:rsid w:val="00D36851"/>
    <w:rsid w:val="00D42DF9"/>
    <w:rsid w:val="00D438EF"/>
    <w:rsid w:val="00D45A7B"/>
    <w:rsid w:val="00D45C6E"/>
    <w:rsid w:val="00D464A3"/>
    <w:rsid w:val="00D5041B"/>
    <w:rsid w:val="00D512E9"/>
    <w:rsid w:val="00D54833"/>
    <w:rsid w:val="00D5591C"/>
    <w:rsid w:val="00D56E44"/>
    <w:rsid w:val="00D57A7A"/>
    <w:rsid w:val="00D57BC2"/>
    <w:rsid w:val="00D61082"/>
    <w:rsid w:val="00D61422"/>
    <w:rsid w:val="00D63334"/>
    <w:rsid w:val="00D64BB5"/>
    <w:rsid w:val="00D66B40"/>
    <w:rsid w:val="00D66DD4"/>
    <w:rsid w:val="00D67FCF"/>
    <w:rsid w:val="00D70CB7"/>
    <w:rsid w:val="00D71321"/>
    <w:rsid w:val="00D71369"/>
    <w:rsid w:val="00D7149A"/>
    <w:rsid w:val="00D72EE6"/>
    <w:rsid w:val="00D80F38"/>
    <w:rsid w:val="00D81587"/>
    <w:rsid w:val="00D826B5"/>
    <w:rsid w:val="00D83C1A"/>
    <w:rsid w:val="00D871C3"/>
    <w:rsid w:val="00D87218"/>
    <w:rsid w:val="00D87EA9"/>
    <w:rsid w:val="00D90F39"/>
    <w:rsid w:val="00D91B66"/>
    <w:rsid w:val="00D92610"/>
    <w:rsid w:val="00D93C0E"/>
    <w:rsid w:val="00D93D87"/>
    <w:rsid w:val="00D94EE7"/>
    <w:rsid w:val="00D96E3B"/>
    <w:rsid w:val="00DA2DE7"/>
    <w:rsid w:val="00DA305F"/>
    <w:rsid w:val="00DA70A5"/>
    <w:rsid w:val="00DA7219"/>
    <w:rsid w:val="00DA7B3A"/>
    <w:rsid w:val="00DB0343"/>
    <w:rsid w:val="00DB0733"/>
    <w:rsid w:val="00DB48F3"/>
    <w:rsid w:val="00DB4ECC"/>
    <w:rsid w:val="00DB560D"/>
    <w:rsid w:val="00DB7F2F"/>
    <w:rsid w:val="00DC05D8"/>
    <w:rsid w:val="00DC0AED"/>
    <w:rsid w:val="00DC0E68"/>
    <w:rsid w:val="00DC183C"/>
    <w:rsid w:val="00DC3721"/>
    <w:rsid w:val="00DC47A4"/>
    <w:rsid w:val="00DD4E0E"/>
    <w:rsid w:val="00DD6F87"/>
    <w:rsid w:val="00DD74C5"/>
    <w:rsid w:val="00DD7989"/>
    <w:rsid w:val="00DE16FB"/>
    <w:rsid w:val="00DE47B0"/>
    <w:rsid w:val="00DE5C36"/>
    <w:rsid w:val="00DE5C8F"/>
    <w:rsid w:val="00DE7A11"/>
    <w:rsid w:val="00DF08B0"/>
    <w:rsid w:val="00DF0D28"/>
    <w:rsid w:val="00DF23CC"/>
    <w:rsid w:val="00DF31EB"/>
    <w:rsid w:val="00DF378D"/>
    <w:rsid w:val="00DF59A4"/>
    <w:rsid w:val="00DF7089"/>
    <w:rsid w:val="00DF77CE"/>
    <w:rsid w:val="00E008F2"/>
    <w:rsid w:val="00E009D6"/>
    <w:rsid w:val="00E011B3"/>
    <w:rsid w:val="00E01250"/>
    <w:rsid w:val="00E01BDD"/>
    <w:rsid w:val="00E02779"/>
    <w:rsid w:val="00E03737"/>
    <w:rsid w:val="00E057AA"/>
    <w:rsid w:val="00E058D8"/>
    <w:rsid w:val="00E05E2E"/>
    <w:rsid w:val="00E0612A"/>
    <w:rsid w:val="00E07AFB"/>
    <w:rsid w:val="00E13A7C"/>
    <w:rsid w:val="00E14501"/>
    <w:rsid w:val="00E15958"/>
    <w:rsid w:val="00E17F9C"/>
    <w:rsid w:val="00E21F53"/>
    <w:rsid w:val="00E224C4"/>
    <w:rsid w:val="00E2401B"/>
    <w:rsid w:val="00E2549B"/>
    <w:rsid w:val="00E25997"/>
    <w:rsid w:val="00E30656"/>
    <w:rsid w:val="00E34B6A"/>
    <w:rsid w:val="00E36C52"/>
    <w:rsid w:val="00E37167"/>
    <w:rsid w:val="00E371F5"/>
    <w:rsid w:val="00E403F9"/>
    <w:rsid w:val="00E42877"/>
    <w:rsid w:val="00E42EC1"/>
    <w:rsid w:val="00E43422"/>
    <w:rsid w:val="00E46A85"/>
    <w:rsid w:val="00E508D2"/>
    <w:rsid w:val="00E52E47"/>
    <w:rsid w:val="00E52F2D"/>
    <w:rsid w:val="00E54CB3"/>
    <w:rsid w:val="00E55720"/>
    <w:rsid w:val="00E56CD8"/>
    <w:rsid w:val="00E60C45"/>
    <w:rsid w:val="00E60D71"/>
    <w:rsid w:val="00E60FEF"/>
    <w:rsid w:val="00E63430"/>
    <w:rsid w:val="00E7148F"/>
    <w:rsid w:val="00E72963"/>
    <w:rsid w:val="00E72BC3"/>
    <w:rsid w:val="00E73782"/>
    <w:rsid w:val="00E738A1"/>
    <w:rsid w:val="00E7445F"/>
    <w:rsid w:val="00E7559E"/>
    <w:rsid w:val="00E771FE"/>
    <w:rsid w:val="00E778BF"/>
    <w:rsid w:val="00E80B13"/>
    <w:rsid w:val="00E83507"/>
    <w:rsid w:val="00E8351D"/>
    <w:rsid w:val="00E83AB6"/>
    <w:rsid w:val="00E873C2"/>
    <w:rsid w:val="00E878CF"/>
    <w:rsid w:val="00E90D32"/>
    <w:rsid w:val="00E91398"/>
    <w:rsid w:val="00E92732"/>
    <w:rsid w:val="00E95681"/>
    <w:rsid w:val="00E960B9"/>
    <w:rsid w:val="00E96164"/>
    <w:rsid w:val="00E96BE0"/>
    <w:rsid w:val="00E96F20"/>
    <w:rsid w:val="00E973F0"/>
    <w:rsid w:val="00E974A5"/>
    <w:rsid w:val="00E97B12"/>
    <w:rsid w:val="00E97E94"/>
    <w:rsid w:val="00EA18F5"/>
    <w:rsid w:val="00EA31D1"/>
    <w:rsid w:val="00EA3491"/>
    <w:rsid w:val="00EA3BB0"/>
    <w:rsid w:val="00EA5DAB"/>
    <w:rsid w:val="00EA769A"/>
    <w:rsid w:val="00EA7923"/>
    <w:rsid w:val="00EB0E55"/>
    <w:rsid w:val="00EB1173"/>
    <w:rsid w:val="00EB2FC4"/>
    <w:rsid w:val="00EB5A0A"/>
    <w:rsid w:val="00EC0482"/>
    <w:rsid w:val="00EC1C06"/>
    <w:rsid w:val="00EC2ADE"/>
    <w:rsid w:val="00EC2DE9"/>
    <w:rsid w:val="00EC38A3"/>
    <w:rsid w:val="00EC3988"/>
    <w:rsid w:val="00EC5500"/>
    <w:rsid w:val="00EC6FC3"/>
    <w:rsid w:val="00EC7256"/>
    <w:rsid w:val="00ED2DE5"/>
    <w:rsid w:val="00ED2E96"/>
    <w:rsid w:val="00ED3EC2"/>
    <w:rsid w:val="00ED4AD0"/>
    <w:rsid w:val="00ED5E09"/>
    <w:rsid w:val="00EE0CCC"/>
    <w:rsid w:val="00EE1D7B"/>
    <w:rsid w:val="00EE32A2"/>
    <w:rsid w:val="00EE3647"/>
    <w:rsid w:val="00EE3C52"/>
    <w:rsid w:val="00EE3D9B"/>
    <w:rsid w:val="00EE4613"/>
    <w:rsid w:val="00EE65EB"/>
    <w:rsid w:val="00EF0386"/>
    <w:rsid w:val="00EF043F"/>
    <w:rsid w:val="00EF0766"/>
    <w:rsid w:val="00EF13BC"/>
    <w:rsid w:val="00EF2020"/>
    <w:rsid w:val="00EF251D"/>
    <w:rsid w:val="00EF3607"/>
    <w:rsid w:val="00EF398D"/>
    <w:rsid w:val="00EF4E89"/>
    <w:rsid w:val="00EF761F"/>
    <w:rsid w:val="00F0043C"/>
    <w:rsid w:val="00F0092D"/>
    <w:rsid w:val="00F00933"/>
    <w:rsid w:val="00F01477"/>
    <w:rsid w:val="00F015F0"/>
    <w:rsid w:val="00F02497"/>
    <w:rsid w:val="00F05BD6"/>
    <w:rsid w:val="00F05C88"/>
    <w:rsid w:val="00F05ED7"/>
    <w:rsid w:val="00F06A3E"/>
    <w:rsid w:val="00F06C8A"/>
    <w:rsid w:val="00F070FA"/>
    <w:rsid w:val="00F07290"/>
    <w:rsid w:val="00F07F3D"/>
    <w:rsid w:val="00F12E37"/>
    <w:rsid w:val="00F14FFC"/>
    <w:rsid w:val="00F15401"/>
    <w:rsid w:val="00F169F4"/>
    <w:rsid w:val="00F17B5F"/>
    <w:rsid w:val="00F17E18"/>
    <w:rsid w:val="00F17E1B"/>
    <w:rsid w:val="00F22B52"/>
    <w:rsid w:val="00F234DA"/>
    <w:rsid w:val="00F2371A"/>
    <w:rsid w:val="00F24663"/>
    <w:rsid w:val="00F24AD1"/>
    <w:rsid w:val="00F24BD3"/>
    <w:rsid w:val="00F26FE1"/>
    <w:rsid w:val="00F2705C"/>
    <w:rsid w:val="00F27D8E"/>
    <w:rsid w:val="00F30CD8"/>
    <w:rsid w:val="00F32164"/>
    <w:rsid w:val="00F32F5A"/>
    <w:rsid w:val="00F334F7"/>
    <w:rsid w:val="00F34DB7"/>
    <w:rsid w:val="00F356A6"/>
    <w:rsid w:val="00F35E94"/>
    <w:rsid w:val="00F36BFD"/>
    <w:rsid w:val="00F37187"/>
    <w:rsid w:val="00F37729"/>
    <w:rsid w:val="00F414F5"/>
    <w:rsid w:val="00F423C4"/>
    <w:rsid w:val="00F42723"/>
    <w:rsid w:val="00F42836"/>
    <w:rsid w:val="00F444F6"/>
    <w:rsid w:val="00F4725C"/>
    <w:rsid w:val="00F510BF"/>
    <w:rsid w:val="00F510C5"/>
    <w:rsid w:val="00F519F4"/>
    <w:rsid w:val="00F52AD8"/>
    <w:rsid w:val="00F53415"/>
    <w:rsid w:val="00F56066"/>
    <w:rsid w:val="00F601F5"/>
    <w:rsid w:val="00F6089C"/>
    <w:rsid w:val="00F62143"/>
    <w:rsid w:val="00F62A8D"/>
    <w:rsid w:val="00F64E0E"/>
    <w:rsid w:val="00F6557D"/>
    <w:rsid w:val="00F666FF"/>
    <w:rsid w:val="00F66BA9"/>
    <w:rsid w:val="00F711E1"/>
    <w:rsid w:val="00F73BB0"/>
    <w:rsid w:val="00F754B5"/>
    <w:rsid w:val="00F76597"/>
    <w:rsid w:val="00F77E09"/>
    <w:rsid w:val="00F77EF4"/>
    <w:rsid w:val="00F836CF"/>
    <w:rsid w:val="00F83C14"/>
    <w:rsid w:val="00F84435"/>
    <w:rsid w:val="00F907BC"/>
    <w:rsid w:val="00F91C29"/>
    <w:rsid w:val="00F9240A"/>
    <w:rsid w:val="00F948B7"/>
    <w:rsid w:val="00FA035E"/>
    <w:rsid w:val="00FA076F"/>
    <w:rsid w:val="00FA11DC"/>
    <w:rsid w:val="00FA1955"/>
    <w:rsid w:val="00FA346F"/>
    <w:rsid w:val="00FA3BD5"/>
    <w:rsid w:val="00FA44C5"/>
    <w:rsid w:val="00FA5F79"/>
    <w:rsid w:val="00FA6D1D"/>
    <w:rsid w:val="00FA70C5"/>
    <w:rsid w:val="00FB1482"/>
    <w:rsid w:val="00FB1705"/>
    <w:rsid w:val="00FB2804"/>
    <w:rsid w:val="00FB3637"/>
    <w:rsid w:val="00FB446E"/>
    <w:rsid w:val="00FB4AC4"/>
    <w:rsid w:val="00FB5015"/>
    <w:rsid w:val="00FB603A"/>
    <w:rsid w:val="00FB7C30"/>
    <w:rsid w:val="00FB7E96"/>
    <w:rsid w:val="00FB7ECD"/>
    <w:rsid w:val="00FC2E2D"/>
    <w:rsid w:val="00FC4E3A"/>
    <w:rsid w:val="00FC5930"/>
    <w:rsid w:val="00FC7176"/>
    <w:rsid w:val="00FC7999"/>
    <w:rsid w:val="00FD1275"/>
    <w:rsid w:val="00FD1925"/>
    <w:rsid w:val="00FD2050"/>
    <w:rsid w:val="00FD358C"/>
    <w:rsid w:val="00FD4946"/>
    <w:rsid w:val="00FD5C18"/>
    <w:rsid w:val="00FD5D6E"/>
    <w:rsid w:val="00FD60DE"/>
    <w:rsid w:val="00FE077C"/>
    <w:rsid w:val="00FE0C34"/>
    <w:rsid w:val="00FE100F"/>
    <w:rsid w:val="00FE116C"/>
    <w:rsid w:val="00FE3122"/>
    <w:rsid w:val="00FE36DC"/>
    <w:rsid w:val="00FE4E47"/>
    <w:rsid w:val="00FE73C3"/>
    <w:rsid w:val="00FE7933"/>
    <w:rsid w:val="00FF04E3"/>
    <w:rsid w:val="00FF0E00"/>
    <w:rsid w:val="00FF1647"/>
    <w:rsid w:val="00FF427C"/>
    <w:rsid w:val="00FF4EBA"/>
    <w:rsid w:val="00FF6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94D3F"/>
  <w15:docId w15:val="{FF5C6549-0166-4E3B-9ACC-0CA57F80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6C51"/>
    <w:pPr>
      <w:outlineLvl w:val="0"/>
    </w:pPr>
    <w:rPr>
      <w:rFonts w:ascii="Times New Roman" w:hAnsi="Times New Roman" w:cs="Times New Roman"/>
      <w:b/>
      <w:bCs/>
      <w:noProof/>
      <w:sz w:val="24"/>
      <w:szCs w:val="24"/>
    </w:rPr>
  </w:style>
  <w:style w:type="paragraph" w:styleId="Heading2">
    <w:name w:val="heading 2"/>
    <w:basedOn w:val="Normal"/>
    <w:next w:val="Normal"/>
    <w:link w:val="Heading2Char"/>
    <w:uiPriority w:val="9"/>
    <w:unhideWhenUsed/>
    <w:qFormat/>
    <w:rsid w:val="00516C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018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C51"/>
    <w:rPr>
      <w:rFonts w:ascii="Times New Roman" w:hAnsi="Times New Roman" w:cs="Times New Roman"/>
      <w:b/>
      <w:bCs/>
      <w:noProof/>
      <w:sz w:val="24"/>
      <w:szCs w:val="24"/>
    </w:rPr>
  </w:style>
  <w:style w:type="character" w:customStyle="1" w:styleId="highlight">
    <w:name w:val="highlight"/>
    <w:basedOn w:val="DefaultParagraphFont"/>
    <w:rsid w:val="00024AE0"/>
  </w:style>
  <w:style w:type="character" w:styleId="Hyperlink">
    <w:name w:val="Hyperlink"/>
    <w:basedOn w:val="DefaultParagraphFont"/>
    <w:uiPriority w:val="99"/>
    <w:unhideWhenUsed/>
    <w:rsid w:val="0095235D"/>
    <w:rPr>
      <w:color w:val="0000FF"/>
      <w:u w:val="single"/>
    </w:rPr>
  </w:style>
  <w:style w:type="character" w:customStyle="1" w:styleId="UnresolvedMention1">
    <w:name w:val="Unresolved Mention1"/>
    <w:basedOn w:val="DefaultParagraphFont"/>
    <w:uiPriority w:val="99"/>
    <w:semiHidden/>
    <w:unhideWhenUsed/>
    <w:rsid w:val="00FB446E"/>
    <w:rPr>
      <w:color w:val="605E5C"/>
      <w:shd w:val="clear" w:color="auto" w:fill="E1DFDD"/>
    </w:rPr>
  </w:style>
  <w:style w:type="character" w:customStyle="1" w:styleId="apple-converted-space">
    <w:name w:val="apple-converted-space"/>
    <w:basedOn w:val="DefaultParagraphFont"/>
    <w:rsid w:val="001C0BCB"/>
  </w:style>
  <w:style w:type="paragraph" w:styleId="NormalWeb">
    <w:name w:val="Normal (Web)"/>
    <w:basedOn w:val="Normal"/>
    <w:uiPriority w:val="99"/>
    <w:unhideWhenUsed/>
    <w:rsid w:val="007866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5B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BC4"/>
  </w:style>
  <w:style w:type="paragraph" w:styleId="Footer">
    <w:name w:val="footer"/>
    <w:basedOn w:val="Normal"/>
    <w:link w:val="FooterChar"/>
    <w:uiPriority w:val="99"/>
    <w:unhideWhenUsed/>
    <w:rsid w:val="00495B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5BC4"/>
  </w:style>
  <w:style w:type="paragraph" w:customStyle="1" w:styleId="EndNoteBibliography">
    <w:name w:val="EndNote Bibliography"/>
    <w:basedOn w:val="Normal"/>
    <w:link w:val="EndNoteBibliographyChar"/>
    <w:rsid w:val="002A11CA"/>
    <w:pPr>
      <w:spacing w:line="240" w:lineRule="auto"/>
    </w:pPr>
    <w:rPr>
      <w:rFonts w:ascii="Calibri" w:eastAsia="Calibri" w:hAnsi="Calibri" w:cs="Calibri"/>
      <w:noProof/>
      <w:lang w:val="x-none" w:eastAsia="x-none" w:bidi="ar-SA"/>
    </w:rPr>
  </w:style>
  <w:style w:type="character" w:customStyle="1" w:styleId="EndNoteBibliographyChar">
    <w:name w:val="EndNote Bibliography Char"/>
    <w:link w:val="EndNoteBibliography"/>
    <w:rsid w:val="002A11CA"/>
    <w:rPr>
      <w:rFonts w:ascii="Calibri" w:eastAsia="Calibri" w:hAnsi="Calibri" w:cs="Calibri"/>
      <w:noProof/>
      <w:lang w:val="x-none" w:eastAsia="x-none" w:bidi="ar-SA"/>
    </w:rPr>
  </w:style>
  <w:style w:type="character" w:styleId="Emphasis">
    <w:name w:val="Emphasis"/>
    <w:basedOn w:val="DefaultParagraphFont"/>
    <w:uiPriority w:val="20"/>
    <w:qFormat/>
    <w:rsid w:val="00567E5D"/>
    <w:rPr>
      <w:i/>
      <w:iCs/>
    </w:rPr>
  </w:style>
  <w:style w:type="paragraph" w:styleId="BalloonText">
    <w:name w:val="Balloon Text"/>
    <w:basedOn w:val="Normal"/>
    <w:link w:val="BalloonTextChar"/>
    <w:uiPriority w:val="99"/>
    <w:semiHidden/>
    <w:unhideWhenUsed/>
    <w:rsid w:val="00EA5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AB"/>
    <w:rPr>
      <w:rFonts w:ascii="Segoe UI" w:hAnsi="Segoe UI" w:cs="Segoe UI"/>
      <w:sz w:val="18"/>
      <w:szCs w:val="18"/>
    </w:rPr>
  </w:style>
  <w:style w:type="paragraph" w:styleId="ListParagraph">
    <w:name w:val="List Paragraph"/>
    <w:basedOn w:val="Normal"/>
    <w:uiPriority w:val="1"/>
    <w:qFormat/>
    <w:rsid w:val="00EA7923"/>
    <w:pPr>
      <w:bidi/>
      <w:spacing w:after="200" w:line="276" w:lineRule="auto"/>
      <w:ind w:left="720"/>
      <w:contextualSpacing/>
    </w:pPr>
  </w:style>
  <w:style w:type="table" w:styleId="TableGrid">
    <w:name w:val="Table Grid"/>
    <w:basedOn w:val="TableNormal"/>
    <w:uiPriority w:val="59"/>
    <w:rsid w:val="00EA7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8F34D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F34D7"/>
    <w:rPr>
      <w:rFonts w:ascii="Calibri" w:hAnsi="Calibri" w:cs="Calibri"/>
      <w:noProof/>
    </w:rPr>
  </w:style>
  <w:style w:type="character" w:styleId="FollowedHyperlink">
    <w:name w:val="FollowedHyperlink"/>
    <w:basedOn w:val="DefaultParagraphFont"/>
    <w:uiPriority w:val="99"/>
    <w:semiHidden/>
    <w:unhideWhenUsed/>
    <w:rsid w:val="00030564"/>
    <w:rPr>
      <w:color w:val="954F72" w:themeColor="followedHyperlink"/>
      <w:u w:val="single"/>
    </w:rPr>
  </w:style>
  <w:style w:type="character" w:styleId="CommentReference">
    <w:name w:val="annotation reference"/>
    <w:basedOn w:val="DefaultParagraphFont"/>
    <w:uiPriority w:val="99"/>
    <w:semiHidden/>
    <w:unhideWhenUsed/>
    <w:rsid w:val="006409CD"/>
    <w:rPr>
      <w:sz w:val="16"/>
      <w:szCs w:val="16"/>
    </w:rPr>
  </w:style>
  <w:style w:type="paragraph" w:styleId="CommentText">
    <w:name w:val="annotation text"/>
    <w:basedOn w:val="Normal"/>
    <w:link w:val="CommentTextChar"/>
    <w:uiPriority w:val="99"/>
    <w:unhideWhenUsed/>
    <w:rsid w:val="006409CD"/>
    <w:pPr>
      <w:spacing w:line="240" w:lineRule="auto"/>
    </w:pPr>
    <w:rPr>
      <w:sz w:val="20"/>
      <w:szCs w:val="20"/>
    </w:rPr>
  </w:style>
  <w:style w:type="character" w:customStyle="1" w:styleId="CommentTextChar">
    <w:name w:val="Comment Text Char"/>
    <w:basedOn w:val="DefaultParagraphFont"/>
    <w:link w:val="CommentText"/>
    <w:uiPriority w:val="99"/>
    <w:rsid w:val="006409CD"/>
    <w:rPr>
      <w:sz w:val="20"/>
      <w:szCs w:val="20"/>
    </w:rPr>
  </w:style>
  <w:style w:type="paragraph" w:styleId="CommentSubject">
    <w:name w:val="annotation subject"/>
    <w:basedOn w:val="CommentText"/>
    <w:next w:val="CommentText"/>
    <w:link w:val="CommentSubjectChar"/>
    <w:uiPriority w:val="99"/>
    <w:semiHidden/>
    <w:unhideWhenUsed/>
    <w:rsid w:val="006409CD"/>
    <w:rPr>
      <w:b/>
      <w:bCs/>
    </w:rPr>
  </w:style>
  <w:style w:type="character" w:customStyle="1" w:styleId="CommentSubjectChar">
    <w:name w:val="Comment Subject Char"/>
    <w:basedOn w:val="CommentTextChar"/>
    <w:link w:val="CommentSubject"/>
    <w:uiPriority w:val="99"/>
    <w:semiHidden/>
    <w:rsid w:val="006409CD"/>
    <w:rPr>
      <w:b/>
      <w:bCs/>
      <w:sz w:val="20"/>
      <w:szCs w:val="20"/>
    </w:rPr>
  </w:style>
  <w:style w:type="paragraph" w:styleId="Revision">
    <w:name w:val="Revision"/>
    <w:hidden/>
    <w:uiPriority w:val="99"/>
    <w:semiHidden/>
    <w:rsid w:val="006409CD"/>
    <w:pPr>
      <w:spacing w:after="0" w:line="240" w:lineRule="auto"/>
    </w:pPr>
  </w:style>
  <w:style w:type="paragraph" w:customStyle="1" w:styleId="p">
    <w:name w:val="p"/>
    <w:basedOn w:val="Normal"/>
    <w:rsid w:val="0093094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F0E00"/>
    <w:pPr>
      <w:bidi/>
      <w:spacing w:after="120" w:line="240" w:lineRule="auto"/>
    </w:pPr>
    <w:rPr>
      <w:rFonts w:ascii="Times New Roman" w:eastAsia="Times New Roman" w:hAnsi="Times New Roman" w:cs="Times New Roman"/>
      <w:noProof/>
      <w:sz w:val="20"/>
      <w:szCs w:val="20"/>
      <w:lang w:eastAsia="he-IL"/>
    </w:rPr>
  </w:style>
  <w:style w:type="character" w:customStyle="1" w:styleId="BodyTextChar">
    <w:name w:val="Body Text Char"/>
    <w:basedOn w:val="DefaultParagraphFont"/>
    <w:link w:val="BodyText"/>
    <w:rsid w:val="00FF0E00"/>
    <w:rPr>
      <w:rFonts w:ascii="Times New Roman" w:eastAsia="Times New Roman" w:hAnsi="Times New Roman" w:cs="Times New Roman"/>
      <w:noProof/>
      <w:sz w:val="20"/>
      <w:szCs w:val="20"/>
      <w:lang w:eastAsia="he-IL"/>
    </w:rPr>
  </w:style>
  <w:style w:type="character" w:customStyle="1" w:styleId="UnresolvedMention2">
    <w:name w:val="Unresolved Mention2"/>
    <w:basedOn w:val="DefaultParagraphFont"/>
    <w:uiPriority w:val="99"/>
    <w:semiHidden/>
    <w:unhideWhenUsed/>
    <w:rsid w:val="00FF0E00"/>
    <w:rPr>
      <w:color w:val="605E5C"/>
      <w:shd w:val="clear" w:color="auto" w:fill="E1DFDD"/>
    </w:rPr>
  </w:style>
  <w:style w:type="character" w:customStyle="1" w:styleId="Heading3Char">
    <w:name w:val="Heading 3 Char"/>
    <w:basedOn w:val="DefaultParagraphFont"/>
    <w:link w:val="Heading3"/>
    <w:uiPriority w:val="9"/>
    <w:semiHidden/>
    <w:rsid w:val="00BC0186"/>
    <w:rPr>
      <w:rFonts w:asciiTheme="majorHAnsi" w:eastAsiaTheme="majorEastAsia" w:hAnsiTheme="majorHAnsi" w:cstheme="majorBidi"/>
      <w:b/>
      <w:bCs/>
      <w:color w:val="5B9BD5" w:themeColor="accent1"/>
    </w:rPr>
  </w:style>
  <w:style w:type="character" w:customStyle="1" w:styleId="UnresolvedMention3">
    <w:name w:val="Unresolved Mention3"/>
    <w:basedOn w:val="DefaultParagraphFont"/>
    <w:uiPriority w:val="99"/>
    <w:semiHidden/>
    <w:unhideWhenUsed/>
    <w:rsid w:val="00043FB6"/>
    <w:rPr>
      <w:color w:val="605E5C"/>
      <w:shd w:val="clear" w:color="auto" w:fill="E1DFDD"/>
    </w:rPr>
  </w:style>
  <w:style w:type="character" w:customStyle="1" w:styleId="UnresolvedMention4">
    <w:name w:val="Unresolved Mention4"/>
    <w:basedOn w:val="DefaultParagraphFont"/>
    <w:uiPriority w:val="99"/>
    <w:semiHidden/>
    <w:unhideWhenUsed/>
    <w:rsid w:val="003B38DA"/>
    <w:rPr>
      <w:color w:val="605E5C"/>
      <w:shd w:val="clear" w:color="auto" w:fill="E1DFDD"/>
    </w:rPr>
  </w:style>
  <w:style w:type="character" w:customStyle="1" w:styleId="Heading2Char">
    <w:name w:val="Heading 2 Char"/>
    <w:basedOn w:val="DefaultParagraphFont"/>
    <w:link w:val="Heading2"/>
    <w:uiPriority w:val="9"/>
    <w:rsid w:val="00516C51"/>
    <w:rPr>
      <w:rFonts w:asciiTheme="majorHAnsi" w:eastAsiaTheme="majorEastAsia" w:hAnsiTheme="majorHAnsi" w:cstheme="majorBidi"/>
      <w:color w:val="2E74B5" w:themeColor="accent1" w:themeShade="BF"/>
      <w:sz w:val="26"/>
      <w:szCs w:val="26"/>
    </w:rPr>
  </w:style>
  <w:style w:type="character" w:customStyle="1" w:styleId="UnresolvedMention5">
    <w:name w:val="Unresolved Mention5"/>
    <w:basedOn w:val="DefaultParagraphFont"/>
    <w:uiPriority w:val="99"/>
    <w:semiHidden/>
    <w:unhideWhenUsed/>
    <w:rsid w:val="00917C6B"/>
    <w:rPr>
      <w:color w:val="605E5C"/>
      <w:shd w:val="clear" w:color="auto" w:fill="E1DFDD"/>
    </w:rPr>
  </w:style>
  <w:style w:type="character" w:customStyle="1" w:styleId="UnresolvedMention6">
    <w:name w:val="Unresolved Mention6"/>
    <w:basedOn w:val="DefaultParagraphFont"/>
    <w:uiPriority w:val="99"/>
    <w:semiHidden/>
    <w:unhideWhenUsed/>
    <w:rsid w:val="00726918"/>
    <w:rPr>
      <w:color w:val="605E5C"/>
      <w:shd w:val="clear" w:color="auto" w:fill="E1DFDD"/>
    </w:rPr>
  </w:style>
  <w:style w:type="paragraph" w:customStyle="1" w:styleId="TableNote">
    <w:name w:val="TableNote"/>
    <w:basedOn w:val="Normal"/>
    <w:rsid w:val="00FC7176"/>
    <w:pPr>
      <w:spacing w:after="0" w:line="300" w:lineRule="exact"/>
    </w:pPr>
    <w:rPr>
      <w:rFonts w:ascii="Times New Roman" w:eastAsia="Times New Roman" w:hAnsi="Times New Roman" w:cs="Times New Roman"/>
      <w:sz w:val="24"/>
      <w:szCs w:val="20"/>
      <w:lang w:val="en-GB" w:bidi="ar-SA"/>
    </w:rPr>
  </w:style>
  <w:style w:type="paragraph" w:customStyle="1" w:styleId="TableHeader">
    <w:name w:val="TableHeader"/>
    <w:basedOn w:val="Normal"/>
    <w:rsid w:val="00FC7176"/>
    <w:pPr>
      <w:spacing w:before="120" w:after="0" w:line="240" w:lineRule="auto"/>
    </w:pPr>
    <w:rPr>
      <w:rFonts w:ascii="Times New Roman" w:eastAsia="Times New Roman" w:hAnsi="Times New Roman" w:cs="Times New Roman"/>
      <w:b/>
      <w:sz w:val="24"/>
      <w:szCs w:val="20"/>
      <w:lang w:val="en-GB" w:bidi="ar-SA"/>
    </w:rPr>
  </w:style>
  <w:style w:type="paragraph" w:customStyle="1" w:styleId="TableSubHead">
    <w:name w:val="TableSubHead"/>
    <w:basedOn w:val="TableHeader"/>
    <w:rsid w:val="00FC7176"/>
  </w:style>
  <w:style w:type="paragraph" w:customStyle="1" w:styleId="Paragraph">
    <w:name w:val="Paragraph"/>
    <w:rsid w:val="0000791C"/>
    <w:pPr>
      <w:numPr>
        <w:ilvl w:val="12"/>
      </w:numPr>
      <w:suppressAutoHyphens/>
      <w:spacing w:before="120" w:after="0" w:line="260" w:lineRule="exact"/>
    </w:pPr>
    <w:rPr>
      <w:rFonts w:ascii="Times New Roman" w:eastAsia="Times New Roman" w:hAnsi="Times New Roman" w:cs="Times New Roman"/>
      <w:sz w:val="24"/>
      <w:szCs w:val="20"/>
      <w:lang w:bidi="ar-SA"/>
    </w:rPr>
  </w:style>
  <w:style w:type="paragraph" w:styleId="Caption">
    <w:name w:val="caption"/>
    <w:aliases w:val="Caption Char Char Char,Caption Char Char Char Char Char Char Char Char Char Char Char Char Char,Caption Char Char Char Char Char Char Char Char Char Char,Caption1,Caption Char Char Char1 Char Char,Caption Char,Caption Char1,Caption Char Char"/>
    <w:basedOn w:val="Paragraph"/>
    <w:next w:val="Paragraph"/>
    <w:link w:val="CaptionChar2"/>
    <w:qFormat/>
    <w:rsid w:val="0000791C"/>
    <w:rPr>
      <w:b/>
    </w:rPr>
  </w:style>
  <w:style w:type="character" w:customStyle="1" w:styleId="CaptionChar2">
    <w:name w:val="Caption Char2"/>
    <w:aliases w:val="Caption Char Char Char Char,Caption Char Char Char Char Char Char Char Char Char Char Char Char Char Char,Caption Char Char Char Char Char Char Char Char Char Char Char,Caption1 Char,Caption Char Char Char1 Char Char Char"/>
    <w:link w:val="Caption"/>
    <w:locked/>
    <w:rsid w:val="0000791C"/>
    <w:rPr>
      <w:rFonts w:ascii="Times New Roman" w:eastAsia="Times New Roman" w:hAnsi="Times New Roman" w:cs="Times New Roman"/>
      <w:b/>
      <w:sz w:val="24"/>
      <w:szCs w:val="20"/>
      <w:lang w:bidi="ar-SA"/>
    </w:rPr>
  </w:style>
  <w:style w:type="paragraph" w:customStyle="1" w:styleId="C-BodyText">
    <w:name w:val="C-Body Text"/>
    <w:link w:val="C-BodyTextChar"/>
    <w:qFormat/>
    <w:rsid w:val="0029093D"/>
    <w:pPr>
      <w:spacing w:before="120" w:after="120" w:line="280" w:lineRule="atLeast"/>
    </w:pPr>
    <w:rPr>
      <w:rFonts w:ascii="Times New Roman" w:eastAsia="Times New Roman" w:hAnsi="Times New Roman" w:cs="Times New Roman"/>
      <w:sz w:val="24"/>
      <w:szCs w:val="24"/>
      <w:lang w:bidi="ar-SA"/>
    </w:rPr>
  </w:style>
  <w:style w:type="character" w:customStyle="1" w:styleId="C-BodyTextChar">
    <w:name w:val="C-Body Text Char"/>
    <w:basedOn w:val="DefaultParagraphFont"/>
    <w:link w:val="C-BodyText"/>
    <w:locked/>
    <w:rsid w:val="0029093D"/>
    <w:rPr>
      <w:rFonts w:ascii="Times New Roman" w:eastAsia="Times New Roman" w:hAnsi="Times New Roman" w:cs="Times New Roman"/>
      <w:sz w:val="24"/>
      <w:szCs w:val="24"/>
      <w:lang w:bidi="ar-SA"/>
    </w:rPr>
  </w:style>
  <w:style w:type="character" w:customStyle="1" w:styleId="il">
    <w:name w:val="il"/>
    <w:basedOn w:val="DefaultParagraphFont"/>
    <w:rsid w:val="00E37167"/>
  </w:style>
  <w:style w:type="character" w:customStyle="1" w:styleId="UnresolvedMention">
    <w:name w:val="Unresolved Mention"/>
    <w:basedOn w:val="DefaultParagraphFont"/>
    <w:uiPriority w:val="99"/>
    <w:semiHidden/>
    <w:unhideWhenUsed/>
    <w:rsid w:val="00B74DA9"/>
    <w:rPr>
      <w:color w:val="605E5C"/>
      <w:shd w:val="clear" w:color="auto" w:fill="E1DFDD"/>
    </w:rPr>
  </w:style>
  <w:style w:type="paragraph" w:customStyle="1" w:styleId="Default">
    <w:name w:val="Default"/>
    <w:rsid w:val="00A40E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4374">
      <w:bodyDiv w:val="1"/>
      <w:marLeft w:val="0"/>
      <w:marRight w:val="0"/>
      <w:marTop w:val="0"/>
      <w:marBottom w:val="0"/>
      <w:divBdr>
        <w:top w:val="none" w:sz="0" w:space="0" w:color="auto"/>
        <w:left w:val="none" w:sz="0" w:space="0" w:color="auto"/>
        <w:bottom w:val="none" w:sz="0" w:space="0" w:color="auto"/>
        <w:right w:val="none" w:sz="0" w:space="0" w:color="auto"/>
      </w:divBdr>
    </w:div>
    <w:div w:id="137500400">
      <w:bodyDiv w:val="1"/>
      <w:marLeft w:val="0"/>
      <w:marRight w:val="0"/>
      <w:marTop w:val="0"/>
      <w:marBottom w:val="0"/>
      <w:divBdr>
        <w:top w:val="none" w:sz="0" w:space="0" w:color="auto"/>
        <w:left w:val="none" w:sz="0" w:space="0" w:color="auto"/>
        <w:bottom w:val="none" w:sz="0" w:space="0" w:color="auto"/>
        <w:right w:val="none" w:sz="0" w:space="0" w:color="auto"/>
      </w:divBdr>
    </w:div>
    <w:div w:id="235407221">
      <w:bodyDiv w:val="1"/>
      <w:marLeft w:val="0"/>
      <w:marRight w:val="0"/>
      <w:marTop w:val="0"/>
      <w:marBottom w:val="0"/>
      <w:divBdr>
        <w:top w:val="none" w:sz="0" w:space="0" w:color="auto"/>
        <w:left w:val="none" w:sz="0" w:space="0" w:color="auto"/>
        <w:bottom w:val="none" w:sz="0" w:space="0" w:color="auto"/>
        <w:right w:val="none" w:sz="0" w:space="0" w:color="auto"/>
      </w:divBdr>
    </w:div>
    <w:div w:id="249241172">
      <w:bodyDiv w:val="1"/>
      <w:marLeft w:val="0"/>
      <w:marRight w:val="0"/>
      <w:marTop w:val="0"/>
      <w:marBottom w:val="0"/>
      <w:divBdr>
        <w:top w:val="none" w:sz="0" w:space="0" w:color="auto"/>
        <w:left w:val="none" w:sz="0" w:space="0" w:color="auto"/>
        <w:bottom w:val="none" w:sz="0" w:space="0" w:color="auto"/>
        <w:right w:val="none" w:sz="0" w:space="0" w:color="auto"/>
      </w:divBdr>
    </w:div>
    <w:div w:id="267853598">
      <w:bodyDiv w:val="1"/>
      <w:marLeft w:val="0"/>
      <w:marRight w:val="0"/>
      <w:marTop w:val="0"/>
      <w:marBottom w:val="0"/>
      <w:divBdr>
        <w:top w:val="none" w:sz="0" w:space="0" w:color="auto"/>
        <w:left w:val="none" w:sz="0" w:space="0" w:color="auto"/>
        <w:bottom w:val="none" w:sz="0" w:space="0" w:color="auto"/>
        <w:right w:val="none" w:sz="0" w:space="0" w:color="auto"/>
      </w:divBdr>
      <w:divsChild>
        <w:div w:id="141965299">
          <w:marLeft w:val="0"/>
          <w:marRight w:val="0"/>
          <w:marTop w:val="0"/>
          <w:marBottom w:val="0"/>
          <w:divBdr>
            <w:top w:val="none" w:sz="0" w:space="0" w:color="auto"/>
            <w:left w:val="none" w:sz="0" w:space="0" w:color="auto"/>
            <w:bottom w:val="none" w:sz="0" w:space="0" w:color="auto"/>
            <w:right w:val="none" w:sz="0" w:space="0" w:color="auto"/>
          </w:divBdr>
          <w:divsChild>
            <w:div w:id="1811285736">
              <w:marLeft w:val="0"/>
              <w:marRight w:val="0"/>
              <w:marTop w:val="0"/>
              <w:marBottom w:val="0"/>
              <w:divBdr>
                <w:top w:val="none" w:sz="0" w:space="0" w:color="auto"/>
                <w:left w:val="none" w:sz="0" w:space="0" w:color="auto"/>
                <w:bottom w:val="none" w:sz="0" w:space="0" w:color="auto"/>
                <w:right w:val="none" w:sz="0" w:space="0" w:color="auto"/>
              </w:divBdr>
              <w:divsChild>
                <w:div w:id="240531596">
                  <w:marLeft w:val="0"/>
                  <w:marRight w:val="0"/>
                  <w:marTop w:val="120"/>
                  <w:marBottom w:val="0"/>
                  <w:divBdr>
                    <w:top w:val="none" w:sz="0" w:space="0" w:color="auto"/>
                    <w:left w:val="none" w:sz="0" w:space="0" w:color="auto"/>
                    <w:bottom w:val="none" w:sz="0" w:space="0" w:color="auto"/>
                    <w:right w:val="none" w:sz="0" w:space="0" w:color="auto"/>
                  </w:divBdr>
                  <w:divsChild>
                    <w:div w:id="1466001559">
                      <w:marLeft w:val="0"/>
                      <w:marRight w:val="0"/>
                      <w:marTop w:val="0"/>
                      <w:marBottom w:val="0"/>
                      <w:divBdr>
                        <w:top w:val="none" w:sz="0" w:space="0" w:color="auto"/>
                        <w:left w:val="none" w:sz="0" w:space="0" w:color="auto"/>
                        <w:bottom w:val="none" w:sz="0" w:space="0" w:color="auto"/>
                        <w:right w:val="none" w:sz="0" w:space="0" w:color="auto"/>
                      </w:divBdr>
                      <w:divsChild>
                        <w:div w:id="921183080">
                          <w:marLeft w:val="0"/>
                          <w:marRight w:val="0"/>
                          <w:marTop w:val="0"/>
                          <w:marBottom w:val="0"/>
                          <w:divBdr>
                            <w:top w:val="none" w:sz="0" w:space="0" w:color="auto"/>
                            <w:left w:val="none" w:sz="0" w:space="0" w:color="auto"/>
                            <w:bottom w:val="none" w:sz="0" w:space="0" w:color="auto"/>
                            <w:right w:val="none" w:sz="0" w:space="0" w:color="auto"/>
                          </w:divBdr>
                          <w:divsChild>
                            <w:div w:id="1333531247">
                              <w:marLeft w:val="0"/>
                              <w:marRight w:val="0"/>
                              <w:marTop w:val="0"/>
                              <w:marBottom w:val="0"/>
                              <w:divBdr>
                                <w:top w:val="none" w:sz="0" w:space="0" w:color="auto"/>
                                <w:left w:val="none" w:sz="0" w:space="0" w:color="auto"/>
                                <w:bottom w:val="none" w:sz="0" w:space="0" w:color="auto"/>
                                <w:right w:val="none" w:sz="0" w:space="0" w:color="auto"/>
                              </w:divBdr>
                              <w:divsChild>
                                <w:div w:id="1715084889">
                                  <w:marLeft w:val="0"/>
                                  <w:marRight w:val="0"/>
                                  <w:marTop w:val="0"/>
                                  <w:marBottom w:val="0"/>
                                  <w:divBdr>
                                    <w:top w:val="none" w:sz="0" w:space="0" w:color="auto"/>
                                    <w:left w:val="none" w:sz="0" w:space="0" w:color="auto"/>
                                    <w:bottom w:val="none" w:sz="0" w:space="0" w:color="auto"/>
                                    <w:right w:val="none" w:sz="0" w:space="0" w:color="auto"/>
                                  </w:divBdr>
                                  <w:divsChild>
                                    <w:div w:id="47588174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93300448">
                                          <w:marLeft w:val="0"/>
                                          <w:marRight w:val="0"/>
                                          <w:marTop w:val="0"/>
                                          <w:marBottom w:val="0"/>
                                          <w:divBdr>
                                            <w:top w:val="none" w:sz="0" w:space="0" w:color="auto"/>
                                            <w:left w:val="none" w:sz="0" w:space="0" w:color="auto"/>
                                            <w:bottom w:val="none" w:sz="0" w:space="0" w:color="auto"/>
                                            <w:right w:val="none" w:sz="0" w:space="0" w:color="auto"/>
                                          </w:divBdr>
                                          <w:divsChild>
                                            <w:div w:id="1260530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727655912">
                                                  <w:marLeft w:val="0"/>
                                                  <w:marRight w:val="0"/>
                                                  <w:marTop w:val="0"/>
                                                  <w:marBottom w:val="0"/>
                                                  <w:divBdr>
                                                    <w:top w:val="none" w:sz="0" w:space="0" w:color="auto"/>
                                                    <w:left w:val="none" w:sz="0" w:space="0" w:color="auto"/>
                                                    <w:bottom w:val="none" w:sz="0" w:space="0" w:color="auto"/>
                                                    <w:right w:val="none" w:sz="0" w:space="0" w:color="auto"/>
                                                  </w:divBdr>
                                                  <w:divsChild>
                                                    <w:div w:id="942080141">
                                                      <w:marLeft w:val="0"/>
                                                      <w:marRight w:val="0"/>
                                                      <w:marTop w:val="0"/>
                                                      <w:marBottom w:val="0"/>
                                                      <w:divBdr>
                                                        <w:top w:val="none" w:sz="0" w:space="0" w:color="auto"/>
                                                        <w:left w:val="none" w:sz="0" w:space="0" w:color="auto"/>
                                                        <w:bottom w:val="none" w:sz="0" w:space="0" w:color="auto"/>
                                                        <w:right w:val="none" w:sz="0" w:space="0" w:color="auto"/>
                                                      </w:divBdr>
                                                      <w:divsChild>
                                                        <w:div w:id="533882048">
                                                          <w:marLeft w:val="0"/>
                                                          <w:marRight w:val="0"/>
                                                          <w:marTop w:val="0"/>
                                                          <w:marBottom w:val="0"/>
                                                          <w:divBdr>
                                                            <w:top w:val="none" w:sz="0" w:space="0" w:color="auto"/>
                                                            <w:left w:val="none" w:sz="0" w:space="0" w:color="auto"/>
                                                            <w:bottom w:val="none" w:sz="0" w:space="0" w:color="auto"/>
                                                            <w:right w:val="none" w:sz="0" w:space="0" w:color="auto"/>
                                                          </w:divBdr>
                                                          <w:divsChild>
                                                            <w:div w:id="193011754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58446277">
                                                                  <w:marLeft w:val="0"/>
                                                                  <w:marRight w:val="0"/>
                                                                  <w:marTop w:val="0"/>
                                                                  <w:marBottom w:val="0"/>
                                                                  <w:divBdr>
                                                                    <w:top w:val="none" w:sz="0" w:space="0" w:color="auto"/>
                                                                    <w:left w:val="none" w:sz="0" w:space="0" w:color="auto"/>
                                                                    <w:bottom w:val="none" w:sz="0" w:space="0" w:color="auto"/>
                                                                    <w:right w:val="none" w:sz="0" w:space="0" w:color="auto"/>
                                                                  </w:divBdr>
                                                                  <w:divsChild>
                                                                    <w:div w:id="1014302075">
                                                                      <w:marLeft w:val="0"/>
                                                                      <w:marRight w:val="0"/>
                                                                      <w:marTop w:val="0"/>
                                                                      <w:marBottom w:val="0"/>
                                                                      <w:divBdr>
                                                                        <w:top w:val="none" w:sz="0" w:space="0" w:color="auto"/>
                                                                        <w:left w:val="none" w:sz="0" w:space="0" w:color="auto"/>
                                                                        <w:bottom w:val="none" w:sz="0" w:space="0" w:color="auto"/>
                                                                        <w:right w:val="none" w:sz="0" w:space="0" w:color="auto"/>
                                                                      </w:divBdr>
                                                                      <w:divsChild>
                                                                        <w:div w:id="2109303373">
                                                                          <w:marLeft w:val="0"/>
                                                                          <w:marRight w:val="0"/>
                                                                          <w:marTop w:val="0"/>
                                                                          <w:marBottom w:val="0"/>
                                                                          <w:divBdr>
                                                                            <w:top w:val="none" w:sz="0" w:space="0" w:color="auto"/>
                                                                            <w:left w:val="none" w:sz="0" w:space="0" w:color="auto"/>
                                                                            <w:bottom w:val="none" w:sz="0" w:space="0" w:color="auto"/>
                                                                            <w:right w:val="none" w:sz="0" w:space="0" w:color="auto"/>
                                                                          </w:divBdr>
                                                                          <w:divsChild>
                                                                            <w:div w:id="105717149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64517836">
                                                                                  <w:marLeft w:val="0"/>
                                                                                  <w:marRight w:val="0"/>
                                                                                  <w:marTop w:val="0"/>
                                                                                  <w:marBottom w:val="0"/>
                                                                                  <w:divBdr>
                                                                                    <w:top w:val="none" w:sz="0" w:space="0" w:color="auto"/>
                                                                                    <w:left w:val="none" w:sz="0" w:space="0" w:color="auto"/>
                                                                                    <w:bottom w:val="none" w:sz="0" w:space="0" w:color="auto"/>
                                                                                    <w:right w:val="none" w:sz="0" w:space="0" w:color="auto"/>
                                                                                  </w:divBdr>
                                                                                  <w:divsChild>
                                                                                    <w:div w:id="590353659">
                                                                                      <w:marLeft w:val="0"/>
                                                                                      <w:marRight w:val="0"/>
                                                                                      <w:marTop w:val="0"/>
                                                                                      <w:marBottom w:val="0"/>
                                                                                      <w:divBdr>
                                                                                        <w:top w:val="none" w:sz="0" w:space="0" w:color="auto"/>
                                                                                        <w:left w:val="none" w:sz="0" w:space="0" w:color="auto"/>
                                                                                        <w:bottom w:val="none" w:sz="0" w:space="0" w:color="auto"/>
                                                                                        <w:right w:val="none" w:sz="0" w:space="0" w:color="auto"/>
                                                                                      </w:divBdr>
                                                                                      <w:divsChild>
                                                                                        <w:div w:id="512302325">
                                                                                          <w:marLeft w:val="0"/>
                                                                                          <w:marRight w:val="0"/>
                                                                                          <w:marTop w:val="0"/>
                                                                                          <w:marBottom w:val="0"/>
                                                                                          <w:divBdr>
                                                                                            <w:top w:val="none" w:sz="0" w:space="0" w:color="auto"/>
                                                                                            <w:left w:val="none" w:sz="0" w:space="0" w:color="auto"/>
                                                                                            <w:bottom w:val="none" w:sz="0" w:space="0" w:color="auto"/>
                                                                                            <w:right w:val="none" w:sz="0" w:space="0" w:color="auto"/>
                                                                                          </w:divBdr>
                                                                                          <w:divsChild>
                                                                                            <w:div w:id="4783025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96252763">
                                                                                                  <w:marLeft w:val="0"/>
                                                                                                  <w:marRight w:val="0"/>
                                                                                                  <w:marTop w:val="0"/>
                                                                                                  <w:marBottom w:val="0"/>
                                                                                                  <w:divBdr>
                                                                                                    <w:top w:val="none" w:sz="0" w:space="0" w:color="auto"/>
                                                                                                    <w:left w:val="none" w:sz="0" w:space="0" w:color="auto"/>
                                                                                                    <w:bottom w:val="none" w:sz="0" w:space="0" w:color="auto"/>
                                                                                                    <w:right w:val="none" w:sz="0" w:space="0" w:color="auto"/>
                                                                                                  </w:divBdr>
                                                                                                  <w:divsChild>
                                                                                                    <w:div w:id="73821483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3364383">
                                                                                                          <w:marLeft w:val="0"/>
                                                                                                          <w:marRight w:val="0"/>
                                                                                                          <w:marTop w:val="0"/>
                                                                                                          <w:marBottom w:val="0"/>
                                                                                                          <w:divBdr>
                                                                                                            <w:top w:val="none" w:sz="0" w:space="0" w:color="auto"/>
                                                                                                            <w:left w:val="none" w:sz="0" w:space="0" w:color="auto"/>
                                                                                                            <w:bottom w:val="none" w:sz="0" w:space="0" w:color="auto"/>
                                                                                                            <w:right w:val="none" w:sz="0" w:space="0" w:color="auto"/>
                                                                                                          </w:divBdr>
                                                                                                          <w:divsChild>
                                                                                                            <w:div w:id="7546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5349">
                                                                                          <w:marLeft w:val="0"/>
                                                                                          <w:marRight w:val="0"/>
                                                                                          <w:marTop w:val="30"/>
                                                                                          <w:marBottom w:val="0"/>
                                                                                          <w:divBdr>
                                                                                            <w:top w:val="none" w:sz="0" w:space="0" w:color="auto"/>
                                                                                            <w:left w:val="none" w:sz="0" w:space="0" w:color="auto"/>
                                                                                            <w:bottom w:val="none" w:sz="0" w:space="0" w:color="auto"/>
                                                                                            <w:right w:val="none" w:sz="0" w:space="0" w:color="auto"/>
                                                                                          </w:divBdr>
                                                                                          <w:divsChild>
                                                                                            <w:div w:id="17346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966363">
      <w:bodyDiv w:val="1"/>
      <w:marLeft w:val="0"/>
      <w:marRight w:val="0"/>
      <w:marTop w:val="0"/>
      <w:marBottom w:val="0"/>
      <w:divBdr>
        <w:top w:val="none" w:sz="0" w:space="0" w:color="auto"/>
        <w:left w:val="none" w:sz="0" w:space="0" w:color="auto"/>
        <w:bottom w:val="none" w:sz="0" w:space="0" w:color="auto"/>
        <w:right w:val="none" w:sz="0" w:space="0" w:color="auto"/>
      </w:divBdr>
    </w:div>
    <w:div w:id="370040539">
      <w:bodyDiv w:val="1"/>
      <w:marLeft w:val="0"/>
      <w:marRight w:val="0"/>
      <w:marTop w:val="0"/>
      <w:marBottom w:val="0"/>
      <w:divBdr>
        <w:top w:val="none" w:sz="0" w:space="0" w:color="auto"/>
        <w:left w:val="none" w:sz="0" w:space="0" w:color="auto"/>
        <w:bottom w:val="none" w:sz="0" w:space="0" w:color="auto"/>
        <w:right w:val="none" w:sz="0" w:space="0" w:color="auto"/>
      </w:divBdr>
    </w:div>
    <w:div w:id="420419530">
      <w:bodyDiv w:val="1"/>
      <w:marLeft w:val="0"/>
      <w:marRight w:val="0"/>
      <w:marTop w:val="0"/>
      <w:marBottom w:val="0"/>
      <w:divBdr>
        <w:top w:val="none" w:sz="0" w:space="0" w:color="auto"/>
        <w:left w:val="none" w:sz="0" w:space="0" w:color="auto"/>
        <w:bottom w:val="none" w:sz="0" w:space="0" w:color="auto"/>
        <w:right w:val="none" w:sz="0" w:space="0" w:color="auto"/>
      </w:divBdr>
    </w:div>
    <w:div w:id="508713715">
      <w:bodyDiv w:val="1"/>
      <w:marLeft w:val="0"/>
      <w:marRight w:val="0"/>
      <w:marTop w:val="0"/>
      <w:marBottom w:val="0"/>
      <w:divBdr>
        <w:top w:val="none" w:sz="0" w:space="0" w:color="auto"/>
        <w:left w:val="none" w:sz="0" w:space="0" w:color="auto"/>
        <w:bottom w:val="none" w:sz="0" w:space="0" w:color="auto"/>
        <w:right w:val="none" w:sz="0" w:space="0" w:color="auto"/>
      </w:divBdr>
    </w:div>
    <w:div w:id="640426330">
      <w:bodyDiv w:val="1"/>
      <w:marLeft w:val="0"/>
      <w:marRight w:val="0"/>
      <w:marTop w:val="0"/>
      <w:marBottom w:val="0"/>
      <w:divBdr>
        <w:top w:val="none" w:sz="0" w:space="0" w:color="auto"/>
        <w:left w:val="none" w:sz="0" w:space="0" w:color="auto"/>
        <w:bottom w:val="none" w:sz="0" w:space="0" w:color="auto"/>
        <w:right w:val="none" w:sz="0" w:space="0" w:color="auto"/>
      </w:divBdr>
    </w:div>
    <w:div w:id="708067605">
      <w:bodyDiv w:val="1"/>
      <w:marLeft w:val="0"/>
      <w:marRight w:val="0"/>
      <w:marTop w:val="0"/>
      <w:marBottom w:val="0"/>
      <w:divBdr>
        <w:top w:val="none" w:sz="0" w:space="0" w:color="auto"/>
        <w:left w:val="none" w:sz="0" w:space="0" w:color="auto"/>
        <w:bottom w:val="none" w:sz="0" w:space="0" w:color="auto"/>
        <w:right w:val="none" w:sz="0" w:space="0" w:color="auto"/>
      </w:divBdr>
    </w:div>
    <w:div w:id="719523525">
      <w:bodyDiv w:val="1"/>
      <w:marLeft w:val="0"/>
      <w:marRight w:val="0"/>
      <w:marTop w:val="0"/>
      <w:marBottom w:val="0"/>
      <w:divBdr>
        <w:top w:val="none" w:sz="0" w:space="0" w:color="auto"/>
        <w:left w:val="none" w:sz="0" w:space="0" w:color="auto"/>
        <w:bottom w:val="none" w:sz="0" w:space="0" w:color="auto"/>
        <w:right w:val="none" w:sz="0" w:space="0" w:color="auto"/>
      </w:divBdr>
    </w:div>
    <w:div w:id="767850225">
      <w:bodyDiv w:val="1"/>
      <w:marLeft w:val="0"/>
      <w:marRight w:val="0"/>
      <w:marTop w:val="0"/>
      <w:marBottom w:val="0"/>
      <w:divBdr>
        <w:top w:val="none" w:sz="0" w:space="0" w:color="auto"/>
        <w:left w:val="none" w:sz="0" w:space="0" w:color="auto"/>
        <w:bottom w:val="none" w:sz="0" w:space="0" w:color="auto"/>
        <w:right w:val="none" w:sz="0" w:space="0" w:color="auto"/>
      </w:divBdr>
    </w:div>
    <w:div w:id="854736500">
      <w:bodyDiv w:val="1"/>
      <w:marLeft w:val="0"/>
      <w:marRight w:val="0"/>
      <w:marTop w:val="0"/>
      <w:marBottom w:val="0"/>
      <w:divBdr>
        <w:top w:val="none" w:sz="0" w:space="0" w:color="auto"/>
        <w:left w:val="none" w:sz="0" w:space="0" w:color="auto"/>
        <w:bottom w:val="none" w:sz="0" w:space="0" w:color="auto"/>
        <w:right w:val="none" w:sz="0" w:space="0" w:color="auto"/>
      </w:divBdr>
    </w:div>
    <w:div w:id="1016923634">
      <w:bodyDiv w:val="1"/>
      <w:marLeft w:val="0"/>
      <w:marRight w:val="0"/>
      <w:marTop w:val="0"/>
      <w:marBottom w:val="0"/>
      <w:divBdr>
        <w:top w:val="none" w:sz="0" w:space="0" w:color="auto"/>
        <w:left w:val="none" w:sz="0" w:space="0" w:color="auto"/>
        <w:bottom w:val="none" w:sz="0" w:space="0" w:color="auto"/>
        <w:right w:val="none" w:sz="0" w:space="0" w:color="auto"/>
      </w:divBdr>
    </w:div>
    <w:div w:id="1121463734">
      <w:bodyDiv w:val="1"/>
      <w:marLeft w:val="0"/>
      <w:marRight w:val="0"/>
      <w:marTop w:val="0"/>
      <w:marBottom w:val="0"/>
      <w:divBdr>
        <w:top w:val="none" w:sz="0" w:space="0" w:color="auto"/>
        <w:left w:val="none" w:sz="0" w:space="0" w:color="auto"/>
        <w:bottom w:val="none" w:sz="0" w:space="0" w:color="auto"/>
        <w:right w:val="none" w:sz="0" w:space="0" w:color="auto"/>
      </w:divBdr>
    </w:div>
    <w:div w:id="1169910899">
      <w:bodyDiv w:val="1"/>
      <w:marLeft w:val="0"/>
      <w:marRight w:val="0"/>
      <w:marTop w:val="0"/>
      <w:marBottom w:val="0"/>
      <w:divBdr>
        <w:top w:val="none" w:sz="0" w:space="0" w:color="auto"/>
        <w:left w:val="none" w:sz="0" w:space="0" w:color="auto"/>
        <w:bottom w:val="none" w:sz="0" w:space="0" w:color="auto"/>
        <w:right w:val="none" w:sz="0" w:space="0" w:color="auto"/>
      </w:divBdr>
    </w:div>
    <w:div w:id="1183981566">
      <w:bodyDiv w:val="1"/>
      <w:marLeft w:val="0"/>
      <w:marRight w:val="0"/>
      <w:marTop w:val="0"/>
      <w:marBottom w:val="0"/>
      <w:divBdr>
        <w:top w:val="none" w:sz="0" w:space="0" w:color="auto"/>
        <w:left w:val="none" w:sz="0" w:space="0" w:color="auto"/>
        <w:bottom w:val="none" w:sz="0" w:space="0" w:color="auto"/>
        <w:right w:val="none" w:sz="0" w:space="0" w:color="auto"/>
      </w:divBdr>
    </w:div>
    <w:div w:id="1263415386">
      <w:bodyDiv w:val="1"/>
      <w:marLeft w:val="0"/>
      <w:marRight w:val="0"/>
      <w:marTop w:val="0"/>
      <w:marBottom w:val="0"/>
      <w:divBdr>
        <w:top w:val="none" w:sz="0" w:space="0" w:color="auto"/>
        <w:left w:val="none" w:sz="0" w:space="0" w:color="auto"/>
        <w:bottom w:val="none" w:sz="0" w:space="0" w:color="auto"/>
        <w:right w:val="none" w:sz="0" w:space="0" w:color="auto"/>
      </w:divBdr>
    </w:div>
    <w:div w:id="1350990375">
      <w:bodyDiv w:val="1"/>
      <w:marLeft w:val="0"/>
      <w:marRight w:val="0"/>
      <w:marTop w:val="0"/>
      <w:marBottom w:val="0"/>
      <w:divBdr>
        <w:top w:val="none" w:sz="0" w:space="0" w:color="auto"/>
        <w:left w:val="none" w:sz="0" w:space="0" w:color="auto"/>
        <w:bottom w:val="none" w:sz="0" w:space="0" w:color="auto"/>
        <w:right w:val="none" w:sz="0" w:space="0" w:color="auto"/>
      </w:divBdr>
    </w:div>
    <w:div w:id="1457723813">
      <w:bodyDiv w:val="1"/>
      <w:marLeft w:val="0"/>
      <w:marRight w:val="0"/>
      <w:marTop w:val="0"/>
      <w:marBottom w:val="0"/>
      <w:divBdr>
        <w:top w:val="none" w:sz="0" w:space="0" w:color="auto"/>
        <w:left w:val="none" w:sz="0" w:space="0" w:color="auto"/>
        <w:bottom w:val="none" w:sz="0" w:space="0" w:color="auto"/>
        <w:right w:val="none" w:sz="0" w:space="0" w:color="auto"/>
      </w:divBdr>
    </w:div>
    <w:div w:id="1474057582">
      <w:bodyDiv w:val="1"/>
      <w:marLeft w:val="0"/>
      <w:marRight w:val="0"/>
      <w:marTop w:val="0"/>
      <w:marBottom w:val="0"/>
      <w:divBdr>
        <w:top w:val="none" w:sz="0" w:space="0" w:color="auto"/>
        <w:left w:val="none" w:sz="0" w:space="0" w:color="auto"/>
        <w:bottom w:val="none" w:sz="0" w:space="0" w:color="auto"/>
        <w:right w:val="none" w:sz="0" w:space="0" w:color="auto"/>
      </w:divBdr>
    </w:div>
    <w:div w:id="1481265913">
      <w:bodyDiv w:val="1"/>
      <w:marLeft w:val="0"/>
      <w:marRight w:val="0"/>
      <w:marTop w:val="0"/>
      <w:marBottom w:val="0"/>
      <w:divBdr>
        <w:top w:val="none" w:sz="0" w:space="0" w:color="auto"/>
        <w:left w:val="none" w:sz="0" w:space="0" w:color="auto"/>
        <w:bottom w:val="none" w:sz="0" w:space="0" w:color="auto"/>
        <w:right w:val="none" w:sz="0" w:space="0" w:color="auto"/>
      </w:divBdr>
      <w:divsChild>
        <w:div w:id="531303921">
          <w:marLeft w:val="0"/>
          <w:marRight w:val="0"/>
          <w:marTop w:val="0"/>
          <w:marBottom w:val="0"/>
          <w:divBdr>
            <w:top w:val="none" w:sz="0" w:space="0" w:color="auto"/>
            <w:left w:val="none" w:sz="0" w:space="0" w:color="auto"/>
            <w:bottom w:val="none" w:sz="0" w:space="0" w:color="auto"/>
            <w:right w:val="none" w:sz="0" w:space="0" w:color="auto"/>
          </w:divBdr>
        </w:div>
        <w:div w:id="912812227">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336957667">
          <w:marLeft w:val="0"/>
          <w:marRight w:val="0"/>
          <w:marTop w:val="0"/>
          <w:marBottom w:val="0"/>
          <w:divBdr>
            <w:top w:val="none" w:sz="0" w:space="0" w:color="auto"/>
            <w:left w:val="none" w:sz="0" w:space="0" w:color="auto"/>
            <w:bottom w:val="none" w:sz="0" w:space="0" w:color="auto"/>
            <w:right w:val="none" w:sz="0" w:space="0" w:color="auto"/>
          </w:divBdr>
        </w:div>
        <w:div w:id="1807818354">
          <w:marLeft w:val="0"/>
          <w:marRight w:val="0"/>
          <w:marTop w:val="0"/>
          <w:marBottom w:val="0"/>
          <w:divBdr>
            <w:top w:val="none" w:sz="0" w:space="0" w:color="auto"/>
            <w:left w:val="none" w:sz="0" w:space="0" w:color="auto"/>
            <w:bottom w:val="none" w:sz="0" w:space="0" w:color="auto"/>
            <w:right w:val="none" w:sz="0" w:space="0" w:color="auto"/>
          </w:divBdr>
        </w:div>
        <w:div w:id="2086872106">
          <w:marLeft w:val="0"/>
          <w:marRight w:val="0"/>
          <w:marTop w:val="0"/>
          <w:marBottom w:val="0"/>
          <w:divBdr>
            <w:top w:val="none" w:sz="0" w:space="0" w:color="auto"/>
            <w:left w:val="none" w:sz="0" w:space="0" w:color="auto"/>
            <w:bottom w:val="none" w:sz="0" w:space="0" w:color="auto"/>
            <w:right w:val="none" w:sz="0" w:space="0" w:color="auto"/>
          </w:divBdr>
        </w:div>
        <w:div w:id="2113894881">
          <w:marLeft w:val="0"/>
          <w:marRight w:val="0"/>
          <w:marTop w:val="0"/>
          <w:marBottom w:val="0"/>
          <w:divBdr>
            <w:top w:val="none" w:sz="0" w:space="0" w:color="auto"/>
            <w:left w:val="none" w:sz="0" w:space="0" w:color="auto"/>
            <w:bottom w:val="none" w:sz="0" w:space="0" w:color="auto"/>
            <w:right w:val="none" w:sz="0" w:space="0" w:color="auto"/>
          </w:divBdr>
        </w:div>
      </w:divsChild>
    </w:div>
    <w:div w:id="1517036765">
      <w:bodyDiv w:val="1"/>
      <w:marLeft w:val="0"/>
      <w:marRight w:val="0"/>
      <w:marTop w:val="0"/>
      <w:marBottom w:val="0"/>
      <w:divBdr>
        <w:top w:val="none" w:sz="0" w:space="0" w:color="auto"/>
        <w:left w:val="none" w:sz="0" w:space="0" w:color="auto"/>
        <w:bottom w:val="none" w:sz="0" w:space="0" w:color="auto"/>
        <w:right w:val="none" w:sz="0" w:space="0" w:color="auto"/>
      </w:divBdr>
    </w:div>
    <w:div w:id="1526559984">
      <w:bodyDiv w:val="1"/>
      <w:marLeft w:val="0"/>
      <w:marRight w:val="0"/>
      <w:marTop w:val="0"/>
      <w:marBottom w:val="0"/>
      <w:divBdr>
        <w:top w:val="none" w:sz="0" w:space="0" w:color="auto"/>
        <w:left w:val="none" w:sz="0" w:space="0" w:color="auto"/>
        <w:bottom w:val="none" w:sz="0" w:space="0" w:color="auto"/>
        <w:right w:val="none" w:sz="0" w:space="0" w:color="auto"/>
      </w:divBdr>
    </w:div>
    <w:div w:id="1699160504">
      <w:bodyDiv w:val="1"/>
      <w:marLeft w:val="0"/>
      <w:marRight w:val="0"/>
      <w:marTop w:val="0"/>
      <w:marBottom w:val="0"/>
      <w:divBdr>
        <w:top w:val="none" w:sz="0" w:space="0" w:color="auto"/>
        <w:left w:val="none" w:sz="0" w:space="0" w:color="auto"/>
        <w:bottom w:val="none" w:sz="0" w:space="0" w:color="auto"/>
        <w:right w:val="none" w:sz="0" w:space="0" w:color="auto"/>
      </w:divBdr>
    </w:div>
    <w:div w:id="1722054601">
      <w:bodyDiv w:val="1"/>
      <w:marLeft w:val="0"/>
      <w:marRight w:val="0"/>
      <w:marTop w:val="0"/>
      <w:marBottom w:val="0"/>
      <w:divBdr>
        <w:top w:val="none" w:sz="0" w:space="0" w:color="auto"/>
        <w:left w:val="none" w:sz="0" w:space="0" w:color="auto"/>
        <w:bottom w:val="none" w:sz="0" w:space="0" w:color="auto"/>
        <w:right w:val="none" w:sz="0" w:space="0" w:color="auto"/>
      </w:divBdr>
    </w:div>
    <w:div w:id="1862739932">
      <w:bodyDiv w:val="1"/>
      <w:marLeft w:val="0"/>
      <w:marRight w:val="0"/>
      <w:marTop w:val="0"/>
      <w:marBottom w:val="0"/>
      <w:divBdr>
        <w:top w:val="none" w:sz="0" w:space="0" w:color="auto"/>
        <w:left w:val="none" w:sz="0" w:space="0" w:color="auto"/>
        <w:bottom w:val="none" w:sz="0" w:space="0" w:color="auto"/>
        <w:right w:val="none" w:sz="0" w:space="0" w:color="auto"/>
      </w:divBdr>
    </w:div>
    <w:div w:id="1891914379">
      <w:bodyDiv w:val="1"/>
      <w:marLeft w:val="0"/>
      <w:marRight w:val="0"/>
      <w:marTop w:val="0"/>
      <w:marBottom w:val="0"/>
      <w:divBdr>
        <w:top w:val="none" w:sz="0" w:space="0" w:color="auto"/>
        <w:left w:val="none" w:sz="0" w:space="0" w:color="auto"/>
        <w:bottom w:val="none" w:sz="0" w:space="0" w:color="auto"/>
        <w:right w:val="none" w:sz="0" w:space="0" w:color="auto"/>
      </w:divBdr>
    </w:div>
    <w:div w:id="20189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pharm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linicaltrials.gov/ct2/history/NCT029562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895D-7FEF-4629-A7E1-58BD99DF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4628</Words>
  <Characters>26383</Characters>
  <Application>Microsoft Office Word</Application>
  <DocSecurity>0</DocSecurity>
  <Lines>219</Lines>
  <Paragraphs>61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30950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 ארן</dc:creator>
  <cp:keywords/>
  <dc:description/>
  <cp:lastModifiedBy>Abirami R.</cp:lastModifiedBy>
  <cp:revision>5</cp:revision>
  <cp:lastPrinted>2019-11-16T20:20:00Z</cp:lastPrinted>
  <dcterms:created xsi:type="dcterms:W3CDTF">2020-12-22T22:16:00Z</dcterms:created>
  <dcterms:modified xsi:type="dcterms:W3CDTF">2021-01-30T06:39:00Z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id="mHu4gSkD"/&gt;&lt;style id="" hasBibliography="0" bibliographyStyleHasBeenSet="0"/&gt;&lt;prefs/&gt;&lt;/data&gt;</vt:lpwstr>
  </property>
</Properties>
</file>