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FA" w:rsidRDefault="006819FA" w:rsidP="006819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</w:t>
      </w:r>
      <w:r>
        <w:rPr>
          <w:rFonts w:ascii="Times New Roman" w:hAnsi="Times New Roman" w:cs="Times New Roman" w:hint="eastAsia"/>
          <w:sz w:val="24"/>
          <w:szCs w:val="24"/>
        </w:rPr>
        <w:t xml:space="preserve"> Top 10 significantly expressed </w:t>
      </w:r>
      <w:proofErr w:type="spellStart"/>
      <w:r>
        <w:rPr>
          <w:rFonts w:ascii="Times New Roman" w:hAnsi="Times New Roman" w:cs="Times New Roman"/>
          <w:sz w:val="24"/>
          <w:szCs w:val="24"/>
        </w:rPr>
        <w:t>lnc</w:t>
      </w:r>
      <w:r>
        <w:rPr>
          <w:rFonts w:ascii="Times New Roman" w:hAnsi="Times New Roman" w:cs="Times New Roman" w:hint="eastAsia"/>
          <w:sz w:val="24"/>
          <w:szCs w:val="24"/>
        </w:rPr>
        <w:t>RNAs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in thyroid cancer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2447"/>
        <w:gridCol w:w="983"/>
        <w:gridCol w:w="1054"/>
        <w:gridCol w:w="1182"/>
        <w:gridCol w:w="990"/>
      </w:tblGrid>
      <w:tr w:rsidR="006819FA" w:rsidTr="00A06E94">
        <w:trPr>
          <w:trHeight w:val="525"/>
        </w:trPr>
        <w:tc>
          <w:tcPr>
            <w:tcW w:w="1680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2C3E50"/>
                <w:sz w:val="16"/>
                <w:szCs w:val="16"/>
                <w:lang w:bidi="ar"/>
              </w:rPr>
              <w:t>Gene Symbol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2C3E50"/>
                <w:sz w:val="16"/>
                <w:szCs w:val="16"/>
                <w:lang w:bidi="ar"/>
              </w:rPr>
              <w:t>Gene ID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2C3E50"/>
                <w:sz w:val="16"/>
                <w:szCs w:val="16"/>
                <w:lang w:bidi="ar"/>
              </w:rPr>
              <w:t>Median (Tumor)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2C3E50"/>
                <w:sz w:val="16"/>
                <w:szCs w:val="16"/>
                <w:lang w:bidi="ar"/>
              </w:rPr>
              <w:t>Median (Normal)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2C3E50"/>
                <w:sz w:val="16"/>
                <w:szCs w:val="16"/>
                <w:lang w:bidi="ar"/>
              </w:rPr>
              <w:t>Log2(Fold Change)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111111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color w:val="2C3E5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color w:val="2C3E50"/>
                <w:sz w:val="16"/>
                <w:szCs w:val="16"/>
                <w:lang w:bidi="ar"/>
              </w:rPr>
              <w:t>adjp</w:t>
            </w:r>
            <w:proofErr w:type="spellEnd"/>
          </w:p>
        </w:tc>
      </w:tr>
      <w:tr w:rsidR="006819FA" w:rsidTr="00A06E94">
        <w:trPr>
          <w:trHeight w:val="525"/>
        </w:trPr>
        <w:tc>
          <w:tcPr>
            <w:tcW w:w="1680" w:type="dxa"/>
            <w:shd w:val="clear" w:color="auto" w:fill="F9F9F9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r w:rsidRPr="00C87994">
              <w:rPr>
                <w:rFonts w:ascii="Times New Roman" w:hAnsi="Times New Roman" w:cs="Times New Roman"/>
              </w:rPr>
              <w:t>RP11-40C6.2</w:t>
            </w:r>
          </w:p>
        </w:tc>
        <w:tc>
          <w:tcPr>
            <w:tcW w:w="2447" w:type="dxa"/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ENSG00000219928.2</w:t>
            </w:r>
          </w:p>
        </w:tc>
        <w:tc>
          <w:tcPr>
            <w:tcW w:w="983" w:type="dxa"/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993.515</w:t>
            </w:r>
          </w:p>
        </w:tc>
        <w:tc>
          <w:tcPr>
            <w:tcW w:w="1054" w:type="dxa"/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1.89</w:t>
            </w:r>
          </w:p>
        </w:tc>
        <w:tc>
          <w:tcPr>
            <w:tcW w:w="1182" w:type="dxa"/>
            <w:shd w:val="clear" w:color="auto" w:fill="F1F1F1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8.427</w:t>
            </w:r>
          </w:p>
        </w:tc>
        <w:tc>
          <w:tcPr>
            <w:tcW w:w="990" w:type="dxa"/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6.74E-164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5" w:history="1">
              <w:r w:rsidRPr="00C87994">
                <w:rPr>
                  <w:rFonts w:ascii="Times New Roman" w:hAnsi="Times New Roman" w:cs="Times New Roman"/>
                </w:rPr>
                <w:t>DCSTAMP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ENSG00000164935.6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94.382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0.12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AFAFA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6.412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1.06E-83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6" w:history="1">
              <w:r w:rsidRPr="00C87994">
                <w:rPr>
                  <w:rFonts w:ascii="Times New Roman" w:hAnsi="Times New Roman" w:cs="Times New Roman"/>
                </w:rPr>
                <w:t>ZCCHC12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ENSG00000174460.3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148.446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0.99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1F1F1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6.231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6.69E-121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7" w:history="1">
              <w:r w:rsidRPr="00C87994">
                <w:rPr>
                  <w:rFonts w:ascii="Times New Roman" w:hAnsi="Times New Roman" w:cs="Times New Roman"/>
                </w:rPr>
                <w:t>SERPINA1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ENSG00000197249.12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1367.096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24.21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AFAFA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5.762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4.70E-117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8" w:history="1">
              <w:r w:rsidRPr="00C87994">
                <w:rPr>
                  <w:rFonts w:ascii="Times New Roman" w:hAnsi="Times New Roman" w:cs="Times New Roman"/>
                </w:rPr>
                <w:t>XIST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2060"/>
                <w:sz w:val="16"/>
                <w:szCs w:val="16"/>
                <w:lang w:bidi="ar"/>
              </w:rPr>
              <w:t>ENSG00000229807.9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2060"/>
                <w:sz w:val="16"/>
                <w:szCs w:val="16"/>
                <w:lang w:bidi="ar"/>
              </w:rPr>
              <w:t>108.146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2060"/>
                <w:sz w:val="16"/>
                <w:szCs w:val="16"/>
                <w:lang w:bidi="ar"/>
              </w:rPr>
              <w:t>1.16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1F1F1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2060"/>
                <w:sz w:val="16"/>
                <w:szCs w:val="16"/>
                <w:lang w:bidi="ar"/>
              </w:rPr>
              <w:t>5.659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2060"/>
                <w:sz w:val="16"/>
                <w:szCs w:val="16"/>
                <w:lang w:bidi="ar"/>
              </w:rPr>
              <w:t>7.82E-29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9" w:history="1">
              <w:r w:rsidRPr="00C87994">
                <w:rPr>
                  <w:rFonts w:ascii="Times New Roman" w:hAnsi="Times New Roman" w:cs="Times New Roman"/>
                </w:rPr>
                <w:t>FN1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ENSG00000115414.18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3944.699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80.092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AFAFA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5.605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5.44E-92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10" w:history="1">
              <w:r w:rsidRPr="00C87994">
                <w:rPr>
                  <w:rFonts w:ascii="Times New Roman" w:hAnsi="Times New Roman" w:cs="Times New Roman"/>
                </w:rPr>
                <w:t>CITED1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ENSG00000125931.10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278.222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5.61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1F1F1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5.401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1.97E-125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11" w:history="1">
              <w:r w:rsidRPr="00C87994">
                <w:rPr>
                  <w:rFonts w:ascii="Times New Roman" w:hAnsi="Times New Roman" w:cs="Times New Roman"/>
                </w:rPr>
                <w:t>KLK10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ENSG00000129451.11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56.33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0.53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AFAFA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5.228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4.78E-94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hyperlink r:id="rId12" w:history="1">
              <w:r w:rsidRPr="00C87994">
                <w:rPr>
                  <w:rFonts w:ascii="Times New Roman" w:hAnsi="Times New Roman" w:cs="Times New Roman"/>
                </w:rPr>
                <w:t>RP5-940J5.9</w:t>
              </w:r>
            </w:hyperlink>
          </w:p>
        </w:tc>
        <w:tc>
          <w:tcPr>
            <w:tcW w:w="2447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ENSG00000269968.1</w:t>
            </w:r>
          </w:p>
        </w:tc>
        <w:tc>
          <w:tcPr>
            <w:tcW w:w="983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35.554</w:t>
            </w:r>
          </w:p>
        </w:tc>
        <w:tc>
          <w:tcPr>
            <w:tcW w:w="1054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0</w:t>
            </w:r>
          </w:p>
        </w:tc>
        <w:tc>
          <w:tcPr>
            <w:tcW w:w="1182" w:type="dxa"/>
            <w:tcBorders>
              <w:top w:val="single" w:sz="12" w:space="0" w:color="DDDDDD"/>
            </w:tcBorders>
            <w:shd w:val="clear" w:color="auto" w:fill="F1F1F1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5.192</w:t>
            </w:r>
          </w:p>
        </w:tc>
        <w:tc>
          <w:tcPr>
            <w:tcW w:w="990" w:type="dxa"/>
            <w:tcBorders>
              <w:top w:val="single" w:sz="12" w:space="0" w:color="DDDDDD"/>
            </w:tcBorders>
            <w:shd w:val="clear" w:color="auto" w:fill="F9F9F9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2.61E-53</w:t>
            </w:r>
          </w:p>
        </w:tc>
      </w:tr>
      <w:tr w:rsidR="006819FA" w:rsidTr="00A06E94">
        <w:trPr>
          <w:trHeight w:val="525"/>
        </w:trPr>
        <w:tc>
          <w:tcPr>
            <w:tcW w:w="1680" w:type="dxa"/>
            <w:tcBorders>
              <w:top w:val="single" w:sz="12" w:space="0" w:color="DDDDDD"/>
              <w:bottom w:val="single" w:sz="4" w:space="0" w:color="auto"/>
            </w:tcBorders>
            <w:shd w:val="clear" w:color="auto" w:fill="FFFFFF"/>
            <w:vAlign w:val="center"/>
          </w:tcPr>
          <w:p w:rsidR="006819FA" w:rsidRPr="00C87994" w:rsidRDefault="006819FA" w:rsidP="00A06E94">
            <w:pPr>
              <w:rPr>
                <w:rFonts w:ascii="Times New Roman" w:hAnsi="Times New Roman" w:cs="Times New Roman"/>
              </w:rPr>
            </w:pPr>
            <w:r w:rsidRPr="00C87994">
              <w:rPr>
                <w:rFonts w:ascii="Times New Roman" w:hAnsi="Times New Roman" w:cs="Times New Roman"/>
              </w:rPr>
              <w:t>TACSTD2</w:t>
            </w:r>
          </w:p>
        </w:tc>
        <w:tc>
          <w:tcPr>
            <w:tcW w:w="2447" w:type="dxa"/>
            <w:tcBorders>
              <w:top w:val="single" w:sz="12" w:space="0" w:color="DDDDDD"/>
              <w:bottom w:val="single" w:sz="4" w:space="0" w:color="auto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ENSG00000184292.6</w:t>
            </w:r>
          </w:p>
        </w:tc>
        <w:tc>
          <w:tcPr>
            <w:tcW w:w="983" w:type="dxa"/>
            <w:tcBorders>
              <w:top w:val="single" w:sz="12" w:space="0" w:color="DDDDDD"/>
              <w:bottom w:val="single" w:sz="4" w:space="0" w:color="auto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185.772</w:t>
            </w:r>
          </w:p>
        </w:tc>
        <w:tc>
          <w:tcPr>
            <w:tcW w:w="1054" w:type="dxa"/>
            <w:tcBorders>
              <w:top w:val="single" w:sz="12" w:space="0" w:color="DDDDDD"/>
              <w:bottom w:val="single" w:sz="4" w:space="0" w:color="auto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4.37</w:t>
            </w:r>
          </w:p>
        </w:tc>
        <w:tc>
          <w:tcPr>
            <w:tcW w:w="1182" w:type="dxa"/>
            <w:tcBorders>
              <w:top w:val="single" w:sz="12" w:space="0" w:color="DDDDDD"/>
              <w:bottom w:val="single" w:sz="4" w:space="0" w:color="auto"/>
            </w:tcBorders>
            <w:shd w:val="clear" w:color="auto" w:fill="FAFAFA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5.12</w:t>
            </w:r>
          </w:p>
        </w:tc>
        <w:tc>
          <w:tcPr>
            <w:tcW w:w="990" w:type="dxa"/>
            <w:tcBorders>
              <w:top w:val="single" w:sz="12" w:space="0" w:color="DDDDDD"/>
              <w:bottom w:val="single" w:sz="4" w:space="0" w:color="auto"/>
            </w:tcBorders>
            <w:shd w:val="clear" w:color="auto" w:fill="FFFFFF"/>
            <w:vAlign w:val="center"/>
          </w:tcPr>
          <w:p w:rsidR="006819FA" w:rsidRDefault="006819FA" w:rsidP="00A06E94">
            <w:pPr>
              <w:textAlignment w:val="center"/>
              <w:rPr>
                <w:rFonts w:ascii="Times New Roman" w:eastAsia="SimSun" w:hAnsi="Times New Roman" w:cs="Times New Roman"/>
                <w:color w:val="2C3E5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2C3E50"/>
                <w:sz w:val="16"/>
                <w:szCs w:val="16"/>
                <w:lang w:bidi="ar"/>
              </w:rPr>
              <w:t>2.26E-76</w:t>
            </w:r>
          </w:p>
        </w:tc>
      </w:tr>
    </w:tbl>
    <w:p w:rsidR="006819FA" w:rsidRDefault="006819FA" w:rsidP="006819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819FA" w:rsidRDefault="006819FA" w:rsidP="006819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able S2 Sequences</w:t>
      </w: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7914"/>
      </w:tblGrid>
      <w:tr w:rsidR="006819FA" w:rsidRPr="00BF0570" w:rsidTr="00A06E94">
        <w:trPr>
          <w:trHeight w:val="255"/>
        </w:trPr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Name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Sequences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hsa-miR-34b-5p-RT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5’-GTCGTATCCAGTGCGTGTCGTGGAGTCGGCAATTGCACTGGATACGACCAATCA-3’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hsa-miR-34b-5p-F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5’-GCCTAGGCAGTGTCATTAGC-3’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hsa-miR-181b-5p-RT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5’-GTCGTATCCAGTGCGTGTCGTGGAGTCGGCAATTGCACTGGATACGACACCCAC-3’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hsa-miR-181b-5p-F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5’-GCAACATTCATTGCTGTCG-3’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hsa-miR-141-5p-RT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5’-GTCGTATCCAGTGCGTGTCGTGGAGTCGGCAATTGCACTGGATACGACTCCAAC-3’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hsa-miR-141-5p-F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5’-GCCCATCTTCCAGTACAGT-3’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hsa-miR-142-5p-RT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5’-GTCGTATCCAGTGCGTGTCGTGGAGTCGGCAATTGCACTGGATACGACAGTAGT-3’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hsa-miR-142-5p-F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5’-GCCGCATAAAGTAGAAAGC-3’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hsa-miR-181a-5p-RT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5’-GTCGTATCCAGTGCGTGTCGTGGAGTCGGCAATTGCACTGGATACGACACTCAC-3’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lastRenderedPageBreak/>
              <w:t>hsa-miR-181a-5p-F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5’-GAACATTCAACGCTGTCG-3’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hsa-miR-21-5p-RT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5’-GTCGTATCCAGTGCGTGTCGTGGAGTCGGCAATTGCACTGGATACGACTCAACA-3’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hsa-miR-21-5p-F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5’-GCCGTAGCTTATCAGACTGA-3’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hsa-miR-221-5p-RT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5’-GTCGTATCCAGTGCGTGTCGTGGAGTCGGCAATTGCACTGGATACGACAAATCT-3’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hsa-miR-221-5p-F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5’-GCACCTGGCATACAATGT-3’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hsa-miR-34a-5p-RT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5’-GTCGTATCCAGTGCGTGTCGTGGAGTCGGCAATTGCACTGGATACGACACAACC-3’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hsa-miR-34a-5p-F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5’-GCTGGCAGTGTCTTAGCT-3’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proofErr w:type="spellStart"/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hsa</w:t>
            </w:r>
            <w:proofErr w:type="spellEnd"/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-</w:t>
            </w:r>
            <w:proofErr w:type="spellStart"/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miR</w:t>
            </w:r>
            <w:proofErr w:type="spellEnd"/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-R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5’-CAGTGCGTGTCGTGGA-3’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U6-F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5’-CTCGCTTCGGCAGCACA-3’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U6-R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5’-AACGCTTCACGAATTTGCGT-3’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XIST-158F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5’-TTGGGGAACCACCTACACTTGAG-3’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XIST-158R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5’-CCATTTTGCTATGCGTTATCTGA-3’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MET-198F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5’AGCAATGGGGAGTGTAAAGAGG-3’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MET-198R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5’CCCAGTCTTGTACTCAGCAAC-3’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GAPDH-F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5’-ACAGCCTCAAGATCATCAGC-3’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GAPDH-R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5’-GGTCATGAGTCCTTCCACGAT-3’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miR-34a inhibitor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5’-ACAACCAGCUAAGACACUGCCA-3’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inhibitor NC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5'-CAGUACUUUUGUGUAGUACAA-3' 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Si-XIST-1F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UUAAGUAGUAGGUACUUCCAG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Si-XIST-1R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GGAAGUACCUACUACUUAAGA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Si-XIST-2F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UUAAUGUCCAAUAAUGUCCAA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Si-XIST-2R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GGACAUUAUUGGACAUUAAUG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SiRNA-NC-F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TTCTCCGAACGTGTCACGT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SiRNA-NC-R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ACGTGACACGTTCGGAGAA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XIST-WT-F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5’-CCGCTCGAGAACCACCTACACTTGAGCC-3’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XIST-WT-R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5’-ATAAGAATGCGGCCGCTTTCCTTCACTCTTCCTCC-3’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XIST-MUT-F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5’-ATGCTGACACATACATACGACAACTAAATAGATCTCTTTC-3’</w:t>
            </w:r>
          </w:p>
        </w:tc>
      </w:tr>
      <w:tr w:rsidR="006819FA" w:rsidRPr="00BF0570" w:rsidTr="00A06E94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XIST-MUT-R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 xml:space="preserve"> 5’-GAAAGAGATCTATTTAGTTGTCGTATGTATGTGTCAGCAT-3’</w:t>
            </w:r>
          </w:p>
        </w:tc>
      </w:tr>
      <w:tr w:rsidR="006819FA" w:rsidRPr="00BF0570" w:rsidTr="00A06E94">
        <w:trPr>
          <w:trHeight w:val="5355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lastRenderedPageBreak/>
              <w:t>psiCHECK2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9FA" w:rsidRPr="00083BBB" w:rsidRDefault="006819FA" w:rsidP="00A06E94">
            <w:pPr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</w:pP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t>&gt;NR_001564.2 Homo sapiens X inactive specific transcript (XIST), long non-coding RNA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CAAATATATTCGGGTGCCAATAGGTACTTGGTATAAGGTTTTTGGCCCCAGAGACATGGGAAAAAAATGC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ATGCCTTCCCAGAGAATGCCTAATACTTTCCTTTTGGCTTGTTTTCTTGTTAGGGGCATGGCTTAGTCCC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TAAATAACATTGTGTGGTTTAATTCCTACTCCGTATCTCTTCTACCACTCTGGCCACTACGATAAGCAGG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TAGCTGGGTTTTGTAGTGAGCTTGCTCCTTAAGTTACAGGAACTCTCCTTATAATAGACACTTCATTTTC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CTAGTCCATCCCTCATGAAAAATGACTGACCACTGCTGGGCAGCAGGAGGGATGATGACCAACTAATTCC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CAAACCCCAGTCTCATTGGTACCAGCCTTGGGGAACCACCTACACTTGAGCCACAATTGGTTTTGAAGTG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CATTTACAAGGTTTGTCTATTTTCAGTTCTTTACTTTTTACATGCTGACACATACATACACTGCCTAAAT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AGATCTCTTTCAGAAACAATCCTCAGATAACGCATAGCAAAATGGAGATGGAGACATGATTTCTCATGCA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ACAGCTTCTCTAATTATACCTTAGAAATGTTCTCCTTTTTATCATCAAATCTGCTCAAGAAGGGCTTTTT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ATAGTAGAATAATATCAGTGGATGAAAACAGCTTAACATTTTACCATGCTTAAGTTTTAAGAATAAAATA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AAAATTGGAAATAATTGGCCAAAATTGAAAGGAAAAATTTTTTTAAAATTTCTCTAAATGTAGGCCTGGC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TGGGCTTTGACCTTTTCCGTTTTTAAATCACTCACAGAGGGTGGGACAGGAGGAAGAGTGAAGGAAAAGG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TCAAACCTGTTTTAAGGGCAACCTGCCTTTGTTCTGAATTGGTCTTAAGAACATTACCAGCTCCAGGTTT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AAATTGTTCAGTTTCATGCAGTTCCAATAGCTGATCATTGTTGAGATGAGGACAAAATCCTTTGTCCTCA</w:t>
            </w:r>
            <w:r w:rsidRPr="00083BBB">
              <w:rPr>
                <w:rFonts w:ascii="Times New Roman" w:eastAsia="DengXian" w:hAnsi="Times New Roman" w:cs="Times New Roman"/>
                <w:color w:val="000000"/>
                <w:sz w:val="16"/>
                <w:szCs w:val="20"/>
              </w:rPr>
              <w:br/>
              <w:t>CTAGTTTGCTTTACATTTTTGAAAAGTATTATTTTTGTCCAAGTGCTTATCAACTAAACCTTGTGTTAGG</w:t>
            </w:r>
          </w:p>
        </w:tc>
      </w:tr>
    </w:tbl>
    <w:p w:rsidR="006819FA" w:rsidRPr="00BF0570" w:rsidRDefault="006819FA" w:rsidP="006819FA">
      <w:pPr>
        <w:rPr>
          <w:shd w:val="clear" w:color="auto" w:fill="FFFFFF"/>
        </w:rPr>
      </w:pPr>
    </w:p>
    <w:p w:rsidR="006819FA" w:rsidRDefault="006819FA" w:rsidP="006819FA"/>
    <w:p w:rsidR="00264B56" w:rsidRDefault="00264B56">
      <w:bookmarkStart w:id="0" w:name="_GoBack"/>
      <w:bookmarkEnd w:id="0"/>
    </w:p>
    <w:sectPr w:rsidR="0026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FA"/>
    <w:rsid w:val="00174BB3"/>
    <w:rsid w:val="00264B56"/>
    <w:rsid w:val="00453F5D"/>
    <w:rsid w:val="0049106E"/>
    <w:rsid w:val="006819FA"/>
    <w:rsid w:val="00D35C20"/>
    <w:rsid w:val="00D76EAC"/>
    <w:rsid w:val="00E8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91"/>
  </w:style>
  <w:style w:type="paragraph" w:styleId="Heading1">
    <w:name w:val="heading 1"/>
    <w:basedOn w:val="Normal"/>
    <w:next w:val="Normal"/>
    <w:link w:val="Heading1Char"/>
    <w:uiPriority w:val="9"/>
    <w:qFormat/>
    <w:rsid w:val="00E8009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9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9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9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9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9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9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9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9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9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0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9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9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9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9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9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8009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09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9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09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80091"/>
    <w:rPr>
      <w:b/>
      <w:bCs/>
    </w:rPr>
  </w:style>
  <w:style w:type="character" w:styleId="Emphasis">
    <w:name w:val="Emphasis"/>
    <w:uiPriority w:val="20"/>
    <w:qFormat/>
    <w:rsid w:val="00E8009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800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0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009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8009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9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91"/>
    <w:rPr>
      <w:b/>
      <w:bCs/>
      <w:i/>
      <w:iCs/>
    </w:rPr>
  </w:style>
  <w:style w:type="character" w:styleId="SubtleEmphasis">
    <w:name w:val="Subtle Emphasis"/>
    <w:uiPriority w:val="19"/>
    <w:qFormat/>
    <w:rsid w:val="00E80091"/>
    <w:rPr>
      <w:i/>
      <w:iCs/>
    </w:rPr>
  </w:style>
  <w:style w:type="character" w:styleId="IntenseEmphasis">
    <w:name w:val="Intense Emphasis"/>
    <w:uiPriority w:val="21"/>
    <w:qFormat/>
    <w:rsid w:val="00E80091"/>
    <w:rPr>
      <w:b/>
      <w:bCs/>
    </w:rPr>
  </w:style>
  <w:style w:type="character" w:styleId="SubtleReference">
    <w:name w:val="Subtle Reference"/>
    <w:uiPriority w:val="31"/>
    <w:qFormat/>
    <w:rsid w:val="00E80091"/>
    <w:rPr>
      <w:smallCaps/>
    </w:rPr>
  </w:style>
  <w:style w:type="character" w:styleId="IntenseReference">
    <w:name w:val="Intense Reference"/>
    <w:uiPriority w:val="32"/>
    <w:qFormat/>
    <w:rsid w:val="00E80091"/>
    <w:rPr>
      <w:smallCaps/>
      <w:spacing w:val="5"/>
      <w:u w:val="single"/>
    </w:rPr>
  </w:style>
  <w:style w:type="character" w:styleId="BookTitle">
    <w:name w:val="Book Title"/>
    <w:uiPriority w:val="33"/>
    <w:qFormat/>
    <w:rsid w:val="00E8009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09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91"/>
  </w:style>
  <w:style w:type="paragraph" w:styleId="Heading1">
    <w:name w:val="heading 1"/>
    <w:basedOn w:val="Normal"/>
    <w:next w:val="Normal"/>
    <w:link w:val="Heading1Char"/>
    <w:uiPriority w:val="9"/>
    <w:qFormat/>
    <w:rsid w:val="00E8009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9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9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9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9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9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9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9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9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9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0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9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9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9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9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9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8009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09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9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09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80091"/>
    <w:rPr>
      <w:b/>
      <w:bCs/>
    </w:rPr>
  </w:style>
  <w:style w:type="character" w:styleId="Emphasis">
    <w:name w:val="Emphasis"/>
    <w:uiPriority w:val="20"/>
    <w:qFormat/>
    <w:rsid w:val="00E8009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800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0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009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8009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9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91"/>
    <w:rPr>
      <w:b/>
      <w:bCs/>
      <w:i/>
      <w:iCs/>
    </w:rPr>
  </w:style>
  <w:style w:type="character" w:styleId="SubtleEmphasis">
    <w:name w:val="Subtle Emphasis"/>
    <w:uiPriority w:val="19"/>
    <w:qFormat/>
    <w:rsid w:val="00E80091"/>
    <w:rPr>
      <w:i/>
      <w:iCs/>
    </w:rPr>
  </w:style>
  <w:style w:type="character" w:styleId="IntenseEmphasis">
    <w:name w:val="Intense Emphasis"/>
    <w:uiPriority w:val="21"/>
    <w:qFormat/>
    <w:rsid w:val="00E80091"/>
    <w:rPr>
      <w:b/>
      <w:bCs/>
    </w:rPr>
  </w:style>
  <w:style w:type="character" w:styleId="SubtleReference">
    <w:name w:val="Subtle Reference"/>
    <w:uiPriority w:val="31"/>
    <w:qFormat/>
    <w:rsid w:val="00E80091"/>
    <w:rPr>
      <w:smallCaps/>
    </w:rPr>
  </w:style>
  <w:style w:type="character" w:styleId="IntenseReference">
    <w:name w:val="Intense Reference"/>
    <w:uiPriority w:val="32"/>
    <w:qFormat/>
    <w:rsid w:val="00E80091"/>
    <w:rPr>
      <w:smallCaps/>
      <w:spacing w:val="5"/>
      <w:u w:val="single"/>
    </w:rPr>
  </w:style>
  <w:style w:type="character" w:styleId="BookTitle">
    <w:name w:val="Book Title"/>
    <w:uiPriority w:val="33"/>
    <w:qFormat/>
    <w:rsid w:val="00E8009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09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pia.cancer-pku.cn/detail.php?gene=XI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pia.cancer-pku.cn/detail.php?gene=SERPINA1" TargetMode="External"/><Relationship Id="rId12" Type="http://schemas.openxmlformats.org/officeDocument/2006/relationships/hyperlink" Target="http://gepia.cancer-pku.cn/detail.php?gene=RP5-940J5.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epia.cancer-pku.cn/detail.php?gene=ZCCHC12" TargetMode="External"/><Relationship Id="rId11" Type="http://schemas.openxmlformats.org/officeDocument/2006/relationships/hyperlink" Target="http://gepia.cancer-pku.cn/detail.php?gene=KLK10" TargetMode="External"/><Relationship Id="rId5" Type="http://schemas.openxmlformats.org/officeDocument/2006/relationships/hyperlink" Target="http://gepia.cancer-pku.cn/detail.php?gene=DCSTAMP" TargetMode="External"/><Relationship Id="rId10" Type="http://schemas.openxmlformats.org/officeDocument/2006/relationships/hyperlink" Target="http://gepia.cancer-pku.cn/detail.php?gene=CITE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pia.cancer-pku.cn/detail.php?gene=FN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DLAMBO</dc:creator>
  <cp:lastModifiedBy>DLAMBO</cp:lastModifiedBy>
  <cp:revision>1</cp:revision>
  <dcterms:created xsi:type="dcterms:W3CDTF">2018-11-09T04:25:00Z</dcterms:created>
  <dcterms:modified xsi:type="dcterms:W3CDTF">2018-11-09T04:26:00Z</dcterms:modified>
</cp:coreProperties>
</file>