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0188C" w14:textId="6671FC6F" w:rsidR="00745FC2" w:rsidRDefault="00745FC2" w:rsidP="00745FC2">
      <w:pPr>
        <w:ind w:right="1229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14:paraId="3C5A2FF6" w14:textId="77777777" w:rsidR="00745FC2" w:rsidRDefault="00745FC2" w:rsidP="00745FC2">
      <w:pPr>
        <w:ind w:right="1229"/>
        <w:jc w:val="center"/>
        <w:rPr>
          <w:rFonts w:ascii="Calibri" w:hAnsi="Calibri" w:cs="Calibri"/>
          <w:sz w:val="28"/>
          <w:szCs w:val="28"/>
        </w:rPr>
      </w:pPr>
    </w:p>
    <w:p w14:paraId="66FDF758" w14:textId="77777777" w:rsidR="00745FC2" w:rsidRDefault="00745FC2" w:rsidP="00745FC2">
      <w:pPr>
        <w:ind w:right="1229"/>
        <w:jc w:val="center"/>
        <w:rPr>
          <w:rFonts w:ascii="Calibri" w:hAnsi="Calibri" w:cs="Calibri"/>
          <w:sz w:val="28"/>
          <w:szCs w:val="28"/>
        </w:rPr>
      </w:pPr>
    </w:p>
    <w:p w14:paraId="7ACF5BCB" w14:textId="77777777" w:rsidR="00745FC2" w:rsidRDefault="00745FC2" w:rsidP="00745FC2">
      <w:pPr>
        <w:ind w:right="1229"/>
        <w:jc w:val="center"/>
        <w:rPr>
          <w:rFonts w:ascii="Calibri" w:hAnsi="Calibri" w:cs="Calibri"/>
          <w:sz w:val="28"/>
          <w:szCs w:val="28"/>
        </w:rPr>
      </w:pPr>
    </w:p>
    <w:p w14:paraId="532FD586" w14:textId="77777777" w:rsidR="00745FC2" w:rsidRDefault="00745FC2" w:rsidP="00745FC2">
      <w:pPr>
        <w:ind w:right="1229"/>
        <w:jc w:val="center"/>
        <w:rPr>
          <w:rFonts w:ascii="Calibri" w:hAnsi="Calibri" w:cs="Calibri"/>
          <w:sz w:val="28"/>
          <w:szCs w:val="28"/>
        </w:rPr>
      </w:pPr>
    </w:p>
    <w:p w14:paraId="37A2A11D" w14:textId="77777777" w:rsidR="00372E6C" w:rsidRDefault="00745FC2" w:rsidP="00372E6C">
      <w:pPr>
        <w:spacing w:line="480" w:lineRule="auto"/>
        <w:ind w:right="1229"/>
        <w:jc w:val="center"/>
        <w:rPr>
          <w:rFonts w:ascii="Calibri" w:hAnsi="Calibri" w:cs="Calibri"/>
          <w:sz w:val="28"/>
          <w:szCs w:val="28"/>
        </w:rPr>
      </w:pPr>
      <w:r w:rsidRPr="00745FC2">
        <w:rPr>
          <w:rFonts w:ascii="Calibri" w:hAnsi="Calibri" w:cs="Calibri"/>
          <w:sz w:val="28"/>
          <w:szCs w:val="28"/>
        </w:rPr>
        <w:t xml:space="preserve">Medical cannabis use in the Australian community following introduction of legal access: </w:t>
      </w:r>
    </w:p>
    <w:p w14:paraId="0BD410EE" w14:textId="0FCC9CA8" w:rsidR="00745FC2" w:rsidRPr="00745FC2" w:rsidRDefault="00745FC2" w:rsidP="00372E6C">
      <w:pPr>
        <w:spacing w:line="480" w:lineRule="auto"/>
        <w:ind w:right="1229"/>
        <w:jc w:val="center"/>
        <w:rPr>
          <w:rFonts w:ascii="Calibri" w:hAnsi="Calibri" w:cs="Calibri"/>
          <w:b/>
          <w:sz w:val="28"/>
          <w:szCs w:val="28"/>
        </w:rPr>
      </w:pPr>
      <w:r w:rsidRPr="00745FC2">
        <w:rPr>
          <w:rFonts w:ascii="Calibri" w:hAnsi="Calibri" w:cs="Calibri"/>
          <w:sz w:val="28"/>
          <w:szCs w:val="28"/>
        </w:rPr>
        <w:t>The 2018-2019 Online Cross-Sectional Cannabis as Medicine Survey (CAMS-18)</w:t>
      </w:r>
    </w:p>
    <w:p w14:paraId="6787C656" w14:textId="77777777" w:rsidR="00745FC2" w:rsidRDefault="00745FC2" w:rsidP="00A94820">
      <w:pPr>
        <w:spacing w:after="60"/>
        <w:ind w:left="-567"/>
        <w:rPr>
          <w:b/>
          <w:bCs/>
          <w:lang w:val="en-US"/>
        </w:rPr>
      </w:pPr>
    </w:p>
    <w:p w14:paraId="0987708B" w14:textId="77777777" w:rsidR="00745FC2" w:rsidRDefault="00745FC2" w:rsidP="00A94820">
      <w:pPr>
        <w:spacing w:after="60"/>
        <w:ind w:left="-567"/>
        <w:rPr>
          <w:b/>
          <w:bCs/>
          <w:lang w:val="en-US"/>
        </w:rPr>
      </w:pPr>
    </w:p>
    <w:p w14:paraId="77437637" w14:textId="77777777" w:rsidR="00745FC2" w:rsidRDefault="00745FC2" w:rsidP="00A94820">
      <w:pPr>
        <w:spacing w:after="60"/>
        <w:ind w:left="-567"/>
        <w:rPr>
          <w:b/>
          <w:bCs/>
          <w:lang w:val="en-US"/>
        </w:rPr>
      </w:pPr>
    </w:p>
    <w:p w14:paraId="14181434" w14:textId="77777777" w:rsidR="00745FC2" w:rsidRDefault="00745FC2" w:rsidP="00A94820">
      <w:pPr>
        <w:spacing w:after="60"/>
        <w:ind w:left="-567"/>
        <w:rPr>
          <w:b/>
          <w:bCs/>
          <w:lang w:val="en-US"/>
        </w:rPr>
      </w:pPr>
    </w:p>
    <w:p w14:paraId="7984386F" w14:textId="77777777" w:rsidR="00745FC2" w:rsidRDefault="00745FC2" w:rsidP="00A94820">
      <w:pPr>
        <w:spacing w:after="60"/>
        <w:ind w:left="-567"/>
        <w:rPr>
          <w:b/>
          <w:bCs/>
          <w:lang w:val="en-US"/>
        </w:rPr>
      </w:pPr>
    </w:p>
    <w:p w14:paraId="55551844" w14:textId="4CEF4765" w:rsidR="00745FC2" w:rsidRPr="00745FC2" w:rsidRDefault="00745FC2" w:rsidP="00745FC2">
      <w:pPr>
        <w:spacing w:after="60"/>
        <w:ind w:left="-567"/>
        <w:jc w:val="center"/>
        <w:rPr>
          <w:b/>
          <w:bCs/>
          <w:sz w:val="28"/>
          <w:szCs w:val="28"/>
          <w:lang w:val="en-US"/>
        </w:rPr>
        <w:sectPr w:rsidR="00745FC2" w:rsidRPr="00745FC2" w:rsidSect="00626ADE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745FC2">
        <w:rPr>
          <w:b/>
          <w:bCs/>
          <w:sz w:val="28"/>
          <w:szCs w:val="28"/>
          <w:lang w:val="en-US"/>
        </w:rPr>
        <w:t xml:space="preserve">Supplementary Materials </w:t>
      </w:r>
      <w:r w:rsidR="00DB538C">
        <w:rPr>
          <w:b/>
          <w:bCs/>
          <w:sz w:val="28"/>
          <w:szCs w:val="28"/>
          <w:lang w:val="en-US"/>
        </w:rPr>
        <w:t>2</w:t>
      </w:r>
    </w:p>
    <w:p w14:paraId="6BECF2EF" w14:textId="61C6BABE" w:rsidR="00E54F3C" w:rsidRDefault="00A85240" w:rsidP="00745FC2">
      <w:pPr>
        <w:spacing w:after="60"/>
        <w:ind w:left="-567"/>
        <w:rPr>
          <w:lang w:val="en-US"/>
        </w:rPr>
      </w:pPr>
      <w:r w:rsidRPr="00374C26">
        <w:rPr>
          <w:b/>
          <w:bCs/>
          <w:lang w:val="en-US"/>
        </w:rPr>
        <w:lastRenderedPageBreak/>
        <w:t>Table 1:</w:t>
      </w:r>
      <w:r>
        <w:rPr>
          <w:lang w:val="en-US"/>
        </w:rPr>
        <w:t xml:space="preserve"> </w:t>
      </w:r>
      <w:r w:rsidR="00E54F3C">
        <w:rPr>
          <w:lang w:val="en-US"/>
        </w:rPr>
        <w:t>Stat</w:t>
      </w:r>
      <w:r w:rsidR="00C83558">
        <w:rPr>
          <w:lang w:val="en-US"/>
        </w:rPr>
        <w:t>istical</w:t>
      </w:r>
      <w:r w:rsidR="00E54F3C">
        <w:rPr>
          <w:lang w:val="en-US"/>
        </w:rPr>
        <w:t xml:space="preserve"> </w:t>
      </w:r>
      <w:r w:rsidR="007E5FF3">
        <w:rPr>
          <w:lang w:val="en-US"/>
        </w:rPr>
        <w:t>t</w:t>
      </w:r>
      <w:r w:rsidR="00E54F3C">
        <w:rPr>
          <w:lang w:val="en-US"/>
        </w:rPr>
        <w:t xml:space="preserve">ests </w:t>
      </w:r>
      <w:r w:rsidR="00A46A46">
        <w:rPr>
          <w:lang w:val="en-US"/>
        </w:rPr>
        <w:t>of differences b</w:t>
      </w:r>
      <w:r w:rsidR="00E54F3C">
        <w:rPr>
          <w:lang w:val="en-US"/>
        </w:rPr>
        <w:t>etween CAMS16 and CAMS18</w:t>
      </w:r>
      <w:r w:rsidR="00644F1E">
        <w:rPr>
          <w:lang w:val="en-US"/>
        </w:rPr>
        <w:t xml:space="preserve"> continuous or count variables</w:t>
      </w:r>
    </w:p>
    <w:tbl>
      <w:tblPr>
        <w:tblStyle w:val="TableGrid"/>
        <w:tblW w:w="14742" w:type="dxa"/>
        <w:tblInd w:w="-572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104"/>
        <w:gridCol w:w="918"/>
        <w:gridCol w:w="1048"/>
        <w:gridCol w:w="819"/>
        <w:gridCol w:w="850"/>
        <w:gridCol w:w="1276"/>
        <w:gridCol w:w="1417"/>
        <w:gridCol w:w="709"/>
        <w:gridCol w:w="851"/>
        <w:gridCol w:w="850"/>
        <w:gridCol w:w="851"/>
        <w:gridCol w:w="708"/>
        <w:gridCol w:w="851"/>
        <w:gridCol w:w="1000"/>
      </w:tblGrid>
      <w:tr w:rsidR="00F26C66" w14:paraId="399B6188" w14:textId="5DD5B62A" w:rsidTr="00096BC0">
        <w:tc>
          <w:tcPr>
            <w:tcW w:w="149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468FF9F" w14:textId="6F649CAE" w:rsidR="00F26C66" w:rsidRPr="00F36A54" w:rsidRDefault="00F26C66" w:rsidP="0040184E">
            <w:pPr>
              <w:rPr>
                <w:b/>
                <w:bCs/>
                <w:lang w:val="en-US"/>
              </w:rPr>
            </w:pPr>
            <w:r w:rsidRPr="00075231">
              <w:rPr>
                <w:b/>
                <w:bCs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E4C2104" w14:textId="1E8E0F70" w:rsidR="00F26C66" w:rsidRPr="000B7384" w:rsidRDefault="00F26C66" w:rsidP="0063248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B7384">
              <w:rPr>
                <w:b/>
                <w:bCs/>
                <w:sz w:val="21"/>
                <w:szCs w:val="21"/>
                <w:lang w:val="en-US"/>
              </w:rPr>
              <w:t>Test</w:t>
            </w:r>
          </w:p>
        </w:tc>
        <w:tc>
          <w:tcPr>
            <w:tcW w:w="9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EB5B7BD" w14:textId="1A9900C7" w:rsidR="00F26C66" w:rsidRDefault="00F26C66" w:rsidP="006D04CA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Scale</w:t>
            </w:r>
          </w:p>
        </w:tc>
        <w:tc>
          <w:tcPr>
            <w:tcW w:w="104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FB19727" w14:textId="77777777" w:rsidR="00F26C66" w:rsidRDefault="00F26C66" w:rsidP="0040184E">
            <w:pPr>
              <w:jc w:val="right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Summary</w:t>
            </w:r>
          </w:p>
          <w:p w14:paraId="7931AA98" w14:textId="6C44DA80" w:rsidR="00F26C66" w:rsidRDefault="00F26C66" w:rsidP="005E5751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Form</w:t>
            </w:r>
          </w:p>
        </w:tc>
        <w:tc>
          <w:tcPr>
            <w:tcW w:w="166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CCD4528" w14:textId="62543FD2" w:rsidR="00F26C66" w:rsidRPr="0040184E" w:rsidRDefault="00F26C66" w:rsidP="0040184E">
            <w:pPr>
              <w:jc w:val="center"/>
              <w:rPr>
                <w:b/>
                <w:bCs/>
                <w:i/>
                <w:iCs/>
                <w:sz w:val="21"/>
                <w:szCs w:val="21"/>
                <w:lang w:val="en-US"/>
              </w:rPr>
            </w:pPr>
            <w:r>
              <w:rPr>
                <w:b/>
                <w:bCs/>
                <w:i/>
                <w:iCs/>
                <w:sz w:val="21"/>
                <w:szCs w:val="21"/>
                <w:lang w:val="en-US"/>
              </w:rPr>
              <w:t>N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D47A958" w14:textId="0E0C10DB" w:rsidR="00F26C66" w:rsidRDefault="00F26C66" w:rsidP="00C83558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Summary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B53D2C7" w14:textId="2D3226C3" w:rsidR="00F26C66" w:rsidRDefault="00F26C66" w:rsidP="00497968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Stat Type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AF5FEAE" w14:textId="77777777" w:rsidR="00F26C66" w:rsidRDefault="00F26C66" w:rsidP="007F3711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Stat</w:t>
            </w:r>
          </w:p>
          <w:p w14:paraId="2711991C" w14:textId="24ACEDC8" w:rsidR="00F26C66" w:rsidRDefault="00F26C66" w:rsidP="007F3711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Value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62B6799" w14:textId="5F212594" w:rsidR="00F26C66" w:rsidRDefault="00F26C66" w:rsidP="007F3711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i/>
                <w:iCs/>
                <w:sz w:val="21"/>
                <w:szCs w:val="21"/>
                <w:lang w:val="en-US"/>
              </w:rPr>
              <w:t>p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85453A" w14:textId="0EA8C14B" w:rsidR="00F26C66" w:rsidRDefault="00F26C66" w:rsidP="005E1546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Group</w:t>
            </w:r>
          </w:p>
          <w:p w14:paraId="55513622" w14:textId="0C21C945" w:rsidR="00F26C66" w:rsidRDefault="00F26C66" w:rsidP="005E1546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Diff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9F9B6D1" w14:textId="127CB5A5" w:rsidR="00F26C66" w:rsidRDefault="00F26C66" w:rsidP="00C83558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95% CI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</w:tcBorders>
          </w:tcPr>
          <w:p w14:paraId="6ABA6496" w14:textId="4747EBF5" w:rsidR="00F26C66" w:rsidRDefault="00F26C66" w:rsidP="00C125D1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Effect Size</w:t>
            </w:r>
          </w:p>
        </w:tc>
      </w:tr>
      <w:tr w:rsidR="00F26C66" w14:paraId="2DD48E87" w14:textId="0BB1CDF3" w:rsidTr="00096BC0">
        <w:tc>
          <w:tcPr>
            <w:tcW w:w="1490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4FC826A3" w14:textId="788DB4F9" w:rsidR="00F26C66" w:rsidRPr="00F36A54" w:rsidRDefault="00F26C66" w:rsidP="00C83558">
            <w:pPr>
              <w:rPr>
                <w:b/>
                <w:bCs/>
                <w:lang w:val="en-US"/>
              </w:rPr>
            </w:pPr>
          </w:p>
        </w:tc>
        <w:tc>
          <w:tcPr>
            <w:tcW w:w="1104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5EA82757" w14:textId="1855619A" w:rsidR="00F26C66" w:rsidRPr="000B7384" w:rsidRDefault="00F26C66" w:rsidP="00C83558">
            <w:pPr>
              <w:jc w:val="right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18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73FA11AA" w14:textId="2780FDE5" w:rsidR="00F26C66" w:rsidRDefault="00F26C66" w:rsidP="00C83558">
            <w:pPr>
              <w:jc w:val="right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048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5B849786" w14:textId="36F0B0D3" w:rsidR="00F26C66" w:rsidRDefault="00F26C66" w:rsidP="00C83558">
            <w:pPr>
              <w:jc w:val="right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CDD1A45" w14:textId="482801A0" w:rsidR="00F26C66" w:rsidRPr="0040184E" w:rsidRDefault="00F26C66" w:rsidP="00A6594B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C16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8B5D7C2" w14:textId="6C469C8D" w:rsidR="00F26C66" w:rsidRPr="0040184E" w:rsidRDefault="00F26C66" w:rsidP="00A6594B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C18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322EC6B" w14:textId="1E8C4A31" w:rsidR="00F26C66" w:rsidRDefault="00F26C66" w:rsidP="00C83558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1161DDF" w14:textId="22729B36" w:rsidR="00F26C66" w:rsidRDefault="00F26C66" w:rsidP="00C83558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C18</w:t>
            </w:r>
          </w:p>
        </w:tc>
        <w:tc>
          <w:tcPr>
            <w:tcW w:w="709" w:type="dxa"/>
            <w:vMerge/>
            <w:tcBorders>
              <w:top w:val="nil"/>
              <w:bottom w:val="single" w:sz="12" w:space="0" w:color="auto"/>
            </w:tcBorders>
          </w:tcPr>
          <w:p w14:paraId="60C3ECC0" w14:textId="79903AF1" w:rsidR="00F26C66" w:rsidRDefault="00F26C66" w:rsidP="00C83558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464BEA1C" w14:textId="2E48075C" w:rsidR="00F26C66" w:rsidRDefault="00F26C66" w:rsidP="00C83558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4063C653" w14:textId="616447BE" w:rsidR="00F26C66" w:rsidRPr="00C83558" w:rsidRDefault="00F26C66" w:rsidP="00C83558">
            <w:pPr>
              <w:jc w:val="center"/>
              <w:rPr>
                <w:b/>
                <w:bCs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12" w:space="0" w:color="auto"/>
            </w:tcBorders>
          </w:tcPr>
          <w:p w14:paraId="5900989F" w14:textId="7D68D5C6" w:rsidR="00F26C66" w:rsidRDefault="00F26C66" w:rsidP="00C83558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676702C" w14:textId="2796A339" w:rsidR="00F26C66" w:rsidRPr="00C83558" w:rsidRDefault="00F26C66" w:rsidP="00C83558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Low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419A975" w14:textId="408114E6" w:rsidR="00F26C66" w:rsidRDefault="00F26C66" w:rsidP="008066A6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High</w:t>
            </w:r>
          </w:p>
        </w:tc>
        <w:tc>
          <w:tcPr>
            <w:tcW w:w="1000" w:type="dxa"/>
            <w:vMerge/>
            <w:tcBorders>
              <w:bottom w:val="single" w:sz="12" w:space="0" w:color="auto"/>
            </w:tcBorders>
          </w:tcPr>
          <w:p w14:paraId="3F3695A1" w14:textId="4578D31D" w:rsidR="00F26C66" w:rsidRPr="006E50A4" w:rsidRDefault="00F26C66" w:rsidP="00C125D1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A94820" w14:paraId="2B9B2E1A" w14:textId="77777777" w:rsidTr="00C125D1"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</w:tcPr>
          <w:p w14:paraId="5DE57FAA" w14:textId="335B071F" w:rsidR="00A94820" w:rsidRPr="000B7384" w:rsidRDefault="00A94820" w:rsidP="00C83558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Age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4" w:space="0" w:color="auto"/>
            </w:tcBorders>
          </w:tcPr>
          <w:p w14:paraId="13A2BEA6" w14:textId="77777777" w:rsidR="00A94820" w:rsidRPr="005E5751" w:rsidRDefault="00A94820" w:rsidP="006D04C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Welch</w:t>
            </w:r>
          </w:p>
          <w:p w14:paraId="657895F5" w14:textId="77777777" w:rsidR="00A94820" w:rsidRPr="005E5751" w:rsidRDefault="00A94820" w:rsidP="006D04C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unpaired</w:t>
            </w:r>
          </w:p>
          <w:p w14:paraId="28646CD1" w14:textId="5E1DC5EC" w:rsidR="00A94820" w:rsidRPr="005E5751" w:rsidRDefault="00A94820" w:rsidP="006D04C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  <w:r w:rsidRPr="005E5751">
              <w:rPr>
                <w:rFonts w:cstheme="minorHAnsi"/>
                <w:sz w:val="21"/>
                <w:szCs w:val="21"/>
                <w:lang w:val="en-US"/>
              </w:rPr>
              <w:t>-test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4" w:space="0" w:color="auto"/>
            </w:tcBorders>
          </w:tcPr>
          <w:p w14:paraId="2FAF4BAB" w14:textId="2DA9E5D9" w:rsidR="00A94820" w:rsidRPr="005E5751" w:rsidRDefault="00A94820" w:rsidP="006D04C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en-US"/>
              </w:rPr>
              <w:t>yrs</w:t>
            </w:r>
            <w:proofErr w:type="spellEnd"/>
            <w:r>
              <w:rPr>
                <w:rFonts w:cstheme="minorHAnsi"/>
                <w:sz w:val="21"/>
                <w:szCs w:val="21"/>
                <w:lang w:val="en-US"/>
              </w:rPr>
              <w:t>-old</w:t>
            </w:r>
          </w:p>
        </w:tc>
        <w:tc>
          <w:tcPr>
            <w:tcW w:w="1048" w:type="dxa"/>
            <w:tcBorders>
              <w:top w:val="single" w:sz="12" w:space="0" w:color="auto"/>
              <w:bottom w:val="single" w:sz="4" w:space="0" w:color="auto"/>
            </w:tcBorders>
          </w:tcPr>
          <w:p w14:paraId="72F6AC5F" w14:textId="50B23BEC" w:rsidR="00A94820" w:rsidRPr="005E5751" w:rsidRDefault="00A94820" w:rsidP="006D04C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M (SD)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14:paraId="7C3F9CC3" w14:textId="5EAB3E29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1744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2F6DE68B" w14:textId="606F4C76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1388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26322629" w14:textId="2F849192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37.9 (13.4)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6CEEA731" w14:textId="03449B61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43.4 (13.9)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1A90FAC3" w14:textId="7A09820C" w:rsidR="00A94820" w:rsidRPr="006D04CA" w:rsidRDefault="00A94820" w:rsidP="006D04CA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46F0DD56" w14:textId="4130E87C" w:rsidR="00A94820" w:rsidRPr="005E5751" w:rsidRDefault="00A94820" w:rsidP="006D04C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-11.1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2168058F" w14:textId="3424F052" w:rsidR="00A94820" w:rsidRPr="005E5751" w:rsidRDefault="00A94820" w:rsidP="00C83558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2EAA0635" w14:textId="0A5348AA" w:rsidR="00A94820" w:rsidRPr="005E5751" w:rsidRDefault="00A94820" w:rsidP="006D04C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-5.5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4BBCEF21" w14:textId="3F4E2BDF" w:rsidR="00A94820" w:rsidRPr="005E5751" w:rsidRDefault="00A94820" w:rsidP="00C83558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-6.4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2A2E9098" w14:textId="34F5D47E" w:rsidR="00A94820" w:rsidRPr="005E5751" w:rsidRDefault="00A94820" w:rsidP="00C83558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-4.5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</w:tcPr>
          <w:p w14:paraId="576DD542" w14:textId="685682A0" w:rsidR="00A94820" w:rsidRPr="005E5751" w:rsidRDefault="00196867" w:rsidP="00DF2A65">
            <w:pPr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 w:rsidRPr="001968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</w:t>
            </w:r>
            <w:r>
              <w:rPr>
                <w:rFonts w:cstheme="minorHAnsi"/>
                <w:sz w:val="21"/>
                <w:szCs w:val="21"/>
                <w:vertAlign w:val="superscript"/>
                <w:lang w:val="en-US"/>
              </w:rPr>
              <w:t>a</w:t>
            </w:r>
            <w:proofErr w:type="spellEnd"/>
            <w:r w:rsidR="00A94820">
              <w:rPr>
                <w:rFonts w:cstheme="minorHAnsi"/>
                <w:sz w:val="21"/>
                <w:szCs w:val="21"/>
                <w:lang w:val="en-US"/>
              </w:rPr>
              <w:t>=-0.40</w:t>
            </w:r>
          </w:p>
        </w:tc>
      </w:tr>
      <w:tr w:rsidR="00A94820" w14:paraId="11B71652" w14:textId="2C171DBA" w:rsidTr="00C125D1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4A5EBDCC" w14:textId="7328CB52" w:rsidR="00A94820" w:rsidRPr="000B7384" w:rsidRDefault="00A94820" w:rsidP="007875C5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Age first use ANY reason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37D06EEC" w14:textId="77777777" w:rsidR="00A94820" w:rsidRPr="005E5751" w:rsidRDefault="00A94820" w:rsidP="007875C5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Welch</w:t>
            </w:r>
          </w:p>
          <w:p w14:paraId="523C2A20" w14:textId="77777777" w:rsidR="00A94820" w:rsidRPr="005E5751" w:rsidRDefault="00A94820" w:rsidP="007875C5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unpaired</w:t>
            </w:r>
          </w:p>
          <w:p w14:paraId="477940C8" w14:textId="6928F805" w:rsidR="00A94820" w:rsidRPr="005E5751" w:rsidRDefault="00A94820" w:rsidP="007875C5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  <w:r w:rsidRPr="005E5751">
              <w:rPr>
                <w:rFonts w:cstheme="minorHAnsi"/>
                <w:sz w:val="21"/>
                <w:szCs w:val="21"/>
                <w:lang w:val="en-US"/>
              </w:rPr>
              <w:t>-test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76F8DBB8" w14:textId="63BFD552" w:rsidR="00A94820" w:rsidRPr="005E5751" w:rsidRDefault="00A94820" w:rsidP="007875C5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en-US"/>
              </w:rPr>
              <w:t>yrs</w:t>
            </w:r>
            <w:proofErr w:type="spellEnd"/>
            <w:r>
              <w:rPr>
                <w:rFonts w:cstheme="minorHAnsi"/>
                <w:sz w:val="21"/>
                <w:szCs w:val="21"/>
                <w:lang w:val="en-US"/>
              </w:rPr>
              <w:t>-old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68A2E217" w14:textId="51678E25" w:rsidR="00A94820" w:rsidRPr="005E5751" w:rsidRDefault="00A94820" w:rsidP="007875C5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M (SD)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691A5301" w14:textId="45D4B3C7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E08F1B" w14:textId="6FE2ED3A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CCAEE7" w14:textId="790CD11E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18.6 (8.9)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3E9157" w14:textId="48B9A65F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20.5 (11.6)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C6A0AD" w14:textId="15305957" w:rsidR="00A94820" w:rsidRPr="00EE332E" w:rsidRDefault="00A94820" w:rsidP="00EE332E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48F965" w14:textId="17A2100B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-4.5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5E2CBA" w14:textId="3E89D3D5" w:rsidR="00A94820" w:rsidRPr="005E5751" w:rsidRDefault="00A94820" w:rsidP="007875C5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DEE810" w14:textId="381766FE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-1.9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37873F" w14:textId="598EC54A" w:rsidR="00A94820" w:rsidRPr="005E5751" w:rsidRDefault="00A94820" w:rsidP="007875C5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-2.8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7CDFE5" w14:textId="299B88DF" w:rsidR="00A94820" w:rsidRPr="005E5751" w:rsidRDefault="00A94820" w:rsidP="007875C5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-1.1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0DDC330D" w14:textId="234DFB8F" w:rsidR="00A94820" w:rsidRPr="005E5751" w:rsidRDefault="00A94820" w:rsidP="00DF2A65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1968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</w:t>
            </w:r>
            <w:r>
              <w:rPr>
                <w:rFonts w:cstheme="minorHAnsi"/>
                <w:sz w:val="21"/>
                <w:szCs w:val="21"/>
                <w:lang w:val="en-US"/>
              </w:rPr>
              <w:t>=-0.19</w:t>
            </w:r>
          </w:p>
        </w:tc>
      </w:tr>
      <w:tr w:rsidR="00A94820" w14:paraId="08A66934" w14:textId="539F4254" w:rsidTr="00C125D1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37DFFD37" w14:textId="7C7BEDFA" w:rsidR="00A94820" w:rsidRPr="000B7384" w:rsidRDefault="00A94820" w:rsidP="00EE332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Age first use MEDICAL reason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30A9593E" w14:textId="77777777" w:rsidR="00A94820" w:rsidRPr="005E5751" w:rsidRDefault="00A94820" w:rsidP="00292FD1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Welch</w:t>
            </w:r>
          </w:p>
          <w:p w14:paraId="6BD16880" w14:textId="77777777" w:rsidR="00A94820" w:rsidRPr="005E5751" w:rsidRDefault="00A94820" w:rsidP="00292FD1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unpaired</w:t>
            </w:r>
          </w:p>
          <w:p w14:paraId="1014CA6D" w14:textId="5BA2F38E" w:rsidR="00A94820" w:rsidRPr="005E5751" w:rsidRDefault="00A94820" w:rsidP="00292FD1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  <w:r w:rsidRPr="005E5751">
              <w:rPr>
                <w:rFonts w:cstheme="minorHAnsi"/>
                <w:sz w:val="21"/>
                <w:szCs w:val="21"/>
                <w:lang w:val="en-US"/>
              </w:rPr>
              <w:t>-test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04C84E18" w14:textId="15666E92" w:rsidR="00A94820" w:rsidRPr="005E5751" w:rsidRDefault="00A94820" w:rsidP="007E5FF3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en-US"/>
              </w:rPr>
              <w:t>yrs</w:t>
            </w:r>
            <w:proofErr w:type="spellEnd"/>
            <w:r>
              <w:rPr>
                <w:rFonts w:cstheme="minorHAnsi"/>
                <w:sz w:val="21"/>
                <w:szCs w:val="21"/>
                <w:lang w:val="en-US"/>
              </w:rPr>
              <w:t>-old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66804A3C" w14:textId="15ACA4AB" w:rsidR="00A94820" w:rsidRPr="005E5751" w:rsidRDefault="00A94820" w:rsidP="00075231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M (SD)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45EB1140" w14:textId="3B16506F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1444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86A85E" w14:textId="1D151323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5644F7" w14:textId="78B17E0D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27.4 (13.0)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B487F5" w14:textId="4A731DB2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35.4 (14.3)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BF910E" w14:textId="3D470D68" w:rsidR="00A94820" w:rsidRPr="00EE332E" w:rsidRDefault="00A94820" w:rsidP="00EE332E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66ADF9" w14:textId="2706BA0D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-14.5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948AD2" w14:textId="38D72769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67D09A" w14:textId="74D6F1D1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-7.9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287641" w14:textId="7507CD11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-9.0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384679" w14:textId="7B919207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-6.9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1FC06ABB" w14:textId="01B8506E" w:rsidR="00A94820" w:rsidRPr="005E5751" w:rsidRDefault="00A94820" w:rsidP="00DF2A65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1968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</w:t>
            </w:r>
            <w:r>
              <w:rPr>
                <w:rFonts w:cstheme="minorHAnsi"/>
                <w:sz w:val="21"/>
                <w:szCs w:val="21"/>
                <w:lang w:val="en-US"/>
              </w:rPr>
              <w:t>=-0.58</w:t>
            </w:r>
          </w:p>
        </w:tc>
      </w:tr>
      <w:tr w:rsidR="00A94820" w14:paraId="372CCEEE" w14:textId="77777777" w:rsidTr="00C125D1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35C86A28" w14:textId="04EB4773" w:rsidR="00A94820" w:rsidRDefault="00A94820" w:rsidP="00EE332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Age first REGULAR use ANY reason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64417C04" w14:textId="7777777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Welch</w:t>
            </w:r>
          </w:p>
          <w:p w14:paraId="3F3F9998" w14:textId="7777777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unpaired</w:t>
            </w:r>
          </w:p>
          <w:p w14:paraId="5929ADD4" w14:textId="05F4248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  <w:r w:rsidRPr="005E5751">
              <w:rPr>
                <w:rFonts w:cstheme="minorHAnsi"/>
                <w:sz w:val="21"/>
                <w:szCs w:val="21"/>
                <w:lang w:val="en-US"/>
              </w:rPr>
              <w:t>-test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2EFE886B" w14:textId="022A0D63" w:rsidR="00A94820" w:rsidRDefault="00A94820" w:rsidP="007E5FF3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en-US"/>
              </w:rPr>
              <w:t>yrs</w:t>
            </w:r>
            <w:proofErr w:type="spellEnd"/>
            <w:r>
              <w:rPr>
                <w:rFonts w:cstheme="minorHAnsi"/>
                <w:sz w:val="21"/>
                <w:szCs w:val="21"/>
                <w:lang w:val="en-US"/>
              </w:rPr>
              <w:t>-old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75C42D1C" w14:textId="2250473D" w:rsidR="00A94820" w:rsidRDefault="00A94820" w:rsidP="00075231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M (SD)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02038CE0" w14:textId="624D3E5C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403109" w14:textId="4DD190E9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A600F0" w14:textId="780BA0E9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23.7 (11.0)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7EB96D" w14:textId="3ED0F213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25.8 (16.3)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9C53F4" w14:textId="46DC8004" w:rsidR="00A94820" w:rsidRPr="007E5FF3" w:rsidRDefault="00A94820" w:rsidP="007E5FF3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4DA1D0" w14:textId="46482040" w:rsidR="00A94820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-3.5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45912B" w14:textId="5D535375" w:rsidR="00A94820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DEC19D" w14:textId="2E9F3C17" w:rsidR="00A94820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-2.1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DB67735" w14:textId="47D493EA" w:rsidR="00A94820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-3.2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07F78F" w14:textId="5EDC79F6" w:rsidR="00A94820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-0.9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78B0F17A" w14:textId="16F23746" w:rsidR="00A94820" w:rsidRDefault="00A94820" w:rsidP="00DF2A65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1968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</w:t>
            </w:r>
            <w:r>
              <w:rPr>
                <w:rFonts w:cstheme="minorHAnsi"/>
                <w:sz w:val="21"/>
                <w:szCs w:val="21"/>
                <w:lang w:val="en-US"/>
              </w:rPr>
              <w:t>=-0.15</w:t>
            </w:r>
          </w:p>
        </w:tc>
      </w:tr>
      <w:tr w:rsidR="00A94820" w14:paraId="40B60EB3" w14:textId="77777777" w:rsidTr="00C125D1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192C1352" w14:textId="57E14B90" w:rsidR="00A94820" w:rsidRDefault="00A94820" w:rsidP="00EE332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Age first REGULAR use MEDICAL reason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1B505515" w14:textId="7777777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Welch</w:t>
            </w:r>
          </w:p>
          <w:p w14:paraId="73DCD800" w14:textId="7777777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unpaired</w:t>
            </w:r>
          </w:p>
          <w:p w14:paraId="0C01E8C3" w14:textId="7A575BE0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  <w:r w:rsidRPr="005E5751">
              <w:rPr>
                <w:rFonts w:cstheme="minorHAnsi"/>
                <w:sz w:val="21"/>
                <w:szCs w:val="21"/>
                <w:lang w:val="en-US"/>
              </w:rPr>
              <w:t>-test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404B2C86" w14:textId="046CA587" w:rsidR="00A94820" w:rsidRDefault="00A94820" w:rsidP="007E5FF3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en-US"/>
              </w:rPr>
              <w:t>yrs</w:t>
            </w:r>
            <w:proofErr w:type="spellEnd"/>
            <w:r>
              <w:rPr>
                <w:rFonts w:cstheme="minorHAnsi"/>
                <w:sz w:val="21"/>
                <w:szCs w:val="21"/>
                <w:lang w:val="en-US"/>
              </w:rPr>
              <w:t>-old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1EF7E68D" w14:textId="5716D6FA" w:rsidR="00A94820" w:rsidRDefault="00A94820" w:rsidP="00075231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M (SD)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275468D8" w14:textId="62419FE7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46F418" w14:textId="2B745A1E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0F1D73" w14:textId="4B47BE8C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29.2 (12.8)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E9B1CC" w14:textId="2610F53A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32.6 (17.5)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56C40A" w14:textId="739C7474" w:rsidR="00A94820" w:rsidRDefault="00A94820" w:rsidP="00EE332E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AB80CF" w14:textId="1CAC5E51" w:rsidR="00A94820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-5.4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79627C" w14:textId="2C96CB27" w:rsidR="00A94820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C40E5B" w14:textId="3E0D8A56" w:rsidR="00A94820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-3.4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6794B1" w14:textId="221026B3" w:rsidR="00A94820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-4.6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C0501F" w14:textId="16593D59" w:rsidR="00A94820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-2.2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7BCE9EFB" w14:textId="653F2B75" w:rsidR="00A94820" w:rsidRDefault="00A94820" w:rsidP="00DF2A65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1968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</w:t>
            </w:r>
            <w:r>
              <w:rPr>
                <w:rFonts w:cstheme="minorHAnsi"/>
                <w:sz w:val="21"/>
                <w:szCs w:val="21"/>
                <w:lang w:val="en-US"/>
              </w:rPr>
              <w:t>=-0.23</w:t>
            </w:r>
          </w:p>
        </w:tc>
      </w:tr>
      <w:tr w:rsidR="00A94820" w14:paraId="33715610" w14:textId="33CB5616" w:rsidTr="00C125D1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731EACCE" w14:textId="397C8A02" w:rsidR="00A94820" w:rsidRPr="000B7384" w:rsidRDefault="00A94820" w:rsidP="00EE332E">
            <w:pPr>
              <w:rPr>
                <w:sz w:val="21"/>
                <w:szCs w:val="21"/>
                <w:lang w:val="en-US"/>
              </w:rPr>
            </w:pPr>
            <w:r w:rsidRPr="000B7384">
              <w:rPr>
                <w:sz w:val="21"/>
                <w:szCs w:val="21"/>
                <w:lang w:val="en-US"/>
              </w:rPr>
              <w:t>Percentage of cannabis used for medical reasons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167CEF2F" w14:textId="43F7C5E6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Welch</w:t>
            </w:r>
          </w:p>
          <w:p w14:paraId="136FD955" w14:textId="1C34B3AD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unpaired</w:t>
            </w:r>
          </w:p>
          <w:p w14:paraId="574955E7" w14:textId="26D49228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  <w:r w:rsidRPr="005E5751">
              <w:rPr>
                <w:rFonts w:cstheme="minorHAnsi"/>
                <w:sz w:val="21"/>
                <w:szCs w:val="21"/>
                <w:lang w:val="en-US"/>
              </w:rPr>
              <w:t>-test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1043F0C6" w14:textId="134C3B54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%</w:t>
            </w:r>
          </w:p>
          <w:p w14:paraId="329E6D42" w14:textId="0D54FB93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18154B7C" w14:textId="2CDDC419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M (SD)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07EC142D" w14:textId="42C995D1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1421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8D8758" w14:textId="0A772780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1095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6DA62D" w14:textId="4F86E214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81.2 (19.8)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A1C58C" w14:textId="0B9A98C2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83.2 (20.6)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120608" w14:textId="52B8BB2A" w:rsidR="00A94820" w:rsidRPr="005E5751" w:rsidRDefault="00A94820" w:rsidP="00EE332E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98FA4" w14:textId="6FEEFA4B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-2.</w:t>
            </w:r>
            <w:r>
              <w:rPr>
                <w:rFonts w:cstheme="minorHAnsi"/>
                <w:sz w:val="21"/>
                <w:szCs w:val="21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A27092" w14:textId="35224CB0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0.013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D6B2E4" w14:textId="3E050CC0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B481F2" w14:textId="62C7052E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-3.6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934ED8" w14:textId="081E90FA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-0.4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1AB24EC7" w14:textId="43730CBB" w:rsidR="00A94820" w:rsidRPr="005E5751" w:rsidRDefault="00A94820" w:rsidP="00DF2A65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1968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</w:t>
            </w:r>
            <w:r>
              <w:rPr>
                <w:rFonts w:cstheme="minorHAnsi"/>
                <w:sz w:val="21"/>
                <w:szCs w:val="21"/>
                <w:lang w:val="en-US"/>
              </w:rPr>
              <w:t>=-0.10</w:t>
            </w:r>
          </w:p>
        </w:tc>
      </w:tr>
      <w:tr w:rsidR="00A94820" w14:paraId="0274BCBA" w14:textId="4584F864" w:rsidTr="00C125D1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27521AA1" w14:textId="33A4D8FB" w:rsidR="00A94820" w:rsidRPr="000B7384" w:rsidRDefault="00196867" w:rsidP="00EE332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Days u</w:t>
            </w:r>
            <w:r w:rsidR="00A94820" w:rsidRPr="000B7384">
              <w:rPr>
                <w:sz w:val="21"/>
                <w:szCs w:val="21"/>
                <w:lang w:val="en-US"/>
              </w:rPr>
              <w:t>se</w:t>
            </w:r>
            <w:r>
              <w:rPr>
                <w:sz w:val="21"/>
                <w:szCs w:val="21"/>
                <w:lang w:val="en-US"/>
              </w:rPr>
              <w:t>d</w:t>
            </w:r>
            <w:r w:rsidR="00A94820" w:rsidRPr="000B7384">
              <w:rPr>
                <w:sz w:val="21"/>
                <w:szCs w:val="21"/>
                <w:lang w:val="en-US"/>
              </w:rPr>
              <w:t xml:space="preserve"> cannabis in previous 28 days (</w:t>
            </w:r>
            <w:r w:rsidR="00A94820">
              <w:rPr>
                <w:sz w:val="21"/>
                <w:szCs w:val="21"/>
                <w:lang w:val="en-US"/>
              </w:rPr>
              <w:t xml:space="preserve">any </w:t>
            </w:r>
            <w:r w:rsidR="00A94820" w:rsidRPr="000B7384">
              <w:rPr>
                <w:sz w:val="21"/>
                <w:szCs w:val="21"/>
                <w:lang w:val="en-US"/>
              </w:rPr>
              <w:t>reason)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7C911B3C" w14:textId="7777777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Welch</w:t>
            </w:r>
          </w:p>
          <w:p w14:paraId="65CEBEE9" w14:textId="7777777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unpaired</w:t>
            </w:r>
          </w:p>
          <w:p w14:paraId="7D7433D1" w14:textId="477EE30F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  <w:r w:rsidRPr="005E5751">
              <w:rPr>
                <w:rFonts w:cstheme="minorHAnsi"/>
                <w:sz w:val="21"/>
                <w:szCs w:val="21"/>
                <w:lang w:val="en-US"/>
              </w:rPr>
              <w:t>-test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6DF4D24F" w14:textId="69D99E4C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Days used in last 28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6435046D" w14:textId="5C9AC05F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M (SD)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60F7C0CF" w14:textId="77A24414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1429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AC9EAB" w14:textId="007AA7DD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4FB4F3" w14:textId="7053C740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20.9 (9.4)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DDBC46" w14:textId="4FAB3340" w:rsidR="00A94820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17.3 (10.9)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8C95C8" w14:textId="489CBE3D" w:rsidR="00A94820" w:rsidRPr="00BB55AA" w:rsidRDefault="00A94820" w:rsidP="00EE332E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5AF704" w14:textId="0ACD2536" w:rsidR="00A94820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8.8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C33ABA" w14:textId="0CD7C892" w:rsidR="00A94820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35752C" w14:textId="7B1937D2" w:rsidR="00A94820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3.6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1B0EF73" w14:textId="117F5DC4" w:rsidR="00A94820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DEEE9D" w14:textId="5E3CE006" w:rsidR="00A94820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4.4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1939F4D7" w14:textId="2FBC4AFC" w:rsidR="00A94820" w:rsidRDefault="00A94820" w:rsidP="00DF2A65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1968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</w:t>
            </w:r>
            <w:r>
              <w:rPr>
                <w:rFonts w:cstheme="minorHAnsi"/>
                <w:sz w:val="21"/>
                <w:szCs w:val="21"/>
                <w:lang w:val="en-US"/>
              </w:rPr>
              <w:t>=0.36</w:t>
            </w:r>
          </w:p>
        </w:tc>
      </w:tr>
      <w:tr w:rsidR="00A94820" w14:paraId="1161672C" w14:textId="5F728DC8" w:rsidTr="00C125D1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5FE1912A" w14:textId="70A0F583" w:rsidR="00A94820" w:rsidRPr="000B7384" w:rsidRDefault="00196867" w:rsidP="00EE332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Days u</w:t>
            </w:r>
            <w:r w:rsidR="00A94820" w:rsidRPr="000B7384">
              <w:rPr>
                <w:sz w:val="21"/>
                <w:szCs w:val="21"/>
                <w:lang w:val="en-US"/>
              </w:rPr>
              <w:t>sed cannabis in previous 28 days (medical reasons)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2B35966A" w14:textId="7777777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Welch</w:t>
            </w:r>
          </w:p>
          <w:p w14:paraId="41D81BED" w14:textId="7777777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unpaired</w:t>
            </w:r>
          </w:p>
          <w:p w14:paraId="15E01B9B" w14:textId="1AB42E83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  <w:r w:rsidRPr="005E5751">
              <w:rPr>
                <w:rFonts w:cstheme="minorHAnsi"/>
                <w:sz w:val="21"/>
                <w:szCs w:val="21"/>
                <w:lang w:val="en-US"/>
              </w:rPr>
              <w:t>-test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1C9AAE9F" w14:textId="0B18ACA8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Days used in last 28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015881D4" w14:textId="789F4ADD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M (SD)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4F4D6001" w14:textId="4492294B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1443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F11ED5" w14:textId="294C3AB1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9DDC48" w14:textId="4FC5E107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19.8 (10.0)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1B3CC3" w14:textId="1CE43B29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15.8 (11.2)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AB000E" w14:textId="243F0878" w:rsidR="00A94820" w:rsidRPr="00BB55AA" w:rsidRDefault="00A94820" w:rsidP="00EE332E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 w:rsidRPr="00BB55AA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F70B1" w14:textId="48F19C6A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9.</w:t>
            </w:r>
            <w:r w:rsidR="00AF5604">
              <w:rPr>
                <w:rFonts w:cstheme="minorHAnsi"/>
                <w:sz w:val="21"/>
                <w:szCs w:val="21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EF09B3" w14:textId="230000CB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B57650" w14:textId="0A927C27" w:rsidR="00A94820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C1AB0D" w14:textId="327645AA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F0CCF3" w14:textId="7E5B6531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4.8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48B61BE8" w14:textId="65957259" w:rsidR="00A94820" w:rsidRDefault="00A94820" w:rsidP="00DF2A65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1968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</w:t>
            </w:r>
            <w:r>
              <w:rPr>
                <w:rFonts w:cstheme="minorHAnsi"/>
                <w:sz w:val="21"/>
                <w:szCs w:val="21"/>
                <w:lang w:val="en-US"/>
              </w:rPr>
              <w:t>=0.38</w:t>
            </w:r>
          </w:p>
        </w:tc>
      </w:tr>
      <w:tr w:rsidR="00A94820" w14:paraId="34ED379F" w14:textId="0D595C7D" w:rsidTr="00C125D1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02302403" w14:textId="59A0EF3F" w:rsidR="00A94820" w:rsidRPr="000B7384" w:rsidRDefault="00A94820" w:rsidP="00EE332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On day when cannabis used for ANY reason n</w:t>
            </w:r>
            <w:r w:rsidRPr="000B7384">
              <w:rPr>
                <w:sz w:val="21"/>
                <w:szCs w:val="21"/>
                <w:lang w:val="en-US"/>
              </w:rPr>
              <w:t>umber of times per day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="000E0DDD">
              <w:rPr>
                <w:sz w:val="21"/>
                <w:szCs w:val="21"/>
                <w:lang w:val="en-US"/>
              </w:rPr>
              <w:t>cannabis is used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3401E1C0" w14:textId="58E9C2A5" w:rsidR="00A94820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Zero-truncated</w:t>
            </w:r>
          </w:p>
          <w:p w14:paraId="54BE49D9" w14:textId="286BA43B" w:rsidR="00A94820" w:rsidRPr="005E5751" w:rsidRDefault="00497968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</w:t>
            </w:r>
            <w:r w:rsidR="00A94820">
              <w:rPr>
                <w:rFonts w:cstheme="minorHAnsi"/>
                <w:sz w:val="21"/>
                <w:szCs w:val="21"/>
                <w:lang w:val="en-US"/>
              </w:rPr>
              <w:t>egative binomial regression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618C2DF2" w14:textId="45C0CF91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 xml:space="preserve">Number of times per day 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3ADF9CC8" w14:textId="05A2DE6C" w:rsidR="00A94820" w:rsidRPr="005E5751" w:rsidRDefault="00A94820" w:rsidP="00497968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Median (IQR)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43EC45BC" w14:textId="59CC25FC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977A52" w14:textId="100D2186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DAAC83" w14:textId="182B53C0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 (2,6)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F4FFF6" w14:textId="77674E0A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 (1,4)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A5DB21" w14:textId="48AF57EB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sz w:val="21"/>
                <w:szCs w:val="21"/>
                <w:lang w:val="en-US"/>
              </w:rPr>
              <w:t>irr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189972" w14:textId="7C312211" w:rsidR="00A94820" w:rsidRPr="00196867" w:rsidRDefault="00A94820" w:rsidP="00EE332E">
            <w:pPr>
              <w:jc w:val="center"/>
              <w:rPr>
                <w:rFonts w:cstheme="minorHAnsi"/>
                <w:sz w:val="21"/>
                <w:szCs w:val="21"/>
                <w:vertAlign w:val="superscript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0.55</w:t>
            </w:r>
            <w:r w:rsidR="00196867">
              <w:rPr>
                <w:rFonts w:cstheme="minorHAnsi"/>
                <w:sz w:val="21"/>
                <w:szCs w:val="21"/>
                <w:vertAlign w:val="superscript"/>
                <w:lang w:val="en-US"/>
              </w:rPr>
              <w:t>a</w:t>
            </w:r>
          </w:p>
          <w:p w14:paraId="1AFB59BC" w14:textId="77777777" w:rsidR="00A94820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</w:p>
          <w:p w14:paraId="6BAF2E02" w14:textId="5CCE94D9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5BA45A" w14:textId="205098AF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598801" w14:textId="7E6B7930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2ADDC2" w14:textId="1CC22F1A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0.49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116CB1" w14:textId="729BCED7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0.62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383DECA5" w14:textId="5E5B0158" w:rsidR="00A94820" w:rsidRPr="005E5751" w:rsidRDefault="00A94820" w:rsidP="00DF2A65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</w:t>
            </w:r>
          </w:p>
        </w:tc>
      </w:tr>
      <w:tr w:rsidR="00A94820" w14:paraId="7F30A4B0" w14:textId="3AAC497D" w:rsidTr="00C125D1">
        <w:tc>
          <w:tcPr>
            <w:tcW w:w="1490" w:type="dxa"/>
            <w:tcBorders>
              <w:top w:val="single" w:sz="4" w:space="0" w:color="auto"/>
              <w:bottom w:val="single" w:sz="12" w:space="0" w:color="auto"/>
            </w:tcBorders>
          </w:tcPr>
          <w:p w14:paraId="263F05DA" w14:textId="3BB5463C" w:rsidR="00A94820" w:rsidRPr="000B7384" w:rsidRDefault="00A94820" w:rsidP="00EE332E">
            <w:pPr>
              <w:rPr>
                <w:sz w:val="21"/>
                <w:szCs w:val="21"/>
                <w:lang w:val="en-US"/>
              </w:rPr>
            </w:pPr>
            <w:r w:rsidRPr="000B7384">
              <w:rPr>
                <w:sz w:val="21"/>
                <w:szCs w:val="21"/>
                <w:lang w:val="en-US"/>
              </w:rPr>
              <w:t>Weekly cost of MC (excluding respondents who did not pay for cannabis)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12" w:space="0" w:color="auto"/>
            </w:tcBorders>
          </w:tcPr>
          <w:p w14:paraId="342AEA71" w14:textId="7777777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Welch</w:t>
            </w:r>
          </w:p>
          <w:p w14:paraId="6D70AE44" w14:textId="77777777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sz w:val="21"/>
                <w:szCs w:val="21"/>
                <w:lang w:val="en-US"/>
              </w:rPr>
              <w:t>unpaired</w:t>
            </w:r>
          </w:p>
          <w:p w14:paraId="627C7228" w14:textId="16DA4FE8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5E575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  <w:r w:rsidRPr="005E5751">
              <w:rPr>
                <w:rFonts w:cstheme="minorHAnsi"/>
                <w:sz w:val="21"/>
                <w:szCs w:val="21"/>
                <w:lang w:val="en-US"/>
              </w:rPr>
              <w:t>-test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12" w:space="0" w:color="auto"/>
            </w:tcBorders>
          </w:tcPr>
          <w:p w14:paraId="6FCB026F" w14:textId="1E7EEA35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$AUD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12" w:space="0" w:color="auto"/>
            </w:tcBorders>
          </w:tcPr>
          <w:p w14:paraId="06757862" w14:textId="2C2011FD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M (SD)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2" w:space="0" w:color="auto"/>
            </w:tcBorders>
          </w:tcPr>
          <w:p w14:paraId="58787737" w14:textId="565ABB9F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64FB7B61" w14:textId="24D0914F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6AE989D" w14:textId="05BAD37C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$94.51 ($86.56)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69CA73F2" w14:textId="5EE8A8D6" w:rsidR="00A94820" w:rsidRPr="005E5751" w:rsidRDefault="00A94820" w:rsidP="00A6594B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$82.27 ($101.27)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1E623508" w14:textId="1BDACD84" w:rsidR="00A94820" w:rsidRPr="007A11E1" w:rsidRDefault="00A94820" w:rsidP="00EE332E">
            <w:pPr>
              <w:ind w:left="1440" w:hanging="1440"/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 w:rsidRPr="007A11E1">
              <w:rPr>
                <w:rFonts w:cstheme="minorHAnsi"/>
                <w:i/>
                <w:iCs/>
                <w:sz w:val="21"/>
                <w:szCs w:val="21"/>
                <w:lang w:val="en-US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17140CBB" w14:textId="6B8D7A44" w:rsidR="00A94820" w:rsidRPr="005E5751" w:rsidRDefault="00A94820" w:rsidP="00EE332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2.7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5363A321" w14:textId="5DC1E6A8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0.007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0407D099" w14:textId="15F5BF6C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$12.24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14:paraId="6103CC66" w14:textId="36493A39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$3.28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34B0F245" w14:textId="493A79FF" w:rsidR="00A94820" w:rsidRPr="005E5751" w:rsidRDefault="00A94820" w:rsidP="00EE332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$21.20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</w:tcPr>
          <w:p w14:paraId="7E8C0830" w14:textId="6366BD9C" w:rsidR="00A94820" w:rsidRPr="005E5751" w:rsidRDefault="00A94820" w:rsidP="00DF2A65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1968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</w:t>
            </w:r>
            <w:r>
              <w:rPr>
                <w:rFonts w:cstheme="minorHAnsi"/>
                <w:sz w:val="21"/>
                <w:szCs w:val="21"/>
                <w:lang w:val="en-US"/>
              </w:rPr>
              <w:t>=0.13</w:t>
            </w:r>
          </w:p>
        </w:tc>
      </w:tr>
    </w:tbl>
    <w:p w14:paraId="645E5592" w14:textId="5FA56FE8" w:rsidR="007B2AC8" w:rsidRPr="00247F08" w:rsidRDefault="007B2AC8" w:rsidP="007B2AC8">
      <w:pPr>
        <w:ind w:left="-567" w:right="-924"/>
        <w:rPr>
          <w:rFonts w:ascii="Times New Roman" w:eastAsia="Times New Roman" w:hAnsi="Times New Roman" w:cs="Times New Roman"/>
          <w:i/>
          <w:iCs/>
          <w:sz w:val="22"/>
          <w:szCs w:val="22"/>
          <w:lang w:eastAsia="en-GB"/>
        </w:rPr>
      </w:pPr>
      <w:r w:rsidRPr="00247F08">
        <w:rPr>
          <w:i/>
          <w:iCs/>
          <w:sz w:val="22"/>
          <w:szCs w:val="22"/>
          <w:lang w:val="en-US"/>
        </w:rPr>
        <w:t>g = Hedge’s g effect size estimate. Rules of thumb for effect size: g&lt; 0.2 = negligible, g &lt; 0.5 = small, g &lt; 0.8 = medium, g 0.8</w:t>
      </w:r>
      <w:r w:rsidR="00247F08" w:rsidRPr="00247F08">
        <w:rPr>
          <w:i/>
          <w:iCs/>
          <w:sz w:val="22"/>
          <w:szCs w:val="22"/>
          <w:lang w:val="en-US"/>
        </w:rPr>
        <w:t xml:space="preserve"> ≥</w:t>
      </w:r>
      <w:r w:rsidRPr="00247F08">
        <w:rPr>
          <w:i/>
          <w:iCs/>
          <w:sz w:val="22"/>
          <w:szCs w:val="22"/>
          <w:lang w:val="en-US"/>
        </w:rPr>
        <w:t xml:space="preserve"> large (Cohen, 1992)</w:t>
      </w:r>
      <w:r w:rsidR="00247F08" w:rsidRPr="00247F08">
        <w:rPr>
          <w:i/>
          <w:iCs/>
          <w:sz w:val="22"/>
          <w:szCs w:val="22"/>
          <w:lang w:val="en-US"/>
        </w:rPr>
        <w:t>.</w:t>
      </w:r>
      <w:r w:rsidRPr="00247F0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032CED">
        <w:rPr>
          <w:i/>
          <w:iCs/>
          <w:sz w:val="22"/>
          <w:szCs w:val="22"/>
          <w:lang w:val="en-US"/>
        </w:rPr>
        <w:t>Irr</w:t>
      </w:r>
      <w:proofErr w:type="spellEnd"/>
      <w:r w:rsidR="00032CED">
        <w:rPr>
          <w:i/>
          <w:iCs/>
          <w:sz w:val="22"/>
          <w:szCs w:val="22"/>
          <w:lang w:val="en-US"/>
        </w:rPr>
        <w:t xml:space="preserve"> = incidence rate ratio.</w:t>
      </w:r>
      <w:r w:rsidR="00461616">
        <w:rPr>
          <w:i/>
          <w:iCs/>
          <w:sz w:val="22"/>
          <w:szCs w:val="22"/>
          <w:lang w:val="en-US"/>
        </w:rPr>
        <w:t xml:space="preserve"> </w:t>
      </w:r>
    </w:p>
    <w:p w14:paraId="596623AE" w14:textId="682126E9" w:rsidR="000B7384" w:rsidRDefault="000B7384" w:rsidP="000B7384">
      <w:pPr>
        <w:rPr>
          <w:lang w:val="en-US"/>
        </w:rPr>
      </w:pPr>
    </w:p>
    <w:p w14:paraId="5ADE9601" w14:textId="77777777" w:rsidR="007B2AC8" w:rsidRDefault="007B2AC8" w:rsidP="000B7384">
      <w:pPr>
        <w:rPr>
          <w:lang w:val="en-US"/>
        </w:rPr>
      </w:pPr>
    </w:p>
    <w:p w14:paraId="248337A5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1CFCDA95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43F2AC58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2905F628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5F1F7C6C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3689A7D3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1EBB92DB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4639FFE2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1DD25BBD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2C4410BE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09758E4D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361C88F1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4216F6C3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1BD17D17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1A94044F" w14:textId="77777777" w:rsidR="00AA1E53" w:rsidRDefault="00AA1E53" w:rsidP="00A94820">
      <w:pPr>
        <w:tabs>
          <w:tab w:val="left" w:pos="533"/>
        </w:tabs>
        <w:ind w:left="-426"/>
        <w:rPr>
          <w:b/>
          <w:bCs/>
          <w:lang w:val="en-US"/>
        </w:rPr>
      </w:pPr>
    </w:p>
    <w:p w14:paraId="74C85FA2" w14:textId="4EB8975F" w:rsidR="000B7384" w:rsidRDefault="00644F1E" w:rsidP="00A94820">
      <w:pPr>
        <w:tabs>
          <w:tab w:val="left" w:pos="533"/>
        </w:tabs>
        <w:ind w:left="-426"/>
        <w:rPr>
          <w:lang w:val="en-US"/>
        </w:rPr>
      </w:pPr>
      <w:r w:rsidRPr="00A94820">
        <w:rPr>
          <w:b/>
          <w:bCs/>
          <w:lang w:val="en-US"/>
        </w:rPr>
        <w:t>Table 2:</w:t>
      </w:r>
      <w:r>
        <w:rPr>
          <w:lang w:val="en-US"/>
        </w:rPr>
        <w:t xml:space="preserve"> </w:t>
      </w:r>
      <w:r w:rsidR="00A94820">
        <w:rPr>
          <w:lang w:val="en-US"/>
        </w:rPr>
        <w:t xml:space="preserve">Statistical tests of differences between CAMS16 and CAMS18 </w:t>
      </w:r>
      <w:r>
        <w:rPr>
          <w:lang w:val="en-US"/>
        </w:rPr>
        <w:t>Categorical Variables</w:t>
      </w:r>
    </w:p>
    <w:tbl>
      <w:tblPr>
        <w:tblStyle w:val="TableGrid"/>
        <w:tblW w:w="14034" w:type="dxa"/>
        <w:tblInd w:w="-431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104"/>
        <w:gridCol w:w="1048"/>
        <w:gridCol w:w="819"/>
        <w:gridCol w:w="850"/>
        <w:gridCol w:w="2770"/>
        <w:gridCol w:w="1417"/>
        <w:gridCol w:w="1276"/>
        <w:gridCol w:w="1418"/>
        <w:gridCol w:w="850"/>
        <w:gridCol w:w="992"/>
      </w:tblGrid>
      <w:tr w:rsidR="00FD71D8" w14:paraId="3551D817" w14:textId="77777777" w:rsidTr="00F26C66">
        <w:tc>
          <w:tcPr>
            <w:tcW w:w="149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2B30043" w14:textId="77777777" w:rsidR="00FD71D8" w:rsidRPr="00F36A54" w:rsidRDefault="00FD71D8" w:rsidP="00644F1E">
            <w:pPr>
              <w:rPr>
                <w:b/>
                <w:bCs/>
                <w:lang w:val="en-US"/>
              </w:rPr>
            </w:pPr>
            <w:r w:rsidRPr="00075231">
              <w:rPr>
                <w:b/>
                <w:bCs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81DB9FF" w14:textId="77777777" w:rsidR="00FD71D8" w:rsidRPr="000B7384" w:rsidRDefault="00FD71D8" w:rsidP="00644F1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B7384">
              <w:rPr>
                <w:b/>
                <w:bCs/>
                <w:sz w:val="21"/>
                <w:szCs w:val="21"/>
                <w:lang w:val="en-US"/>
              </w:rPr>
              <w:t>Test</w:t>
            </w:r>
          </w:p>
        </w:tc>
        <w:tc>
          <w:tcPr>
            <w:tcW w:w="104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639E18E" w14:textId="77777777" w:rsidR="00FD71D8" w:rsidRDefault="00FD71D8" w:rsidP="00644F1E">
            <w:pPr>
              <w:jc w:val="right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Summary</w:t>
            </w:r>
          </w:p>
          <w:p w14:paraId="758EB6A3" w14:textId="77777777" w:rsidR="00FD71D8" w:rsidRDefault="00FD71D8" w:rsidP="00644F1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Form</w:t>
            </w:r>
          </w:p>
        </w:tc>
        <w:tc>
          <w:tcPr>
            <w:tcW w:w="166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F0171F0" w14:textId="77777777" w:rsidR="00FD71D8" w:rsidRPr="0040184E" w:rsidRDefault="00FD71D8" w:rsidP="00644F1E">
            <w:pPr>
              <w:jc w:val="center"/>
              <w:rPr>
                <w:b/>
                <w:bCs/>
                <w:i/>
                <w:iCs/>
                <w:sz w:val="21"/>
                <w:szCs w:val="21"/>
                <w:lang w:val="en-US"/>
              </w:rPr>
            </w:pPr>
            <w:r>
              <w:rPr>
                <w:b/>
                <w:bCs/>
                <w:i/>
                <w:iCs/>
                <w:sz w:val="21"/>
                <w:szCs w:val="21"/>
                <w:lang w:val="en-US"/>
              </w:rPr>
              <w:t>N</w:t>
            </w:r>
          </w:p>
        </w:tc>
        <w:tc>
          <w:tcPr>
            <w:tcW w:w="27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57D0596" w14:textId="77777777" w:rsidR="00FD71D8" w:rsidRDefault="00FD71D8" w:rsidP="00644F1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Group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84C4001" w14:textId="77777777" w:rsidR="00FD71D8" w:rsidRDefault="00FD71D8" w:rsidP="00644F1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Summary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E86BE8F" w14:textId="0B42957C" w:rsidR="00FD71D8" w:rsidRDefault="00FD71D8" w:rsidP="00644F1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Stat</w:t>
            </w:r>
            <w:r w:rsidR="00A11F73">
              <w:rPr>
                <w:b/>
                <w:bCs/>
                <w:sz w:val="21"/>
                <w:szCs w:val="21"/>
                <w:lang w:val="en-US"/>
              </w:rPr>
              <w:t>istic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2495056" w14:textId="77777777" w:rsidR="00FD71D8" w:rsidRDefault="00FD71D8" w:rsidP="00644F1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i/>
                <w:iCs/>
                <w:sz w:val="21"/>
                <w:szCs w:val="21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0D1A272" w14:textId="53160BD1" w:rsidR="00FD71D8" w:rsidRDefault="00FD71D8" w:rsidP="00FD71D8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Eff</w:t>
            </w:r>
            <w:r w:rsidR="00F26C66">
              <w:rPr>
                <w:b/>
                <w:bCs/>
                <w:sz w:val="21"/>
                <w:szCs w:val="21"/>
                <w:lang w:val="en-US"/>
              </w:rPr>
              <w:t>ect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Size</w:t>
            </w:r>
          </w:p>
        </w:tc>
      </w:tr>
      <w:tr w:rsidR="00FD71D8" w14:paraId="7A47F450" w14:textId="77777777" w:rsidTr="004360D2">
        <w:tc>
          <w:tcPr>
            <w:tcW w:w="1490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1FDBBAC1" w14:textId="77777777" w:rsidR="00FD71D8" w:rsidRPr="00F36A54" w:rsidRDefault="00FD71D8" w:rsidP="00644F1E">
            <w:pPr>
              <w:rPr>
                <w:b/>
                <w:bCs/>
                <w:lang w:val="en-US"/>
              </w:rPr>
            </w:pPr>
          </w:p>
        </w:tc>
        <w:tc>
          <w:tcPr>
            <w:tcW w:w="1104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4B985421" w14:textId="77777777" w:rsidR="00FD71D8" w:rsidRPr="000B7384" w:rsidRDefault="00FD71D8" w:rsidP="00644F1E">
            <w:pPr>
              <w:jc w:val="right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048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1465A708" w14:textId="77777777" w:rsidR="00FD71D8" w:rsidRDefault="00FD71D8" w:rsidP="00644F1E">
            <w:pPr>
              <w:jc w:val="right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AC59907" w14:textId="77777777" w:rsidR="00FD71D8" w:rsidRPr="0040184E" w:rsidRDefault="00FD71D8" w:rsidP="00C47AC7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C16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98C6115" w14:textId="77777777" w:rsidR="00FD71D8" w:rsidRPr="0040184E" w:rsidRDefault="00FD71D8" w:rsidP="00C47AC7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C18</w:t>
            </w:r>
          </w:p>
        </w:tc>
        <w:tc>
          <w:tcPr>
            <w:tcW w:w="2770" w:type="dxa"/>
            <w:vMerge/>
            <w:tcBorders>
              <w:top w:val="nil"/>
              <w:bottom w:val="single" w:sz="12" w:space="0" w:color="auto"/>
            </w:tcBorders>
          </w:tcPr>
          <w:p w14:paraId="09753DAC" w14:textId="77777777" w:rsidR="00FD71D8" w:rsidRDefault="00FD71D8" w:rsidP="00644F1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1CB9732" w14:textId="77777777" w:rsidR="00FD71D8" w:rsidRDefault="00FD71D8" w:rsidP="00644F1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C16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A743D58" w14:textId="77777777" w:rsidR="00FD71D8" w:rsidRDefault="00FD71D8" w:rsidP="00644F1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C18</w:t>
            </w:r>
          </w:p>
        </w:tc>
        <w:tc>
          <w:tcPr>
            <w:tcW w:w="1418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796F4A70" w14:textId="77777777" w:rsidR="00FD71D8" w:rsidRDefault="00FD71D8" w:rsidP="00644F1E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12" w:space="0" w:color="auto"/>
            </w:tcBorders>
            <w:vAlign w:val="bottom"/>
          </w:tcPr>
          <w:p w14:paraId="3D87A87E" w14:textId="77777777" w:rsidR="00FD71D8" w:rsidRPr="00C83558" w:rsidRDefault="00FD71D8" w:rsidP="00644F1E">
            <w:pPr>
              <w:jc w:val="center"/>
              <w:rPr>
                <w:b/>
                <w:bCs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12" w:space="0" w:color="auto"/>
            </w:tcBorders>
          </w:tcPr>
          <w:p w14:paraId="4F89F34F" w14:textId="7BD4D860" w:rsidR="00FD71D8" w:rsidRPr="006E50A4" w:rsidRDefault="00FD71D8" w:rsidP="00644F1E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D71D8" w14:paraId="022B43D6" w14:textId="77777777" w:rsidTr="004360D2"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</w:tcPr>
          <w:p w14:paraId="38B37A64" w14:textId="77777777" w:rsidR="00FD71D8" w:rsidRPr="000B7384" w:rsidRDefault="00FD71D8" w:rsidP="00644F1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Recruitment source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4" w:space="0" w:color="auto"/>
            </w:tcBorders>
          </w:tcPr>
          <w:p w14:paraId="586B15CF" w14:textId="77777777" w:rsidR="00FD71D8" w:rsidRPr="005E5751" w:rsidRDefault="00FD71D8" w:rsidP="00644F1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Chi-squared</w:t>
            </w:r>
          </w:p>
        </w:tc>
        <w:tc>
          <w:tcPr>
            <w:tcW w:w="1048" w:type="dxa"/>
            <w:tcBorders>
              <w:top w:val="single" w:sz="12" w:space="0" w:color="auto"/>
              <w:bottom w:val="single" w:sz="4" w:space="0" w:color="auto"/>
            </w:tcBorders>
          </w:tcPr>
          <w:p w14:paraId="24507E6D" w14:textId="77777777" w:rsidR="00FD71D8" w:rsidRPr="00B97684" w:rsidRDefault="00FD71D8" w:rsidP="00644F1E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cstheme="minorHAnsi"/>
                <w:sz w:val="21"/>
                <w:szCs w:val="21"/>
                <w:lang w:val="en-US"/>
              </w:rPr>
              <w:t>(%)</w:t>
            </w: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14:paraId="3F0EDAC3" w14:textId="77777777" w:rsidR="00FD71D8" w:rsidRDefault="00FD71D8" w:rsidP="00AC3F7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1783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37EB4966" w14:textId="77777777" w:rsidR="00FD71D8" w:rsidRDefault="00FD71D8" w:rsidP="00AC3F7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1387</w:t>
            </w:r>
          </w:p>
        </w:tc>
        <w:tc>
          <w:tcPr>
            <w:tcW w:w="2770" w:type="dxa"/>
            <w:tcBorders>
              <w:top w:val="single" w:sz="12" w:space="0" w:color="auto"/>
              <w:bottom w:val="single" w:sz="4" w:space="0" w:color="auto"/>
            </w:tcBorders>
          </w:tcPr>
          <w:p w14:paraId="586BB0BC" w14:textId="7777777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Facebook</w:t>
            </w:r>
          </w:p>
          <w:p w14:paraId="3667FE9B" w14:textId="7777777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Other Social Media</w:t>
            </w:r>
          </w:p>
          <w:p w14:paraId="4E9F3FC6" w14:textId="7777777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A friend</w:t>
            </w:r>
          </w:p>
          <w:p w14:paraId="4E5E6300" w14:textId="7777777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Other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1608C933" w14:textId="7777777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1437 (81%)</w:t>
            </w:r>
          </w:p>
          <w:p w14:paraId="6A1B66F7" w14:textId="75C07CC4" w:rsidR="00FD71D8" w:rsidRDefault="00AB0A01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</w:t>
            </w:r>
            <w:r w:rsidR="00FD71D8">
              <w:rPr>
                <w:rFonts w:cstheme="minorHAnsi"/>
                <w:sz w:val="21"/>
                <w:szCs w:val="21"/>
                <w:lang w:val="en-US"/>
              </w:rPr>
              <w:t>7 (</w:t>
            </w:r>
            <w:r>
              <w:rPr>
                <w:rFonts w:cstheme="minorHAnsi"/>
                <w:sz w:val="21"/>
                <w:szCs w:val="21"/>
                <w:lang w:val="en-US"/>
              </w:rPr>
              <w:t>4</w:t>
            </w:r>
            <w:r w:rsidR="00FD71D8">
              <w:rPr>
                <w:rFonts w:cstheme="minorHAnsi"/>
                <w:sz w:val="21"/>
                <w:szCs w:val="21"/>
                <w:lang w:val="en-US"/>
              </w:rPr>
              <w:t>%)</w:t>
            </w:r>
          </w:p>
          <w:p w14:paraId="384A0FD6" w14:textId="7777777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 xml:space="preserve"> 51 (3%)</w:t>
            </w:r>
          </w:p>
          <w:p w14:paraId="0C4E531F" w14:textId="0011534F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</w:t>
            </w:r>
            <w:r w:rsidR="00AB0A01">
              <w:rPr>
                <w:rFonts w:cstheme="minorHAnsi"/>
                <w:sz w:val="21"/>
                <w:szCs w:val="21"/>
                <w:lang w:val="en-US"/>
              </w:rPr>
              <w:t>2</w:t>
            </w:r>
            <w:r>
              <w:rPr>
                <w:rFonts w:cstheme="minorHAnsi"/>
                <w:sz w:val="21"/>
                <w:szCs w:val="21"/>
                <w:lang w:val="en-US"/>
              </w:rPr>
              <w:t>8 (1</w:t>
            </w:r>
            <w:r w:rsidR="00AB0A01">
              <w:rPr>
                <w:rFonts w:cstheme="minorHAnsi"/>
                <w:sz w:val="21"/>
                <w:szCs w:val="21"/>
                <w:lang w:val="en-US"/>
              </w:rPr>
              <w:t>2</w:t>
            </w:r>
            <w:r>
              <w:rPr>
                <w:rFonts w:cstheme="minorHAnsi"/>
                <w:sz w:val="21"/>
                <w:szCs w:val="21"/>
                <w:lang w:val="en-US"/>
              </w:rPr>
              <w:t>%)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33D77F97" w14:textId="7777777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336 (24%)</w:t>
            </w:r>
          </w:p>
          <w:p w14:paraId="6D468797" w14:textId="23916DA2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</w:t>
            </w:r>
            <w:r w:rsidR="009A60A1">
              <w:rPr>
                <w:rFonts w:cstheme="minorHAnsi"/>
                <w:sz w:val="21"/>
                <w:szCs w:val="21"/>
                <w:lang w:val="en-US"/>
              </w:rPr>
              <w:t>38</w:t>
            </w:r>
            <w:r>
              <w:rPr>
                <w:rFonts w:cstheme="minorHAnsi"/>
                <w:sz w:val="21"/>
                <w:szCs w:val="21"/>
                <w:lang w:val="en-US"/>
              </w:rPr>
              <w:t xml:space="preserve"> (60%)</w:t>
            </w:r>
          </w:p>
          <w:p w14:paraId="45CC8D7D" w14:textId="7777777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65 (5%)</w:t>
            </w:r>
          </w:p>
          <w:p w14:paraId="535CC1F6" w14:textId="76FDF15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2E25A2">
              <w:rPr>
                <w:rFonts w:cstheme="minorHAnsi"/>
                <w:sz w:val="21"/>
                <w:szCs w:val="21"/>
                <w:lang w:val="en-US"/>
              </w:rPr>
              <w:t>48</w:t>
            </w:r>
            <w:r>
              <w:rPr>
                <w:rFonts w:cstheme="minorHAnsi"/>
                <w:sz w:val="21"/>
                <w:szCs w:val="21"/>
                <w:lang w:val="en-US"/>
              </w:rPr>
              <w:t xml:space="preserve"> (1</w:t>
            </w:r>
            <w:r w:rsidR="002E25A2">
              <w:rPr>
                <w:rFonts w:cstheme="minorHAnsi"/>
                <w:sz w:val="21"/>
                <w:szCs w:val="21"/>
                <w:lang w:val="en-US"/>
              </w:rPr>
              <w:t>1</w:t>
            </w:r>
            <w:r>
              <w:rPr>
                <w:rFonts w:cstheme="minorHAnsi"/>
                <w:sz w:val="21"/>
                <w:szCs w:val="21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4A9BE70E" w14:textId="51D817B3" w:rsidR="00FD71D8" w:rsidRDefault="00BA06AB" w:rsidP="00FD71D8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χ</m:t>
                  </m:r>
                </m:e>
                <m:sup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</m:oMath>
            <w:r w:rsidR="00FD71D8">
              <w:rPr>
                <w:rFonts w:eastAsiaTheme="minorEastAsia" w:cstheme="minorHAnsi"/>
                <w:iCs/>
                <w:sz w:val="21"/>
                <w:szCs w:val="21"/>
                <w:lang w:val="en-US"/>
              </w:rPr>
              <w:t>(3)=</w:t>
            </w:r>
            <w:r w:rsidR="00FD71D8"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A94F0A">
              <w:rPr>
                <w:rFonts w:cstheme="minorHAnsi"/>
                <w:sz w:val="21"/>
                <w:szCs w:val="21"/>
                <w:lang w:val="en-US"/>
              </w:rPr>
              <w:t>330</w:t>
            </w:r>
            <w:r w:rsidR="00FD71D8">
              <w:rPr>
                <w:rFonts w:cstheme="minorHAnsi"/>
                <w:sz w:val="21"/>
                <w:szCs w:val="21"/>
                <w:lang w:val="en-US"/>
              </w:rPr>
              <w:t>.</w:t>
            </w:r>
            <w:r w:rsidR="00A94F0A">
              <w:rPr>
                <w:rFonts w:cstheme="minorHAnsi"/>
                <w:sz w:val="21"/>
                <w:szCs w:val="21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59FBE198" w14:textId="7777777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E281145" w14:textId="176BD62F" w:rsidR="00FD71D8" w:rsidRDefault="00FD71D8" w:rsidP="003D50E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V=0.</w:t>
            </w:r>
            <w:r w:rsidR="00A94F0A">
              <w:rPr>
                <w:rFonts w:cstheme="minorHAnsi"/>
                <w:sz w:val="21"/>
                <w:szCs w:val="21"/>
                <w:lang w:val="en-US"/>
              </w:rPr>
              <w:t>65</w:t>
            </w:r>
          </w:p>
        </w:tc>
      </w:tr>
      <w:tr w:rsidR="00FD71D8" w14:paraId="798AC273" w14:textId="77777777" w:rsidTr="004360D2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50D60BF5" w14:textId="77777777" w:rsidR="00FD71D8" w:rsidRDefault="00FD71D8" w:rsidP="00644F1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Sex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3E959E15" w14:textId="77777777" w:rsidR="00FD71D8" w:rsidRDefault="00FD71D8" w:rsidP="00644F1E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Chi-squared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4A5204FD" w14:textId="51727BDE" w:rsidR="00FD71D8" w:rsidRDefault="00FD71D8" w:rsidP="00644F1E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cstheme="minorHAnsi"/>
                <w:sz w:val="21"/>
                <w:szCs w:val="21"/>
                <w:lang w:val="en-US"/>
              </w:rPr>
              <w:t>(%)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47964DC7" w14:textId="39297DB7" w:rsidR="00FD71D8" w:rsidRDefault="00FD71D8" w:rsidP="00AC3F7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1748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32AC66" w14:textId="778AF409" w:rsidR="00FD71D8" w:rsidRDefault="00FD71D8" w:rsidP="00AC3F7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1387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35FB875" w14:textId="77777777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Female</w:t>
            </w:r>
          </w:p>
          <w:p w14:paraId="6F0CAE7A" w14:textId="6B646691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Non-Female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067D5A" w14:textId="4BC87356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545 (31%)</w:t>
            </w:r>
          </w:p>
          <w:p w14:paraId="548E6E0A" w14:textId="136156DE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1203 (69%)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DA3330" w14:textId="47BED645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560 (40%)</w:t>
            </w:r>
          </w:p>
          <w:p w14:paraId="772048E0" w14:textId="0D313F2D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827 (60%)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F1E1A5" w14:textId="10B64E35" w:rsidR="00FD71D8" w:rsidRDefault="00BA06AB" w:rsidP="00FD71D8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χ</m:t>
                  </m:r>
                </m:e>
                <m:sup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</m:oMath>
            <w:r w:rsidR="00FD71D8">
              <w:rPr>
                <w:rFonts w:eastAsiaTheme="minorEastAsia" w:cstheme="minorHAnsi"/>
                <w:iCs/>
                <w:sz w:val="21"/>
                <w:szCs w:val="21"/>
                <w:lang w:val="en-US"/>
              </w:rPr>
              <w:t>(1)=</w:t>
            </w:r>
            <w:r w:rsidR="00FD71D8">
              <w:rPr>
                <w:rFonts w:cstheme="minorHAnsi"/>
                <w:sz w:val="21"/>
                <w:szCs w:val="21"/>
                <w:lang w:val="en-US"/>
              </w:rPr>
              <w:t>28.3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6A7EDC" w14:textId="3639C61F" w:rsidR="00FD71D8" w:rsidRDefault="00FD71D8" w:rsidP="00644F1E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E80813" w14:textId="5914A326" w:rsidR="00FD71D8" w:rsidRDefault="00FD71D8" w:rsidP="003D50E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V=0.10</w:t>
            </w:r>
          </w:p>
        </w:tc>
      </w:tr>
      <w:tr w:rsidR="00FD71D8" w14:paraId="1D66B66C" w14:textId="77777777" w:rsidTr="004360D2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431A1BF5" w14:textId="02DE7738" w:rsidR="00FD71D8" w:rsidRDefault="00FD71D8" w:rsidP="00215441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In a relationship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5BAF6A7B" w14:textId="64A99B71" w:rsidR="00FD71D8" w:rsidRDefault="00FD71D8" w:rsidP="00215441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Chi-squared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7394E0C6" w14:textId="59BD3D0E" w:rsidR="00FD71D8" w:rsidRDefault="00FD71D8" w:rsidP="00215441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cstheme="minorHAnsi"/>
                <w:sz w:val="21"/>
                <w:szCs w:val="21"/>
                <w:lang w:val="en-US"/>
              </w:rPr>
              <w:t>(%)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318001F1" w14:textId="095EDA5A" w:rsidR="00FD71D8" w:rsidRDefault="00FD71D8" w:rsidP="00AC3F7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1725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D757B1" w14:textId="3299B036" w:rsidR="00FD71D8" w:rsidRDefault="00FD71D8" w:rsidP="00AC3F7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1387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03FD9E5" w14:textId="77777777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In a relationship</w:t>
            </w:r>
          </w:p>
          <w:p w14:paraId="5E4BCC4F" w14:textId="5E943E57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Not in a relationship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B0DA9B" w14:textId="77777777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757 (44%)</w:t>
            </w:r>
          </w:p>
          <w:p w14:paraId="1CE9D695" w14:textId="6F171790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968 (56%)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D5661F" w14:textId="77777777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861 (62%)</w:t>
            </w:r>
          </w:p>
          <w:p w14:paraId="51D9CA79" w14:textId="0E0087E3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526 (38%)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3A0577" w14:textId="7FE9A30B" w:rsidR="00FD71D8" w:rsidRDefault="00BA06AB" w:rsidP="00FD71D8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χ</m:t>
                  </m:r>
                </m:e>
                <m:sup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</m:oMath>
            <w:r w:rsidR="00FD71D8">
              <w:rPr>
                <w:rFonts w:eastAsiaTheme="minorEastAsia" w:cstheme="minorHAnsi"/>
                <w:iCs/>
                <w:sz w:val="21"/>
                <w:szCs w:val="21"/>
                <w:lang w:val="en-US"/>
              </w:rPr>
              <w:t>(1)=101.2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F08CD0" w14:textId="746745F3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56AE3A" w14:textId="61AC0C17" w:rsidR="00FD71D8" w:rsidRDefault="00FD71D8" w:rsidP="003D50E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V=0.18</w:t>
            </w:r>
          </w:p>
        </w:tc>
      </w:tr>
      <w:tr w:rsidR="00FD71D8" w14:paraId="55463EA7" w14:textId="77777777" w:rsidTr="004360D2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0A747990" w14:textId="385613DA" w:rsidR="00FD71D8" w:rsidRDefault="00FD71D8" w:rsidP="00215441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Highest</w:t>
            </w:r>
          </w:p>
          <w:p w14:paraId="33A053D3" w14:textId="2588C183" w:rsidR="00FD71D8" w:rsidRDefault="00FD71D8" w:rsidP="00215441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Education</w:t>
            </w:r>
          </w:p>
          <w:p w14:paraId="72829ACE" w14:textId="7E64F97E" w:rsidR="00FD71D8" w:rsidRDefault="00FD71D8" w:rsidP="00215441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Level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1779CB46" w14:textId="361024AE" w:rsidR="00FD71D8" w:rsidRDefault="00FD71D8" w:rsidP="00215441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Chi-squared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3677E86A" w14:textId="245BEA20" w:rsidR="00FD71D8" w:rsidRDefault="00FD71D8" w:rsidP="00215441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cstheme="minorHAnsi"/>
                <w:sz w:val="21"/>
                <w:szCs w:val="21"/>
                <w:lang w:val="en-US"/>
              </w:rPr>
              <w:t>(%)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311BF5E3" w14:textId="5C805ECD" w:rsidR="00FD71D8" w:rsidRDefault="00FD71D8" w:rsidP="00AC3F7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1747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B4D4F7" w14:textId="68FB982B" w:rsidR="00FD71D8" w:rsidRDefault="00FD71D8" w:rsidP="00AC3F7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1387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F838CCA" w14:textId="77777777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Trade or Vocational</w:t>
            </w:r>
          </w:p>
          <w:p w14:paraId="431C08C2" w14:textId="594470AE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Secondary</w:t>
            </w:r>
          </w:p>
          <w:p w14:paraId="31A39EED" w14:textId="33D2EE41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University</w:t>
            </w:r>
          </w:p>
          <w:p w14:paraId="6C5AD6DA" w14:textId="12773FEF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Other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711453" w14:textId="77777777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672 (39%)</w:t>
            </w:r>
          </w:p>
          <w:p w14:paraId="10EEB674" w14:textId="77777777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652 (37%)</w:t>
            </w:r>
          </w:p>
          <w:p w14:paraId="1029E09D" w14:textId="77777777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348 (20%)</w:t>
            </w:r>
          </w:p>
          <w:p w14:paraId="73F16234" w14:textId="575847EB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75 (4%)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089DCE" w14:textId="045DF784" w:rsidR="005152E6" w:rsidRDefault="005152E6" w:rsidP="005152E6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461 (33%)</w:t>
            </w:r>
          </w:p>
          <w:p w14:paraId="59D8978D" w14:textId="24258915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278 (20%)</w:t>
            </w:r>
          </w:p>
          <w:p w14:paraId="6CCEBEE6" w14:textId="70CBE4D3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631 (46%)</w:t>
            </w:r>
          </w:p>
          <w:p w14:paraId="0E514C38" w14:textId="65A6AD29" w:rsidR="00FD71D8" w:rsidRDefault="00FD71D8" w:rsidP="003D50E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17 (1%)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F930E4" w14:textId="16F43F51" w:rsidR="00FD71D8" w:rsidRDefault="00BA06AB" w:rsidP="00FD71D8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χ</m:t>
                  </m:r>
                </m:e>
                <m:sup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</m:oMath>
            <w:r w:rsidR="00FD71D8">
              <w:rPr>
                <w:rFonts w:eastAsiaTheme="minorEastAsia" w:cstheme="minorHAnsi"/>
                <w:iCs/>
                <w:sz w:val="21"/>
                <w:szCs w:val="21"/>
                <w:lang w:val="en-US"/>
              </w:rPr>
              <w:t>(3)=</w:t>
            </w:r>
            <w:r w:rsidR="00FD71D8">
              <w:rPr>
                <w:rFonts w:cstheme="minorHAnsi"/>
                <w:sz w:val="21"/>
                <w:szCs w:val="21"/>
                <w:lang w:val="en-US"/>
              </w:rPr>
              <w:t>276.9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D55BA4" w14:textId="778232F5" w:rsidR="00FD71D8" w:rsidRDefault="00FD71D8" w:rsidP="00215441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2980FC" w14:textId="659B7615" w:rsidR="00FD71D8" w:rsidRDefault="00FD71D8" w:rsidP="003D50E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V=0.30</w:t>
            </w:r>
          </w:p>
        </w:tc>
      </w:tr>
      <w:tr w:rsidR="00FD71D8" w14:paraId="6A2E4D15" w14:textId="77777777" w:rsidTr="004360D2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5B52B83A" w14:textId="7C6F135A" w:rsidR="00FD71D8" w:rsidRPr="000B7384" w:rsidRDefault="00AF5604" w:rsidP="005B76ED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</w:t>
            </w:r>
            <w:r w:rsidR="00DC7AD0">
              <w:rPr>
                <w:sz w:val="21"/>
                <w:szCs w:val="21"/>
                <w:lang w:val="en-US"/>
              </w:rPr>
              <w:t>ain r</w:t>
            </w:r>
            <w:r w:rsidR="00FD71D8" w:rsidRPr="000B7384">
              <w:rPr>
                <w:sz w:val="21"/>
                <w:szCs w:val="21"/>
                <w:lang w:val="en-US"/>
              </w:rPr>
              <w:t>oute of Administration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0F726C0E" w14:textId="2791A253" w:rsidR="00FD71D8" w:rsidRPr="005E5751" w:rsidRDefault="00FD71D8" w:rsidP="005B76ED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Chi-squared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500FB17A" w14:textId="190D1A07" w:rsidR="00FD71D8" w:rsidRDefault="00FD71D8" w:rsidP="005B76ED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cstheme="minorHAnsi"/>
                <w:sz w:val="21"/>
                <w:szCs w:val="21"/>
                <w:lang w:val="en-US"/>
              </w:rPr>
              <w:t>(%)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05186AE4" w14:textId="1152820E" w:rsidR="00FD71D8" w:rsidRDefault="00FD71D8" w:rsidP="00AC3F7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1450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C970F1" w14:textId="0E0F9BAC" w:rsidR="00FD71D8" w:rsidRDefault="00FD71D8" w:rsidP="00AC3F7A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1104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F7281F4" w14:textId="77777777" w:rsidR="00FD71D8" w:rsidRDefault="00FD71D8" w:rsidP="005B76ED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Inhaled</w:t>
            </w:r>
          </w:p>
          <w:p w14:paraId="54E6618D" w14:textId="77777777" w:rsidR="00FD71D8" w:rsidRDefault="00FD71D8" w:rsidP="005B76ED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Oral</w:t>
            </w:r>
          </w:p>
          <w:p w14:paraId="0EFE854D" w14:textId="79AAE6B4" w:rsidR="00FD71D8" w:rsidRDefault="00FD71D8" w:rsidP="005B76ED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Other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EB0D63" w14:textId="77777777" w:rsidR="00FD71D8" w:rsidRDefault="00FD71D8" w:rsidP="005B76ED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1210 (83%)</w:t>
            </w:r>
          </w:p>
          <w:p w14:paraId="1F2CA2AC" w14:textId="77777777" w:rsidR="00FD71D8" w:rsidRDefault="00FD71D8" w:rsidP="005B76ED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216 (15%)</w:t>
            </w:r>
          </w:p>
          <w:p w14:paraId="554C93D8" w14:textId="4897EBC8" w:rsidR="00FD71D8" w:rsidRDefault="00FD71D8" w:rsidP="005B76ED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24 (2%)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DF4687" w14:textId="2D973358" w:rsidR="00FD71D8" w:rsidRDefault="00FD71D8" w:rsidP="005B76ED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788 (71%)</w:t>
            </w:r>
          </w:p>
          <w:p w14:paraId="37868C7E" w14:textId="77777777" w:rsidR="00FD71D8" w:rsidRDefault="00FD71D8" w:rsidP="005B76ED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293 (27%)</w:t>
            </w:r>
          </w:p>
          <w:p w14:paraId="75D09A22" w14:textId="523A774A" w:rsidR="00FD71D8" w:rsidRDefault="00FD71D8" w:rsidP="005B76ED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23 (2%)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356A86" w14:textId="5BCC8BCD" w:rsidR="00FD71D8" w:rsidRDefault="00BA06AB" w:rsidP="00FD71D8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χ</m:t>
                  </m:r>
                </m:e>
                <m:sup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</m:oMath>
            <w:r w:rsidR="00FD71D8">
              <w:rPr>
                <w:rFonts w:eastAsiaTheme="minorEastAsia" w:cstheme="minorHAnsi"/>
                <w:iCs/>
                <w:sz w:val="21"/>
                <w:szCs w:val="21"/>
                <w:lang w:val="en-US"/>
              </w:rPr>
              <w:t>(2)=</w:t>
            </w:r>
            <w:r w:rsidR="00FD71D8">
              <w:rPr>
                <w:rFonts w:cstheme="minorHAnsi"/>
                <w:sz w:val="21"/>
                <w:szCs w:val="21"/>
                <w:lang w:val="en-US"/>
              </w:rPr>
              <w:t>54.9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445206" w14:textId="354B8E73" w:rsidR="00FD71D8" w:rsidRDefault="00FD71D8" w:rsidP="005B76ED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E3472C" w14:textId="3D09B091" w:rsidR="00FD71D8" w:rsidRDefault="00FD71D8" w:rsidP="00BB5841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V=0.15</w:t>
            </w:r>
          </w:p>
        </w:tc>
      </w:tr>
      <w:tr w:rsidR="00DC7AD0" w14:paraId="44655C83" w14:textId="77777777" w:rsidTr="004360D2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3F20EF95" w14:textId="72D39448" w:rsidR="00DC7AD0" w:rsidRPr="000B7384" w:rsidRDefault="00DC7AD0" w:rsidP="00DC7AD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Preferred route of administration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6D93F6B3" w14:textId="599B5917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Chi-squared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606C2D7B" w14:textId="37B5A64A" w:rsidR="00DC7AD0" w:rsidRDefault="00DC7AD0" w:rsidP="00DC7AD0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cstheme="minorHAnsi"/>
                <w:sz w:val="21"/>
                <w:szCs w:val="21"/>
                <w:lang w:val="en-US"/>
              </w:rPr>
              <w:t>(%)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3119BCA6" w14:textId="178B621D" w:rsidR="00DC7AD0" w:rsidRDefault="000E4E17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66F489" w14:textId="325D345B" w:rsidR="00DC7AD0" w:rsidRDefault="000E4E17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929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8565F1F" w14:textId="77777777" w:rsidR="00226170" w:rsidRDefault="00226170" w:rsidP="0022617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Inhaled</w:t>
            </w:r>
          </w:p>
          <w:p w14:paraId="348C0A6B" w14:textId="77777777" w:rsidR="00226170" w:rsidRDefault="00226170" w:rsidP="0022617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Oral</w:t>
            </w:r>
          </w:p>
          <w:p w14:paraId="5FC00981" w14:textId="7B7882C2" w:rsidR="00DC7AD0" w:rsidRDefault="00226170" w:rsidP="0022617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Other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39C0D" w14:textId="53E485D2" w:rsidR="00DC7AD0" w:rsidRDefault="000E4E17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697</w:t>
            </w:r>
            <w:r w:rsidR="00226170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64.5</w:t>
            </w:r>
            <w:r w:rsidR="00226170">
              <w:rPr>
                <w:rFonts w:cstheme="minorHAnsi"/>
                <w:sz w:val="21"/>
                <w:szCs w:val="21"/>
                <w:lang w:val="en-US"/>
              </w:rPr>
              <w:t>%)</w:t>
            </w:r>
          </w:p>
          <w:p w14:paraId="60BEE409" w14:textId="39CFB80A" w:rsidR="00226170" w:rsidRDefault="000E4E17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354</w:t>
            </w:r>
            <w:r w:rsidR="00226170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32.8</w:t>
            </w:r>
            <w:r w:rsidR="00226170">
              <w:rPr>
                <w:rFonts w:cstheme="minorHAnsi"/>
                <w:sz w:val="21"/>
                <w:szCs w:val="21"/>
                <w:lang w:val="en-US"/>
              </w:rPr>
              <w:t>%)</w:t>
            </w:r>
          </w:p>
          <w:p w14:paraId="65397C9E" w14:textId="181E9943" w:rsidR="00226170" w:rsidRDefault="0022617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</w:t>
            </w:r>
            <w:r w:rsidR="000E4E17">
              <w:rPr>
                <w:rFonts w:cstheme="minorHAnsi"/>
                <w:sz w:val="21"/>
                <w:szCs w:val="21"/>
                <w:lang w:val="en-US"/>
              </w:rPr>
              <w:t>9</w:t>
            </w:r>
            <w:r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 w:rsidR="000E4E17">
              <w:rPr>
                <w:rFonts w:cstheme="minorHAnsi"/>
                <w:sz w:val="21"/>
                <w:szCs w:val="21"/>
                <w:lang w:val="en-US"/>
              </w:rPr>
              <w:t>2</w:t>
            </w:r>
            <w:r w:rsidR="009B102C">
              <w:rPr>
                <w:rFonts w:cstheme="minorHAnsi"/>
                <w:sz w:val="21"/>
                <w:szCs w:val="21"/>
                <w:lang w:val="en-US"/>
              </w:rPr>
              <w:t>.7</w:t>
            </w:r>
            <w:r>
              <w:rPr>
                <w:rFonts w:cstheme="minorHAnsi"/>
                <w:sz w:val="21"/>
                <w:szCs w:val="21"/>
                <w:lang w:val="en-US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F8693A" w14:textId="03851B43" w:rsidR="00DC7AD0" w:rsidRDefault="000E4E17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467</w:t>
            </w:r>
            <w:r w:rsidR="00C3653D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50.0</w:t>
            </w:r>
            <w:r w:rsidR="00C3653D">
              <w:rPr>
                <w:rFonts w:cstheme="minorHAnsi"/>
                <w:sz w:val="21"/>
                <w:szCs w:val="21"/>
                <w:lang w:val="en-US"/>
              </w:rPr>
              <w:t>%)</w:t>
            </w:r>
          </w:p>
          <w:p w14:paraId="449FDBAA" w14:textId="678D2220" w:rsidR="00C3653D" w:rsidRDefault="000E4E17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414</w:t>
            </w:r>
            <w:r w:rsidR="00C3653D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45.0</w:t>
            </w:r>
            <w:r w:rsidR="00C3653D">
              <w:rPr>
                <w:rFonts w:cstheme="minorHAnsi"/>
                <w:sz w:val="21"/>
                <w:szCs w:val="21"/>
                <w:lang w:val="en-US"/>
              </w:rPr>
              <w:t>%)</w:t>
            </w:r>
          </w:p>
          <w:p w14:paraId="696EA2AC" w14:textId="37D0262F" w:rsidR="00C3653D" w:rsidRDefault="000E4E17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48</w:t>
            </w:r>
            <w:r w:rsidR="00C3653D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5.0</w:t>
            </w:r>
            <w:r w:rsidR="00C3653D">
              <w:rPr>
                <w:rFonts w:cstheme="minorHAnsi"/>
                <w:sz w:val="21"/>
                <w:szCs w:val="21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638231" w14:textId="2C2893AD" w:rsidR="00DC7AD0" w:rsidRDefault="00BA06AB" w:rsidP="00DC7AD0">
            <w:pPr>
              <w:jc w:val="right"/>
              <w:rPr>
                <w:rFonts w:ascii="Calibri" w:eastAsia="Calibri" w:hAnsi="Calibri" w:cs="Calibri"/>
                <w:iCs/>
                <w:sz w:val="21"/>
                <w:szCs w:val="2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χ</m:t>
                  </m:r>
                </m:e>
                <m:sup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</m:oMath>
            <w:r w:rsidR="00ED12F3">
              <w:rPr>
                <w:rFonts w:eastAsiaTheme="minorEastAsia" w:cstheme="minorHAnsi"/>
                <w:iCs/>
                <w:sz w:val="21"/>
                <w:szCs w:val="21"/>
                <w:lang w:val="en-US"/>
              </w:rPr>
              <w:t>(2)=</w:t>
            </w:r>
            <w:r w:rsidR="000E4E17">
              <w:rPr>
                <w:rFonts w:cstheme="minorHAnsi"/>
                <w:sz w:val="21"/>
                <w:szCs w:val="21"/>
                <w:lang w:val="en-US"/>
              </w:rPr>
              <w:t>43.7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866640" w14:textId="0277BCF8" w:rsidR="00DC7AD0" w:rsidRDefault="00ED12F3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0D4D90" w14:textId="263B67BC" w:rsidR="00DC7AD0" w:rsidRDefault="00ED12F3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V=0.15</w:t>
            </w:r>
          </w:p>
        </w:tc>
      </w:tr>
      <w:tr w:rsidR="00DC7AD0" w14:paraId="3B5D43B5" w14:textId="77777777" w:rsidTr="004360D2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0D500044" w14:textId="4F23C2BE" w:rsidR="00DC7AD0" w:rsidRPr="000B7384" w:rsidRDefault="00DC7AD0" w:rsidP="00DC7AD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Had never </w:t>
            </w:r>
            <w:r w:rsidRPr="000B7384">
              <w:rPr>
                <w:sz w:val="21"/>
                <w:szCs w:val="21"/>
                <w:lang w:val="en-US"/>
              </w:rPr>
              <w:t>used cannabis prior to using it for medical reasons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5126D7D1" w14:textId="3C162167" w:rsidR="00DC7AD0" w:rsidRPr="005E5751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Chi-squared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54C36B08" w14:textId="59F854D0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cstheme="minorHAnsi"/>
                <w:sz w:val="21"/>
                <w:szCs w:val="21"/>
                <w:lang w:val="en-US"/>
              </w:rPr>
              <w:t>(%)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67EDEF0A" w14:textId="38A7A8B9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F84A5F" w14:textId="6EB00E12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331FD4">
              <w:rPr>
                <w:rFonts w:cstheme="minorHAnsi"/>
                <w:sz w:val="21"/>
                <w:szCs w:val="21"/>
                <w:lang w:val="en-US"/>
              </w:rPr>
              <w:t>109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3CD9D76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Had never used</w:t>
            </w:r>
          </w:p>
          <w:p w14:paraId="2949DC08" w14:textId="00EC1E69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Had used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4BD25F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164 (14%)</w:t>
            </w:r>
          </w:p>
          <w:p w14:paraId="118AD741" w14:textId="75AA2178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1006 (86%)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26CFA9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212 (19%)</w:t>
            </w:r>
          </w:p>
          <w:p w14:paraId="1670A2DF" w14:textId="0422ED2F" w:rsidR="00DC7AD0" w:rsidRDefault="00331FD4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897</w:t>
            </w:r>
            <w:r w:rsidR="00DC7AD0">
              <w:rPr>
                <w:rFonts w:cstheme="minorHAnsi"/>
                <w:sz w:val="21"/>
                <w:szCs w:val="21"/>
                <w:lang w:val="en-US"/>
              </w:rPr>
              <w:t xml:space="preserve"> (81%)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6644B1" w14:textId="1746EB6B" w:rsidR="00DC7AD0" w:rsidRDefault="00BA06AB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χ</m:t>
                  </m:r>
                </m:e>
                <m:sup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</m:oMath>
            <w:r w:rsidR="00DC7AD0">
              <w:rPr>
                <w:rFonts w:eastAsiaTheme="minorEastAsia" w:cstheme="minorHAnsi"/>
                <w:iCs/>
                <w:sz w:val="21"/>
                <w:szCs w:val="21"/>
                <w:lang w:val="en-US"/>
              </w:rPr>
              <w:t>(1)=</w:t>
            </w:r>
            <w:r w:rsidR="00DC7AD0">
              <w:rPr>
                <w:rFonts w:cstheme="minorHAnsi"/>
                <w:sz w:val="21"/>
                <w:szCs w:val="21"/>
                <w:lang w:val="en-US"/>
              </w:rPr>
              <w:t>10.4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662DC4" w14:textId="3D9CAADB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71447D" w14:textId="2DE7F904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V=0.07</w:t>
            </w:r>
          </w:p>
        </w:tc>
      </w:tr>
      <w:tr w:rsidR="00DC7AD0" w14:paraId="0273D30D" w14:textId="77777777" w:rsidTr="004360D2"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52D31E3F" w14:textId="13A18125" w:rsidR="00DC7AD0" w:rsidRDefault="00DC7AD0" w:rsidP="00DC7AD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Main condition being treated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083C29D6" w14:textId="2C8352F9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Chi-squared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071DAD25" w14:textId="563BD1F6" w:rsidR="00DC7AD0" w:rsidRDefault="00DC7AD0" w:rsidP="00DC7AD0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cstheme="minorHAnsi"/>
                <w:sz w:val="21"/>
                <w:szCs w:val="21"/>
                <w:lang w:val="en-US"/>
              </w:rPr>
              <w:t>(%)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14:paraId="188812FA" w14:textId="7216D2F9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1629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4CAC94" w14:textId="44657EFC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1331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089CCEC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Mental Health/Substance Use</w:t>
            </w:r>
          </w:p>
          <w:p w14:paraId="317D04C8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Pain</w:t>
            </w:r>
          </w:p>
          <w:p w14:paraId="7A8879F8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Sleep</w:t>
            </w:r>
          </w:p>
          <w:p w14:paraId="1385869B" w14:textId="25CBE61A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All others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8B2C15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591 (36%)</w:t>
            </w:r>
          </w:p>
          <w:p w14:paraId="6C40C459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582 (36%)</w:t>
            </w:r>
          </w:p>
          <w:p w14:paraId="1ADBC9D4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108 (7%)</w:t>
            </w:r>
          </w:p>
          <w:p w14:paraId="04899DD0" w14:textId="4DACF5C4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348 (21%)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BB0EED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437 (33%)</w:t>
            </w:r>
          </w:p>
          <w:p w14:paraId="7ECEFE60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499 (37%)</w:t>
            </w:r>
          </w:p>
          <w:p w14:paraId="6E8AF82D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123 (9%)</w:t>
            </w:r>
          </w:p>
          <w:p w14:paraId="2E77DC33" w14:textId="63FA1AA5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272 (20%)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49C401" w14:textId="1F988B91" w:rsidR="00DC7AD0" w:rsidRDefault="00BA06AB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χ</m:t>
                  </m:r>
                </m:e>
                <m:sup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</m:oMath>
            <w:r w:rsidR="00DC7AD0">
              <w:rPr>
                <w:rFonts w:eastAsiaTheme="minorEastAsia" w:cstheme="minorHAnsi"/>
                <w:iCs/>
                <w:sz w:val="21"/>
                <w:szCs w:val="21"/>
                <w:lang w:val="en-US"/>
              </w:rPr>
              <w:t>(3)=</w:t>
            </w:r>
            <w:r w:rsidR="00DC7AD0">
              <w:rPr>
                <w:rFonts w:cstheme="minorHAnsi"/>
                <w:sz w:val="21"/>
                <w:szCs w:val="21"/>
                <w:lang w:val="en-US"/>
              </w:rPr>
              <w:t>9.8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F113C3" w14:textId="60004FAB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0.020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8FD890" w14:textId="483EFF12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V=0.06</w:t>
            </w:r>
          </w:p>
        </w:tc>
      </w:tr>
      <w:tr w:rsidR="00DC7AD0" w14:paraId="0E9DF623" w14:textId="77777777" w:rsidTr="004360D2">
        <w:tc>
          <w:tcPr>
            <w:tcW w:w="1490" w:type="dxa"/>
            <w:tcBorders>
              <w:top w:val="single" w:sz="4" w:space="0" w:color="auto"/>
              <w:bottom w:val="single" w:sz="12" w:space="0" w:color="auto"/>
            </w:tcBorders>
          </w:tcPr>
          <w:p w14:paraId="5585FF98" w14:textId="3899900A" w:rsidR="00DC7AD0" w:rsidRDefault="00DC7AD0" w:rsidP="00DC7AD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Main way medical cannabis is accessed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12" w:space="0" w:color="auto"/>
            </w:tcBorders>
          </w:tcPr>
          <w:p w14:paraId="10AB5FC9" w14:textId="3D440343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Chi-squared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12" w:space="0" w:color="auto"/>
            </w:tcBorders>
          </w:tcPr>
          <w:p w14:paraId="19865546" w14:textId="753DE765" w:rsidR="00DC7AD0" w:rsidRDefault="00DC7AD0" w:rsidP="00DC7AD0">
            <w:pPr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cstheme="minorHAnsi"/>
                <w:sz w:val="21"/>
                <w:szCs w:val="21"/>
                <w:lang w:val="en-US"/>
              </w:rPr>
              <w:t>(%)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2" w:space="0" w:color="auto"/>
            </w:tcBorders>
          </w:tcPr>
          <w:p w14:paraId="51821B32" w14:textId="1B6C9B9F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1255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075A32EC" w14:textId="2F300DAE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1044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12" w:space="0" w:color="auto"/>
            </w:tcBorders>
          </w:tcPr>
          <w:p w14:paraId="691095AC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Recreational dealer</w:t>
            </w:r>
          </w:p>
          <w:p w14:paraId="4E4BF9EF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Friends or Family</w:t>
            </w:r>
          </w:p>
          <w:p w14:paraId="0DBEF673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Home grown</w:t>
            </w:r>
          </w:p>
          <w:p w14:paraId="293D7C01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Accessed legally</w:t>
            </w:r>
          </w:p>
          <w:p w14:paraId="2A602E79" w14:textId="32C154D3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All others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4CA0721D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578 (46%)</w:t>
            </w:r>
          </w:p>
          <w:p w14:paraId="1ABD2EA7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407 (32%)</w:t>
            </w:r>
          </w:p>
          <w:p w14:paraId="0FF55721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142 (11%)</w:t>
            </w:r>
          </w:p>
          <w:p w14:paraId="5BB2148B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 (0.1%)</w:t>
            </w:r>
          </w:p>
          <w:p w14:paraId="46E3AE46" w14:textId="225505C3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127 (10%)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863564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482 (46%)</w:t>
            </w:r>
          </w:p>
          <w:p w14:paraId="1E461572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264 (25%)</w:t>
            </w:r>
          </w:p>
          <w:p w14:paraId="505E66BC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121 (12%)</w:t>
            </w:r>
          </w:p>
          <w:p w14:paraId="563E41F6" w14:textId="7777777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25 (2%)</w:t>
            </w:r>
          </w:p>
          <w:p w14:paraId="27A196DD" w14:textId="5C768237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152 (15%)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7D25512E" w14:textId="5B067CF4" w:rsidR="00DC7AD0" w:rsidRDefault="00BA06AB" w:rsidP="00DC7AD0">
            <w:pPr>
              <w:jc w:val="right"/>
              <w:rPr>
                <w:rFonts w:ascii="Calibri" w:eastAsia="Calibri" w:hAnsi="Calibri" w:cs="Calibri"/>
                <w:iCs/>
                <w:sz w:val="21"/>
                <w:szCs w:val="21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χ</m:t>
                  </m:r>
                </m:e>
                <m:sup>
                  <m:r>
                    <w:rPr>
                      <w:rFonts w:ascii="Cambria Math" w:hAnsi="Cambria Math" w:cstheme="minorHAnsi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</m:oMath>
            <w:r w:rsidR="00DC7AD0">
              <w:rPr>
                <w:rFonts w:eastAsiaTheme="minorEastAsia" w:cstheme="minorHAnsi"/>
                <w:iCs/>
                <w:sz w:val="21"/>
                <w:szCs w:val="21"/>
                <w:lang w:val="en-US"/>
              </w:rPr>
              <w:t>(4)=</w:t>
            </w:r>
            <w:r w:rsidR="00DC7AD0">
              <w:rPr>
                <w:rFonts w:cstheme="minorHAnsi"/>
                <w:sz w:val="21"/>
                <w:szCs w:val="21"/>
                <w:lang w:val="en-US"/>
              </w:rPr>
              <w:t>46.3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1BA85B0F" w14:textId="61B0ED40" w:rsidR="00DC7AD0" w:rsidRDefault="00DC7AD0" w:rsidP="00DC7AD0">
            <w:pPr>
              <w:jc w:val="right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24B9FFFB" w14:textId="59560E90" w:rsidR="00DC7AD0" w:rsidRDefault="00DC7AD0" w:rsidP="00DC7AD0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V=0.14</w:t>
            </w:r>
          </w:p>
        </w:tc>
      </w:tr>
    </w:tbl>
    <w:p w14:paraId="384B96E8" w14:textId="1CAC96A2" w:rsidR="00E16D50" w:rsidRDefault="00A94820" w:rsidP="003D50E0">
      <w:pPr>
        <w:ind w:left="-426"/>
        <w:rPr>
          <w:lang w:val="en-US"/>
        </w:rPr>
      </w:pPr>
      <w:r>
        <w:rPr>
          <w:i/>
          <w:iCs/>
          <w:sz w:val="22"/>
          <w:szCs w:val="22"/>
          <w:lang w:val="en-US"/>
        </w:rPr>
        <w:t>V= Cramer’s V effect size estimate. Rules of thumb</w:t>
      </w:r>
      <w:r w:rsidR="003D50E0">
        <w:rPr>
          <w:i/>
          <w:iCs/>
          <w:sz w:val="22"/>
          <w:szCs w:val="22"/>
          <w:lang w:val="en-US"/>
        </w:rPr>
        <w:t xml:space="preserve"> for Cramer’s V on chi-square tests</w:t>
      </w:r>
      <w:r>
        <w:rPr>
          <w:i/>
          <w:iCs/>
          <w:sz w:val="22"/>
          <w:szCs w:val="22"/>
          <w:lang w:val="en-US"/>
        </w:rPr>
        <w:t xml:space="preserve">: </w:t>
      </w:r>
      <w:r w:rsidR="00604B24">
        <w:rPr>
          <w:i/>
          <w:iCs/>
          <w:sz w:val="22"/>
          <w:szCs w:val="22"/>
          <w:lang w:val="en-US"/>
        </w:rPr>
        <w:t xml:space="preserve">V &lt; 0.1 = negligible, </w:t>
      </w:r>
      <w:r>
        <w:rPr>
          <w:i/>
          <w:iCs/>
          <w:sz w:val="22"/>
          <w:szCs w:val="22"/>
          <w:lang w:val="en-US"/>
        </w:rPr>
        <w:t>V ≥ 0.1 = small, V ≥ 0.3 = medium, V ≥ 0.5 large.</w:t>
      </w:r>
    </w:p>
    <w:p w14:paraId="50111F15" w14:textId="77777777" w:rsidR="009D504A" w:rsidRDefault="00E16D50" w:rsidP="00E16D50">
      <w:pPr>
        <w:tabs>
          <w:tab w:val="left" w:pos="920"/>
        </w:tabs>
        <w:rPr>
          <w:lang w:val="en-US"/>
        </w:rPr>
      </w:pPr>
      <w:r>
        <w:rPr>
          <w:lang w:val="en-US"/>
        </w:rPr>
        <w:tab/>
      </w:r>
    </w:p>
    <w:p w14:paraId="78C5F8F9" w14:textId="3D9B78F0" w:rsidR="00E16D50" w:rsidRPr="00E16D50" w:rsidRDefault="00E16D50" w:rsidP="00E16D50">
      <w:pPr>
        <w:tabs>
          <w:tab w:val="left" w:pos="920"/>
        </w:tabs>
        <w:rPr>
          <w:lang w:val="en-US"/>
        </w:rPr>
      </w:pPr>
    </w:p>
    <w:sectPr w:rsidR="00E16D50" w:rsidRPr="00E16D50" w:rsidSect="00626AD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ea0s5zudef24eddtmptt5tdwwa5t55wssp&quot;&gt;My EndNote Library Copy-Converted&lt;record-ids&gt;&lt;item&gt;1162&lt;/item&gt;&lt;/record-ids&gt;&lt;/item&gt;&lt;/Libraries&gt;"/>
  </w:docVars>
  <w:rsids>
    <w:rsidRoot w:val="00E54F3C"/>
    <w:rsid w:val="00005180"/>
    <w:rsid w:val="00005E2D"/>
    <w:rsid w:val="00006AAF"/>
    <w:rsid w:val="00032CED"/>
    <w:rsid w:val="00044314"/>
    <w:rsid w:val="00060C65"/>
    <w:rsid w:val="00063749"/>
    <w:rsid w:val="00073AC0"/>
    <w:rsid w:val="00075231"/>
    <w:rsid w:val="000B7384"/>
    <w:rsid w:val="000E0646"/>
    <w:rsid w:val="000E0DDD"/>
    <w:rsid w:val="000E4E17"/>
    <w:rsid w:val="00112DBD"/>
    <w:rsid w:val="00153B2B"/>
    <w:rsid w:val="00165084"/>
    <w:rsid w:val="001831BF"/>
    <w:rsid w:val="001961A1"/>
    <w:rsid w:val="00196867"/>
    <w:rsid w:val="001C394A"/>
    <w:rsid w:val="00215441"/>
    <w:rsid w:val="00226170"/>
    <w:rsid w:val="00247F08"/>
    <w:rsid w:val="0025751B"/>
    <w:rsid w:val="00267406"/>
    <w:rsid w:val="00277663"/>
    <w:rsid w:val="00292FD1"/>
    <w:rsid w:val="002C1C64"/>
    <w:rsid w:val="002D7990"/>
    <w:rsid w:val="002E139E"/>
    <w:rsid w:val="002E25A2"/>
    <w:rsid w:val="002E41AE"/>
    <w:rsid w:val="00312141"/>
    <w:rsid w:val="003237C0"/>
    <w:rsid w:val="00331FD4"/>
    <w:rsid w:val="0034620A"/>
    <w:rsid w:val="0037222B"/>
    <w:rsid w:val="00372E6C"/>
    <w:rsid w:val="00374C26"/>
    <w:rsid w:val="0038233A"/>
    <w:rsid w:val="003B7A85"/>
    <w:rsid w:val="003C669C"/>
    <w:rsid w:val="003C696C"/>
    <w:rsid w:val="003D50E0"/>
    <w:rsid w:val="0040184E"/>
    <w:rsid w:val="00403AB9"/>
    <w:rsid w:val="004360D2"/>
    <w:rsid w:val="0044255A"/>
    <w:rsid w:val="004464C2"/>
    <w:rsid w:val="004539D3"/>
    <w:rsid w:val="00461616"/>
    <w:rsid w:val="00464EFB"/>
    <w:rsid w:val="00466D48"/>
    <w:rsid w:val="0047339D"/>
    <w:rsid w:val="00497968"/>
    <w:rsid w:val="004B37A6"/>
    <w:rsid w:val="004E4CBF"/>
    <w:rsid w:val="00512EAF"/>
    <w:rsid w:val="005152E6"/>
    <w:rsid w:val="00515D30"/>
    <w:rsid w:val="00570E8B"/>
    <w:rsid w:val="00591AD0"/>
    <w:rsid w:val="005B76ED"/>
    <w:rsid w:val="005C0304"/>
    <w:rsid w:val="005C21AA"/>
    <w:rsid w:val="005E145E"/>
    <w:rsid w:val="005E1546"/>
    <w:rsid w:val="005E571B"/>
    <w:rsid w:val="005E5751"/>
    <w:rsid w:val="005F3D7B"/>
    <w:rsid w:val="00604B24"/>
    <w:rsid w:val="00606835"/>
    <w:rsid w:val="00617B9E"/>
    <w:rsid w:val="00622710"/>
    <w:rsid w:val="00626ADE"/>
    <w:rsid w:val="0063248E"/>
    <w:rsid w:val="006426A2"/>
    <w:rsid w:val="00644F1E"/>
    <w:rsid w:val="00661CDC"/>
    <w:rsid w:val="006A7B81"/>
    <w:rsid w:val="006D04CA"/>
    <w:rsid w:val="006D2F95"/>
    <w:rsid w:val="006E50A4"/>
    <w:rsid w:val="006E7E9E"/>
    <w:rsid w:val="00701F2A"/>
    <w:rsid w:val="00703551"/>
    <w:rsid w:val="00706244"/>
    <w:rsid w:val="00720C3B"/>
    <w:rsid w:val="00721548"/>
    <w:rsid w:val="00745FC2"/>
    <w:rsid w:val="007533FE"/>
    <w:rsid w:val="00764D3B"/>
    <w:rsid w:val="00781DCB"/>
    <w:rsid w:val="007875C5"/>
    <w:rsid w:val="007A11E1"/>
    <w:rsid w:val="007B2AC8"/>
    <w:rsid w:val="007C0DA6"/>
    <w:rsid w:val="007E5FF3"/>
    <w:rsid w:val="007F2D5A"/>
    <w:rsid w:val="007F3711"/>
    <w:rsid w:val="008005D3"/>
    <w:rsid w:val="008066A6"/>
    <w:rsid w:val="008148AA"/>
    <w:rsid w:val="00830143"/>
    <w:rsid w:val="0085702B"/>
    <w:rsid w:val="008A5FE4"/>
    <w:rsid w:val="008E5F2E"/>
    <w:rsid w:val="008F544F"/>
    <w:rsid w:val="00976B7B"/>
    <w:rsid w:val="00976C32"/>
    <w:rsid w:val="00987AEA"/>
    <w:rsid w:val="009A55A5"/>
    <w:rsid w:val="009A60A1"/>
    <w:rsid w:val="009B102C"/>
    <w:rsid w:val="009C7025"/>
    <w:rsid w:val="009D504A"/>
    <w:rsid w:val="009F2C91"/>
    <w:rsid w:val="009F546A"/>
    <w:rsid w:val="00A11F73"/>
    <w:rsid w:val="00A16A5B"/>
    <w:rsid w:val="00A46A46"/>
    <w:rsid w:val="00A60EEF"/>
    <w:rsid w:val="00A6594B"/>
    <w:rsid w:val="00A85240"/>
    <w:rsid w:val="00A94820"/>
    <w:rsid w:val="00A94F0A"/>
    <w:rsid w:val="00AA1E53"/>
    <w:rsid w:val="00AA2841"/>
    <w:rsid w:val="00AB0A01"/>
    <w:rsid w:val="00AB386D"/>
    <w:rsid w:val="00AC16BE"/>
    <w:rsid w:val="00AC3F7A"/>
    <w:rsid w:val="00AC54B8"/>
    <w:rsid w:val="00AF5604"/>
    <w:rsid w:val="00B110CA"/>
    <w:rsid w:val="00B17C51"/>
    <w:rsid w:val="00B27596"/>
    <w:rsid w:val="00B4119E"/>
    <w:rsid w:val="00B84AD3"/>
    <w:rsid w:val="00B97684"/>
    <w:rsid w:val="00BA06AB"/>
    <w:rsid w:val="00BB55AA"/>
    <w:rsid w:val="00BB5841"/>
    <w:rsid w:val="00BC3D82"/>
    <w:rsid w:val="00BC7725"/>
    <w:rsid w:val="00C07677"/>
    <w:rsid w:val="00C125D1"/>
    <w:rsid w:val="00C23F7F"/>
    <w:rsid w:val="00C3653D"/>
    <w:rsid w:val="00C401BB"/>
    <w:rsid w:val="00C40B0A"/>
    <w:rsid w:val="00C47AC7"/>
    <w:rsid w:val="00C83558"/>
    <w:rsid w:val="00C95749"/>
    <w:rsid w:val="00CA2295"/>
    <w:rsid w:val="00CA3941"/>
    <w:rsid w:val="00CA7159"/>
    <w:rsid w:val="00CB1BB7"/>
    <w:rsid w:val="00CC2C45"/>
    <w:rsid w:val="00CD7B26"/>
    <w:rsid w:val="00CE4059"/>
    <w:rsid w:val="00CE7FDA"/>
    <w:rsid w:val="00D143EC"/>
    <w:rsid w:val="00D217C6"/>
    <w:rsid w:val="00D26D0F"/>
    <w:rsid w:val="00D50936"/>
    <w:rsid w:val="00D6463B"/>
    <w:rsid w:val="00D821FC"/>
    <w:rsid w:val="00D914D3"/>
    <w:rsid w:val="00D930AC"/>
    <w:rsid w:val="00D941F4"/>
    <w:rsid w:val="00DB538C"/>
    <w:rsid w:val="00DC7AD0"/>
    <w:rsid w:val="00DD6089"/>
    <w:rsid w:val="00DF2A65"/>
    <w:rsid w:val="00DF5862"/>
    <w:rsid w:val="00E16D50"/>
    <w:rsid w:val="00E2718E"/>
    <w:rsid w:val="00E54F3C"/>
    <w:rsid w:val="00E70FBF"/>
    <w:rsid w:val="00E712A0"/>
    <w:rsid w:val="00E730EF"/>
    <w:rsid w:val="00E74564"/>
    <w:rsid w:val="00E90D2C"/>
    <w:rsid w:val="00EB4C40"/>
    <w:rsid w:val="00ED12F3"/>
    <w:rsid w:val="00EE332E"/>
    <w:rsid w:val="00F2061D"/>
    <w:rsid w:val="00F26C66"/>
    <w:rsid w:val="00F36A54"/>
    <w:rsid w:val="00F47258"/>
    <w:rsid w:val="00F85076"/>
    <w:rsid w:val="00F86A17"/>
    <w:rsid w:val="00FA35DD"/>
    <w:rsid w:val="00FC10CF"/>
    <w:rsid w:val="00FC250D"/>
    <w:rsid w:val="00FD71D8"/>
    <w:rsid w:val="00FE32E3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2DCF"/>
  <w15:chartTrackingRefBased/>
  <w15:docId w15:val="{0DDE21F6-098D-944F-AEC3-234AE0A9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9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94A"/>
    <w:rPr>
      <w:rFonts w:ascii="Times New Roman" w:hAnsi="Times New Roman" w:cs="Times New Roman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7B2AC8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4F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 Mills</dc:creator>
  <cp:keywords/>
  <dc:description/>
  <cp:lastModifiedBy>Nicholas Lintzeris</cp:lastModifiedBy>
  <cp:revision>2</cp:revision>
  <dcterms:created xsi:type="dcterms:W3CDTF">2020-04-27T08:09:00Z</dcterms:created>
  <dcterms:modified xsi:type="dcterms:W3CDTF">2020-04-27T08:09:00Z</dcterms:modified>
</cp:coreProperties>
</file>