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0CC" w:rsidRDefault="00DC60CC" w:rsidP="00C34D7B">
      <w:pPr>
        <w:spacing w:line="480" w:lineRule="auto"/>
        <w:rPr>
          <w:rFonts w:ascii="Times New Roman" w:hAnsi="Times New Roman" w:cs="Times New Roman"/>
          <w:b/>
          <w:sz w:val="24"/>
          <w:szCs w:val="24"/>
        </w:rPr>
      </w:pPr>
      <w:bookmarkStart w:id="0" w:name="_Toc57640166"/>
      <w:r>
        <w:rPr>
          <w:rFonts w:ascii="Times New Roman" w:hAnsi="Times New Roman" w:cs="Times New Roman" w:hint="eastAsia"/>
          <w:b/>
          <w:sz w:val="24"/>
          <w:szCs w:val="24"/>
        </w:rPr>
        <w:t xml:space="preserve">Supplementary Information </w:t>
      </w:r>
    </w:p>
    <w:p w:rsidR="00CD0F5C" w:rsidRDefault="00CD0F5C" w:rsidP="00C34D7B">
      <w:pPr>
        <w:spacing w:line="480" w:lineRule="auto"/>
        <w:rPr>
          <w:rFonts w:ascii="Times New Roman" w:hAnsi="Times New Roman" w:cs="Times New Roman"/>
          <w:b/>
          <w:sz w:val="24"/>
          <w:szCs w:val="24"/>
        </w:rPr>
      </w:pPr>
    </w:p>
    <w:p w:rsidR="00D55DB6" w:rsidRPr="00C34D7B" w:rsidRDefault="008C64F1" w:rsidP="00C34D7B">
      <w:pPr>
        <w:spacing w:line="480" w:lineRule="auto"/>
        <w:rPr>
          <w:rFonts w:ascii="Times New Roman" w:hAnsi="Times New Roman" w:cs="Times New Roman"/>
          <w:b/>
          <w:sz w:val="24"/>
          <w:szCs w:val="24"/>
        </w:rPr>
      </w:pPr>
      <w:r w:rsidRPr="00C34D7B">
        <w:rPr>
          <w:rFonts w:ascii="Times New Roman" w:hAnsi="Times New Roman" w:cs="Times New Roman"/>
          <w:b/>
          <w:sz w:val="24"/>
          <w:szCs w:val="24"/>
        </w:rPr>
        <w:t>Supplementa</w:t>
      </w:r>
      <w:r w:rsidR="000275FE" w:rsidRPr="00C34D7B">
        <w:rPr>
          <w:rFonts w:ascii="Times New Roman" w:hAnsi="Times New Roman" w:cs="Times New Roman" w:hint="eastAsia"/>
          <w:b/>
          <w:sz w:val="24"/>
          <w:szCs w:val="24"/>
        </w:rPr>
        <w:t>ry</w:t>
      </w:r>
      <w:r w:rsidR="00D55DB6" w:rsidRPr="00C34D7B">
        <w:rPr>
          <w:rFonts w:ascii="Times New Roman" w:hAnsi="Times New Roman" w:cs="Times New Roman"/>
          <w:b/>
          <w:sz w:val="24"/>
          <w:szCs w:val="24"/>
        </w:rPr>
        <w:t xml:space="preserve"> </w:t>
      </w:r>
      <w:r w:rsidRPr="00C34D7B">
        <w:rPr>
          <w:rFonts w:ascii="Times New Roman" w:hAnsi="Times New Roman" w:cs="Times New Roman" w:hint="eastAsia"/>
          <w:b/>
          <w:sz w:val="24"/>
          <w:szCs w:val="24"/>
        </w:rPr>
        <w:t xml:space="preserve">materials and </w:t>
      </w:r>
      <w:r w:rsidR="00C163D6" w:rsidRPr="00C34D7B">
        <w:rPr>
          <w:rFonts w:ascii="Times New Roman" w:hAnsi="Times New Roman" w:cs="Times New Roman"/>
          <w:b/>
          <w:sz w:val="24"/>
          <w:szCs w:val="24"/>
        </w:rPr>
        <w:t>methods</w:t>
      </w:r>
      <w:bookmarkEnd w:id="0"/>
    </w:p>
    <w:p w:rsidR="00D55DB6" w:rsidRPr="009D610A" w:rsidRDefault="00D55DB6" w:rsidP="00C34D7B">
      <w:pPr>
        <w:spacing w:line="480" w:lineRule="auto"/>
        <w:rPr>
          <w:rFonts w:ascii="Times New Roman" w:hAnsi="Times New Roman" w:cs="Times New Roman"/>
          <w:b/>
          <w:sz w:val="24"/>
          <w:szCs w:val="24"/>
        </w:rPr>
      </w:pPr>
      <w:r w:rsidRPr="009D610A">
        <w:rPr>
          <w:rFonts w:ascii="Times New Roman" w:hAnsi="Times New Roman" w:cs="Times New Roman"/>
          <w:b/>
          <w:sz w:val="24"/>
          <w:szCs w:val="24"/>
        </w:rPr>
        <w:t>Whole-exome sequencing</w:t>
      </w:r>
    </w:p>
    <w:p w:rsidR="00D55DB6" w:rsidRPr="009D610A" w:rsidRDefault="00D55DB6" w:rsidP="00F36094">
      <w:pPr>
        <w:spacing w:line="480" w:lineRule="auto"/>
        <w:rPr>
          <w:rFonts w:ascii="Times New Roman" w:hAnsi="Times New Roman" w:cs="Times New Roman"/>
          <w:sz w:val="24"/>
          <w:szCs w:val="24"/>
        </w:rPr>
      </w:pPr>
      <w:r w:rsidRPr="009D610A">
        <w:rPr>
          <w:rFonts w:ascii="Times New Roman" w:hAnsi="Times New Roman" w:cs="Times New Roman"/>
          <w:sz w:val="24"/>
          <w:szCs w:val="24"/>
        </w:rPr>
        <w:t xml:space="preserve">Genomic DNA libraries were prepared using protocols recommended by Illumina. </w:t>
      </w:r>
      <w:bookmarkStart w:id="1" w:name="OLE_LINK71"/>
      <w:bookmarkStart w:id="2" w:name="OLE_LINK72"/>
      <w:r w:rsidRPr="009D610A">
        <w:rPr>
          <w:rFonts w:ascii="Times New Roman" w:hAnsi="Times New Roman" w:cs="Times New Roman"/>
          <w:sz w:val="24"/>
          <w:szCs w:val="24"/>
        </w:rPr>
        <w:t>The detailed information about sequencing was described in our previous study</w:t>
      </w:r>
      <w:bookmarkEnd w:id="1"/>
      <w:bookmarkEnd w:id="2"/>
      <w:r w:rsidR="00FB766C">
        <w:rPr>
          <w:rFonts w:ascii="Times New Roman" w:hAnsi="Times New Roman" w:cs="Times New Roman" w:hint="eastAsia"/>
          <w:sz w:val="24"/>
          <w:szCs w:val="24"/>
        </w:rPr>
        <w:t xml:space="preserve"> [1]</w:t>
      </w:r>
      <w:r w:rsidRPr="009D610A">
        <w:rPr>
          <w:rFonts w:ascii="Times New Roman" w:hAnsi="Times New Roman" w:cs="Times New Roman"/>
          <w:sz w:val="24"/>
          <w:szCs w:val="24"/>
        </w:rPr>
        <w:t>.</w:t>
      </w:r>
      <w:r w:rsidR="00D951F9" w:rsidRPr="009D610A">
        <w:rPr>
          <w:rFonts w:ascii="Times New Roman" w:hAnsi="Times New Roman" w:cs="Times New Roman"/>
          <w:sz w:val="24"/>
          <w:szCs w:val="24"/>
        </w:rPr>
        <w:t xml:space="preserve"> </w:t>
      </w:r>
    </w:p>
    <w:p w:rsidR="00D55DB6" w:rsidRPr="009D610A" w:rsidRDefault="00D55DB6" w:rsidP="00C34D7B">
      <w:pPr>
        <w:spacing w:line="480" w:lineRule="auto"/>
        <w:rPr>
          <w:rFonts w:ascii="Times New Roman" w:hAnsi="Times New Roman" w:cs="Times New Roman"/>
          <w:b/>
          <w:sz w:val="24"/>
          <w:szCs w:val="24"/>
        </w:rPr>
      </w:pPr>
      <w:r w:rsidRPr="009D610A">
        <w:rPr>
          <w:rFonts w:ascii="Times New Roman" w:hAnsi="Times New Roman" w:cs="Times New Roman"/>
          <w:b/>
          <w:sz w:val="24"/>
          <w:szCs w:val="24"/>
        </w:rPr>
        <w:t>Identification and validation of candidate somatic mutations</w:t>
      </w:r>
    </w:p>
    <w:p w:rsidR="00D55DB6" w:rsidRPr="009D610A" w:rsidRDefault="00D55DB6" w:rsidP="00F36094">
      <w:pPr>
        <w:spacing w:line="480" w:lineRule="auto"/>
        <w:rPr>
          <w:rFonts w:ascii="Times New Roman" w:hAnsi="Times New Roman" w:cs="Times New Roman"/>
          <w:sz w:val="24"/>
          <w:szCs w:val="24"/>
        </w:rPr>
      </w:pPr>
      <w:r w:rsidRPr="009D610A">
        <w:rPr>
          <w:rFonts w:ascii="Times New Roman" w:hAnsi="Times New Roman" w:cs="Times New Roman"/>
          <w:sz w:val="24"/>
          <w:szCs w:val="24"/>
        </w:rPr>
        <w:t>The pipeline applied for the identification of somatic mutations based on the Illumina sequencing data was described in our previous study</w:t>
      </w:r>
      <w:r w:rsidR="00FB766C">
        <w:rPr>
          <w:rFonts w:ascii="Times New Roman" w:hAnsi="Times New Roman" w:cs="Times New Roman" w:hint="eastAsia"/>
          <w:sz w:val="24"/>
          <w:szCs w:val="24"/>
        </w:rPr>
        <w:t xml:space="preserve"> [1]</w:t>
      </w:r>
      <w:r w:rsidRPr="009D610A">
        <w:rPr>
          <w:rFonts w:ascii="Times New Roman" w:hAnsi="Times New Roman" w:cs="Times New Roman"/>
          <w:sz w:val="24"/>
          <w:szCs w:val="24"/>
        </w:rPr>
        <w:t>. Candidate mutations were visualized using the Integrated Genomics Viewer (IGV)</w:t>
      </w:r>
      <w:r w:rsidR="00FB766C">
        <w:rPr>
          <w:rFonts w:ascii="Times New Roman" w:hAnsi="Times New Roman" w:cs="Times New Roman" w:hint="eastAsia"/>
          <w:sz w:val="24"/>
          <w:szCs w:val="24"/>
        </w:rPr>
        <w:t xml:space="preserve"> [2]</w:t>
      </w:r>
      <w:r w:rsidRPr="009D610A">
        <w:rPr>
          <w:rFonts w:ascii="Times New Roman" w:hAnsi="Times New Roman" w:cs="Times New Roman"/>
          <w:sz w:val="24"/>
          <w:szCs w:val="24"/>
        </w:rPr>
        <w:t xml:space="preserve">. PCR amplification and Sanger were performed following standard protocols using the primers listed in </w:t>
      </w:r>
      <w:r w:rsidR="00F43B22" w:rsidRPr="00AC48B3">
        <w:rPr>
          <w:rFonts w:ascii="Times New Roman" w:hAnsi="Times New Roman" w:cs="Times New Roman"/>
          <w:sz w:val="24"/>
          <w:szCs w:val="24"/>
        </w:rPr>
        <w:t xml:space="preserve">Additional file </w:t>
      </w:r>
      <w:r w:rsidR="00F43B22">
        <w:rPr>
          <w:rFonts w:ascii="Times New Roman" w:hAnsi="Times New Roman" w:cs="Times New Roman" w:hint="eastAsia"/>
          <w:sz w:val="24"/>
          <w:szCs w:val="24"/>
        </w:rPr>
        <w:t>2:</w:t>
      </w:r>
      <w:r w:rsidR="00080129" w:rsidRPr="00080129">
        <w:rPr>
          <w:rFonts w:ascii="Times New Roman" w:hAnsi="Times New Roman" w:cs="Times New Roman"/>
          <w:sz w:val="24"/>
          <w:szCs w:val="24"/>
        </w:rPr>
        <w:t xml:space="preserve"> Table </w:t>
      </w:r>
      <w:r w:rsidR="00AD2D50">
        <w:rPr>
          <w:rFonts w:ascii="Times New Roman" w:hAnsi="Times New Roman" w:cs="Times New Roman" w:hint="eastAsia"/>
          <w:sz w:val="24"/>
          <w:szCs w:val="24"/>
        </w:rPr>
        <w:t>S</w:t>
      </w:r>
      <w:r w:rsidR="00C63639">
        <w:rPr>
          <w:rFonts w:ascii="Times New Roman" w:hAnsi="Times New Roman" w:cs="Times New Roman" w:hint="eastAsia"/>
          <w:sz w:val="24"/>
          <w:szCs w:val="24"/>
        </w:rPr>
        <w:t>8</w:t>
      </w:r>
      <w:r w:rsidRPr="009D610A">
        <w:rPr>
          <w:rFonts w:ascii="Times New Roman" w:hAnsi="Times New Roman" w:cs="Times New Roman"/>
          <w:sz w:val="24"/>
          <w:szCs w:val="24"/>
        </w:rPr>
        <w:t xml:space="preserve"> to validate the candidate somatic mutations</w:t>
      </w:r>
      <w:r w:rsidRPr="009D610A">
        <w:rPr>
          <w:rFonts w:ascii="Times New Roman" w:hAnsi="Times New Roman" w:cs="Times New Roman"/>
          <w:b/>
          <w:sz w:val="24"/>
          <w:szCs w:val="24"/>
        </w:rPr>
        <w:t xml:space="preserve"> </w:t>
      </w:r>
      <w:r w:rsidRPr="009D610A">
        <w:rPr>
          <w:rFonts w:ascii="Times New Roman" w:hAnsi="Times New Roman" w:cs="Times New Roman"/>
          <w:sz w:val="24"/>
          <w:szCs w:val="24"/>
        </w:rPr>
        <w:t xml:space="preserve">after exome sequencing. The function effects of the candidate mutations were predicted by Polymorphism Phenotyping v2 (Polyphen-2, </w:t>
      </w:r>
      <w:bookmarkStart w:id="3" w:name="OLE_LINK118"/>
      <w:bookmarkStart w:id="4" w:name="OLE_LINK119"/>
      <w:r w:rsidR="00D951F9" w:rsidRPr="009D610A">
        <w:rPr>
          <w:rFonts w:ascii="Times New Roman" w:hAnsi="Times New Roman" w:cs="Times New Roman"/>
          <w:sz w:val="24"/>
          <w:szCs w:val="24"/>
        </w:rPr>
        <w:t>http://genetics.bwh.harvard.edu/pph2/index.shtml</w:t>
      </w:r>
      <w:bookmarkEnd w:id="3"/>
      <w:bookmarkEnd w:id="4"/>
      <w:r w:rsidRPr="009D610A">
        <w:rPr>
          <w:rFonts w:ascii="Times New Roman" w:hAnsi="Times New Roman" w:cs="Times New Roman"/>
          <w:sz w:val="24"/>
          <w:szCs w:val="24"/>
        </w:rPr>
        <w:t>)</w:t>
      </w:r>
      <w:r w:rsidR="00D951F9" w:rsidRPr="009D610A">
        <w:rPr>
          <w:rFonts w:ascii="Times New Roman" w:hAnsi="Times New Roman" w:cs="Times New Roman"/>
          <w:sz w:val="24"/>
          <w:szCs w:val="24"/>
        </w:rPr>
        <w:t xml:space="preserve"> </w:t>
      </w:r>
      <w:r w:rsidRPr="009D610A">
        <w:rPr>
          <w:rFonts w:ascii="Times New Roman" w:hAnsi="Times New Roman" w:cs="Times New Roman"/>
          <w:sz w:val="24"/>
          <w:szCs w:val="24"/>
        </w:rPr>
        <w:t xml:space="preserve">and Scale-invariant feature transform (SIFT, </w:t>
      </w:r>
      <w:r w:rsidR="00D951F9" w:rsidRPr="009D610A">
        <w:rPr>
          <w:rFonts w:ascii="Times New Roman" w:hAnsi="Times New Roman" w:cs="Times New Roman"/>
          <w:sz w:val="24"/>
          <w:szCs w:val="24"/>
        </w:rPr>
        <w:t>http://sift.jcvi.org/</w:t>
      </w:r>
      <w:r w:rsidRPr="009D610A">
        <w:rPr>
          <w:rFonts w:ascii="Times New Roman" w:hAnsi="Times New Roman" w:cs="Times New Roman"/>
          <w:sz w:val="24"/>
          <w:szCs w:val="24"/>
        </w:rPr>
        <w:t>)</w:t>
      </w:r>
      <w:r w:rsidR="00D951F9" w:rsidRPr="009D610A">
        <w:rPr>
          <w:rFonts w:ascii="Times New Roman" w:hAnsi="Times New Roman" w:cs="Times New Roman"/>
          <w:sz w:val="24"/>
          <w:szCs w:val="24"/>
        </w:rPr>
        <w:t>.</w:t>
      </w:r>
    </w:p>
    <w:p w:rsidR="00D55DB6" w:rsidRPr="009D610A" w:rsidRDefault="00D55DB6" w:rsidP="00C34D7B">
      <w:pPr>
        <w:spacing w:line="480" w:lineRule="auto"/>
        <w:rPr>
          <w:rFonts w:ascii="Times New Roman" w:hAnsi="Times New Roman" w:cs="Times New Roman"/>
          <w:b/>
          <w:sz w:val="24"/>
          <w:szCs w:val="24"/>
        </w:rPr>
      </w:pPr>
      <w:r w:rsidRPr="009D610A">
        <w:rPr>
          <w:rFonts w:ascii="Times New Roman" w:hAnsi="Times New Roman" w:cs="Times New Roman"/>
          <w:b/>
          <w:sz w:val="24"/>
          <w:szCs w:val="24"/>
        </w:rPr>
        <w:t>Public data on liver cancer</w:t>
      </w:r>
    </w:p>
    <w:p w:rsidR="00D55DB6" w:rsidRPr="009D610A" w:rsidRDefault="00D55DB6" w:rsidP="00F36094">
      <w:pPr>
        <w:spacing w:line="480" w:lineRule="auto"/>
        <w:rPr>
          <w:rFonts w:ascii="Times New Roman" w:hAnsi="Times New Roman" w:cs="Times New Roman"/>
          <w:sz w:val="24"/>
          <w:szCs w:val="24"/>
        </w:rPr>
      </w:pPr>
      <w:r w:rsidRPr="009D610A">
        <w:rPr>
          <w:rFonts w:ascii="Times New Roman" w:hAnsi="Times New Roman" w:cs="Times New Roman"/>
          <w:sz w:val="24"/>
          <w:szCs w:val="24"/>
        </w:rPr>
        <w:t xml:space="preserve">Publicly available data were generated from The Cancer Genome Atlas (TCGA) (https://portal.gdc.cancer.gov/) and downloaded from UCSC </w:t>
      </w:r>
      <w:proofErr w:type="spellStart"/>
      <w:r w:rsidRPr="009D610A">
        <w:rPr>
          <w:rFonts w:ascii="Times New Roman" w:hAnsi="Times New Roman" w:cs="Times New Roman"/>
          <w:sz w:val="24"/>
          <w:szCs w:val="24"/>
        </w:rPr>
        <w:t>Xena</w:t>
      </w:r>
      <w:proofErr w:type="spellEnd"/>
      <w:r w:rsidRPr="009D610A">
        <w:rPr>
          <w:rFonts w:ascii="Times New Roman" w:hAnsi="Times New Roman" w:cs="Times New Roman"/>
          <w:sz w:val="24"/>
          <w:szCs w:val="24"/>
        </w:rPr>
        <w:t xml:space="preserve"> (http://xena.ucsc.edu/), including expression data and methylation data of pan-cancer and copy number data of liver cancer. The mRNA expression values of </w:t>
      </w:r>
      <w:r w:rsidR="00791D9E">
        <w:rPr>
          <w:rFonts w:ascii="Times New Roman" w:hAnsi="Times New Roman" w:cs="Times New Roman" w:hint="eastAsia"/>
          <w:sz w:val="24"/>
          <w:szCs w:val="24"/>
        </w:rPr>
        <w:t>five</w:t>
      </w:r>
      <w:r w:rsidRPr="009D610A">
        <w:rPr>
          <w:rFonts w:ascii="Times New Roman" w:hAnsi="Times New Roman" w:cs="Times New Roman"/>
          <w:sz w:val="24"/>
          <w:szCs w:val="24"/>
        </w:rPr>
        <w:t xml:space="preserve"> genes EYA2, DACH1</w:t>
      </w:r>
      <w:r w:rsidR="00791D9E">
        <w:rPr>
          <w:rFonts w:ascii="Times New Roman" w:hAnsi="Times New Roman" w:cs="Times New Roman" w:hint="eastAsia"/>
          <w:sz w:val="24"/>
          <w:szCs w:val="24"/>
        </w:rPr>
        <w:t xml:space="preserve">, </w:t>
      </w:r>
      <w:r w:rsidR="00791D9E" w:rsidRPr="00791D9E">
        <w:rPr>
          <w:rFonts w:ascii="Times New Roman" w:hAnsi="Times New Roman" w:cs="Times New Roman" w:hint="eastAsia"/>
          <w:sz w:val="24"/>
          <w:szCs w:val="24"/>
          <w:highlight w:val="yellow"/>
        </w:rPr>
        <w:t>SOCS1, SOCS2</w:t>
      </w:r>
      <w:r w:rsidR="00791D9E">
        <w:rPr>
          <w:rFonts w:ascii="Times New Roman" w:hAnsi="Times New Roman" w:cs="Times New Roman"/>
          <w:sz w:val="24"/>
          <w:szCs w:val="24"/>
        </w:rPr>
        <w:t xml:space="preserve"> and SOCS3 for TCGA</w:t>
      </w:r>
      <w:r w:rsidR="00791D9E">
        <w:rPr>
          <w:rFonts w:ascii="Times New Roman" w:hAnsi="Times New Roman" w:cs="Times New Roman" w:hint="eastAsia"/>
          <w:sz w:val="24"/>
          <w:szCs w:val="24"/>
        </w:rPr>
        <w:t xml:space="preserve">_LIHC </w:t>
      </w:r>
      <w:r w:rsidRPr="009D610A">
        <w:rPr>
          <w:rFonts w:ascii="Times New Roman" w:hAnsi="Times New Roman" w:cs="Times New Roman"/>
          <w:sz w:val="24"/>
          <w:szCs w:val="24"/>
        </w:rPr>
        <w:t xml:space="preserve">were subjected to </w:t>
      </w:r>
      <w:r w:rsidRPr="009D610A">
        <w:rPr>
          <w:rFonts w:ascii="Times New Roman" w:hAnsi="Times New Roman" w:cs="Times New Roman"/>
          <w:sz w:val="24"/>
          <w:szCs w:val="24"/>
        </w:rPr>
        <w:lastRenderedPageBreak/>
        <w:t xml:space="preserve">log2 (FPKM + 1) transformation. The methylation of EYA2 </w:t>
      </w:r>
      <w:proofErr w:type="spellStart"/>
      <w:r w:rsidRPr="009D610A">
        <w:rPr>
          <w:rFonts w:ascii="Times New Roman" w:hAnsi="Times New Roman" w:cs="Times New Roman"/>
          <w:sz w:val="24"/>
          <w:szCs w:val="24"/>
        </w:rPr>
        <w:t>CpG</w:t>
      </w:r>
      <w:proofErr w:type="spellEnd"/>
      <w:r w:rsidRPr="009D610A">
        <w:rPr>
          <w:rFonts w:ascii="Times New Roman" w:hAnsi="Times New Roman" w:cs="Times New Roman"/>
          <w:sz w:val="24"/>
          <w:szCs w:val="24"/>
        </w:rPr>
        <w:t xml:space="preserve"> islands data in TCGA_LIHC was downloaded from </w:t>
      </w:r>
      <w:proofErr w:type="spellStart"/>
      <w:r w:rsidRPr="009D610A">
        <w:rPr>
          <w:rFonts w:ascii="Times New Roman" w:hAnsi="Times New Roman" w:cs="Times New Roman"/>
          <w:sz w:val="24"/>
          <w:szCs w:val="24"/>
        </w:rPr>
        <w:t>MethHC</w:t>
      </w:r>
      <w:proofErr w:type="spellEnd"/>
      <w:r w:rsidRPr="009D610A">
        <w:rPr>
          <w:rFonts w:ascii="Times New Roman" w:hAnsi="Times New Roman" w:cs="Times New Roman"/>
          <w:sz w:val="24"/>
          <w:szCs w:val="24"/>
        </w:rPr>
        <w:t xml:space="preserve"> database (http://methhc.mbc.nctu.edu.tw/). The mRNA expression data of EYA2 in liver cancer were downloaded from Gene Expression Omnibus (GEO, http://www.ncbi.nlm.nih.gov/geo/) under the accession number GSE22058 and GSE14520. The mRNA expression and genetic alteration data of EYA2 were downloaded from International Cancer Genome Consortium (ICGC) (https://icgc.org/) and Catalogue of Somatic Mutations in Cancer (COSMIC, v91) (https://cancer.sanger.ac.uk/cosmic).</w:t>
      </w:r>
    </w:p>
    <w:p w:rsidR="00D55DB6" w:rsidRPr="009D610A" w:rsidRDefault="00D55DB6" w:rsidP="00C34D7B">
      <w:pPr>
        <w:spacing w:line="480" w:lineRule="auto"/>
        <w:rPr>
          <w:rFonts w:ascii="Times New Roman" w:hAnsi="Times New Roman" w:cs="Times New Roman"/>
          <w:b/>
          <w:color w:val="231F20"/>
          <w:kern w:val="0"/>
          <w:sz w:val="24"/>
          <w:szCs w:val="24"/>
        </w:rPr>
      </w:pPr>
      <w:r w:rsidRPr="009D610A">
        <w:rPr>
          <w:rFonts w:ascii="Times New Roman" w:hAnsi="Times New Roman" w:cs="Times New Roman"/>
          <w:b/>
          <w:color w:val="231F20"/>
          <w:kern w:val="0"/>
          <w:sz w:val="24"/>
          <w:szCs w:val="24"/>
        </w:rPr>
        <w:t xml:space="preserve">RNA sequencing and </w:t>
      </w:r>
      <w:r w:rsidRPr="009D610A">
        <w:rPr>
          <w:rFonts w:ascii="Times New Roman" w:hAnsi="Times New Roman" w:cs="Times New Roman"/>
          <w:b/>
          <w:bCs/>
          <w:color w:val="333333"/>
          <w:kern w:val="0"/>
          <w:sz w:val="24"/>
          <w:szCs w:val="24"/>
        </w:rPr>
        <w:t>gene set enrichment analysis</w:t>
      </w:r>
    </w:p>
    <w:p w:rsidR="00D55DB6" w:rsidRPr="009D610A" w:rsidRDefault="00D55DB6" w:rsidP="00F36094">
      <w:pPr>
        <w:spacing w:line="480" w:lineRule="auto"/>
        <w:rPr>
          <w:rFonts w:ascii="Times New Roman" w:hAnsi="Times New Roman" w:cs="Times New Roman"/>
          <w:kern w:val="0"/>
          <w:sz w:val="24"/>
          <w:szCs w:val="24"/>
        </w:rPr>
      </w:pPr>
      <w:r w:rsidRPr="009D610A">
        <w:rPr>
          <w:rFonts w:ascii="Times New Roman" w:hAnsi="Times New Roman" w:cs="Times New Roman"/>
          <w:kern w:val="0"/>
          <w:sz w:val="24"/>
          <w:szCs w:val="24"/>
        </w:rPr>
        <w:t>The RNA-</w:t>
      </w:r>
      <w:proofErr w:type="spellStart"/>
      <w:r w:rsidRPr="009D610A">
        <w:rPr>
          <w:rFonts w:ascii="Times New Roman" w:hAnsi="Times New Roman" w:cs="Times New Roman"/>
          <w:kern w:val="0"/>
          <w:sz w:val="24"/>
          <w:szCs w:val="24"/>
        </w:rPr>
        <w:t>seq</w:t>
      </w:r>
      <w:proofErr w:type="spellEnd"/>
      <w:r w:rsidRPr="009D610A">
        <w:rPr>
          <w:rFonts w:ascii="Times New Roman" w:hAnsi="Times New Roman" w:cs="Times New Roman"/>
          <w:kern w:val="0"/>
          <w:sz w:val="24"/>
          <w:szCs w:val="24"/>
        </w:rPr>
        <w:t xml:space="preserve"> analysis was performed by BGI (Shenzhen, China). Genes were considered differentially expressed when log2 (fold change) was greater than 1 or less than </w:t>
      </w:r>
      <w:r w:rsidR="009125DB">
        <w:rPr>
          <w:rFonts w:ascii="Times New Roman" w:hAnsi="Times New Roman" w:cs="Times New Roman" w:hint="eastAsia"/>
          <w:kern w:val="0"/>
          <w:sz w:val="24"/>
          <w:szCs w:val="24"/>
        </w:rPr>
        <w:t>-</w:t>
      </w:r>
      <w:r w:rsidRPr="009D610A">
        <w:rPr>
          <w:rFonts w:ascii="Times New Roman" w:hAnsi="Times New Roman" w:cs="Times New Roman"/>
          <w:kern w:val="0"/>
          <w:sz w:val="24"/>
          <w:szCs w:val="24"/>
        </w:rPr>
        <w:t>1 with a false discovery rate (FDR, q) &lt; 0.001</w:t>
      </w:r>
      <w:r w:rsidR="00FB766C">
        <w:rPr>
          <w:rFonts w:ascii="Times New Roman" w:hAnsi="Times New Roman" w:cs="Times New Roman" w:hint="eastAsia"/>
          <w:kern w:val="0"/>
          <w:sz w:val="24"/>
          <w:szCs w:val="24"/>
        </w:rPr>
        <w:t xml:space="preserve"> [3]</w:t>
      </w:r>
      <w:r w:rsidRPr="009D610A">
        <w:rPr>
          <w:rFonts w:ascii="Times New Roman" w:hAnsi="Times New Roman" w:cs="Times New Roman"/>
          <w:kern w:val="0"/>
          <w:sz w:val="24"/>
          <w:szCs w:val="24"/>
        </w:rPr>
        <w:t xml:space="preserve">. Kyoto Encyclopedia of Genes and Genomes pathway analysis was done using the </w:t>
      </w:r>
      <w:proofErr w:type="spellStart"/>
      <w:r w:rsidRPr="009D610A">
        <w:rPr>
          <w:rFonts w:ascii="Times New Roman" w:hAnsi="Times New Roman" w:cs="Times New Roman"/>
          <w:kern w:val="0"/>
          <w:sz w:val="24"/>
          <w:szCs w:val="24"/>
        </w:rPr>
        <w:t>phyper</w:t>
      </w:r>
      <w:proofErr w:type="spellEnd"/>
      <w:r w:rsidRPr="009D610A">
        <w:rPr>
          <w:rFonts w:ascii="Times New Roman" w:hAnsi="Times New Roman" w:cs="Times New Roman"/>
          <w:kern w:val="0"/>
          <w:sz w:val="24"/>
          <w:szCs w:val="24"/>
        </w:rPr>
        <w:t xml:space="preserve"> function in R (version 3.6.0) software.</w:t>
      </w:r>
    </w:p>
    <w:p w:rsidR="00D55DB6" w:rsidRPr="009D610A" w:rsidRDefault="00D55DB6" w:rsidP="00F36094">
      <w:pPr>
        <w:spacing w:line="480" w:lineRule="auto"/>
        <w:rPr>
          <w:rFonts w:ascii="Times New Roman" w:hAnsi="Times New Roman" w:cs="Times New Roman"/>
          <w:color w:val="231F20"/>
          <w:kern w:val="0"/>
          <w:sz w:val="24"/>
          <w:szCs w:val="24"/>
        </w:rPr>
      </w:pPr>
      <w:r w:rsidRPr="009D610A">
        <w:rPr>
          <w:rFonts w:ascii="Times New Roman" w:hAnsi="Times New Roman" w:cs="Times New Roman"/>
          <w:kern w:val="0"/>
          <w:sz w:val="24"/>
          <w:szCs w:val="24"/>
        </w:rPr>
        <w:t>Gene Set Enrichment Analysis (GSEA) (version 3.0, the broad institute of MIT and Harvard, http://software.broadinstitute.org/gsea/downloads.jsp) was performed to investigate the biological characteristics of HCC</w:t>
      </w:r>
      <w:r w:rsidRPr="009D610A">
        <w:rPr>
          <w:rFonts w:ascii="Times New Roman" w:hAnsi="Times New Roman" w:cs="Times New Roman"/>
          <w:color w:val="231F20"/>
          <w:kern w:val="0"/>
          <w:sz w:val="24"/>
          <w:szCs w:val="24"/>
        </w:rPr>
        <w:t xml:space="preserve"> with the overexpression of </w:t>
      </w:r>
      <w:r w:rsidRPr="002F4157">
        <w:rPr>
          <w:rFonts w:ascii="Times New Roman" w:hAnsi="Times New Roman" w:cs="Times New Roman"/>
          <w:color w:val="231F20"/>
          <w:kern w:val="0"/>
          <w:sz w:val="24"/>
          <w:szCs w:val="24"/>
        </w:rPr>
        <w:t>EYA2</w:t>
      </w:r>
      <w:r w:rsidRPr="009D610A">
        <w:rPr>
          <w:rFonts w:ascii="Times New Roman" w:hAnsi="Times New Roman" w:cs="Times New Roman"/>
          <w:color w:val="231F20"/>
          <w:kern w:val="0"/>
          <w:sz w:val="24"/>
          <w:szCs w:val="24"/>
        </w:rPr>
        <w:t>.</w:t>
      </w:r>
      <w:r w:rsidRPr="009D610A">
        <w:rPr>
          <w:rFonts w:ascii="Times New Roman" w:hAnsi="Times New Roman" w:cs="Times New Roman"/>
          <w:sz w:val="24"/>
          <w:szCs w:val="24"/>
        </w:rPr>
        <w:t xml:space="preserve"> </w:t>
      </w:r>
      <w:r w:rsidRPr="009D610A">
        <w:rPr>
          <w:rFonts w:ascii="Times New Roman" w:hAnsi="Times New Roman" w:cs="Times New Roman"/>
          <w:color w:val="231F20"/>
          <w:kern w:val="0"/>
          <w:sz w:val="24"/>
          <w:szCs w:val="24"/>
        </w:rPr>
        <w:t>The specific parameters of GSEA were described in our previous study</w:t>
      </w:r>
      <w:r w:rsidR="00FB766C">
        <w:rPr>
          <w:rFonts w:ascii="Times New Roman" w:hAnsi="Times New Roman" w:cs="Times New Roman" w:hint="eastAsia"/>
          <w:color w:val="231F20"/>
          <w:kern w:val="0"/>
          <w:sz w:val="24"/>
          <w:szCs w:val="24"/>
        </w:rPr>
        <w:t xml:space="preserve"> [4]</w:t>
      </w:r>
      <w:r w:rsidRPr="009D610A">
        <w:rPr>
          <w:rFonts w:ascii="Times New Roman" w:hAnsi="Times New Roman" w:cs="Times New Roman"/>
          <w:color w:val="231F20"/>
          <w:kern w:val="0"/>
          <w:sz w:val="24"/>
          <w:szCs w:val="24"/>
        </w:rPr>
        <w:t>.</w:t>
      </w:r>
    </w:p>
    <w:p w:rsidR="00D55DB6" w:rsidRPr="009D610A" w:rsidRDefault="00D55DB6" w:rsidP="00C34D7B">
      <w:pPr>
        <w:spacing w:line="480" w:lineRule="auto"/>
        <w:rPr>
          <w:rFonts w:ascii="Times New Roman" w:hAnsi="Times New Roman" w:cs="Times New Roman"/>
          <w:b/>
          <w:sz w:val="24"/>
          <w:szCs w:val="24"/>
        </w:rPr>
      </w:pPr>
      <w:r w:rsidRPr="009D610A">
        <w:rPr>
          <w:rFonts w:ascii="Times New Roman" w:hAnsi="Times New Roman" w:cs="Times New Roman"/>
          <w:b/>
          <w:sz w:val="24"/>
          <w:szCs w:val="24"/>
        </w:rPr>
        <w:t>Computational modeling of wild-type and mutant EYA2 protein</w:t>
      </w:r>
    </w:p>
    <w:p w:rsidR="00D55DB6" w:rsidRPr="009D610A" w:rsidRDefault="00D55DB6" w:rsidP="00F36094">
      <w:pPr>
        <w:spacing w:line="480" w:lineRule="auto"/>
        <w:rPr>
          <w:rFonts w:ascii="Times New Roman" w:hAnsi="Times New Roman" w:cs="Times New Roman"/>
          <w:sz w:val="24"/>
          <w:szCs w:val="24"/>
        </w:rPr>
      </w:pPr>
      <w:r w:rsidRPr="009D610A">
        <w:rPr>
          <w:rFonts w:ascii="Times New Roman" w:hAnsi="Times New Roman" w:cs="Times New Roman"/>
          <w:sz w:val="24"/>
          <w:szCs w:val="24"/>
        </w:rPr>
        <w:t>The available protein crystal structure of the human EYA2 ED domain (PDB: 4EGC) was used as the template</w:t>
      </w:r>
      <w:r w:rsidR="00FB766C">
        <w:rPr>
          <w:rFonts w:ascii="Times New Roman" w:hAnsi="Times New Roman" w:cs="Times New Roman" w:hint="eastAsia"/>
          <w:sz w:val="24"/>
          <w:szCs w:val="24"/>
        </w:rPr>
        <w:t xml:space="preserve"> [5]</w:t>
      </w:r>
      <w:r w:rsidRPr="009D610A">
        <w:rPr>
          <w:rFonts w:ascii="Times New Roman" w:hAnsi="Times New Roman" w:cs="Times New Roman"/>
          <w:sz w:val="24"/>
          <w:szCs w:val="24"/>
        </w:rPr>
        <w:t xml:space="preserve">. The structural images were produced using </w:t>
      </w:r>
      <w:proofErr w:type="spellStart"/>
      <w:r w:rsidRPr="009D610A">
        <w:rPr>
          <w:rFonts w:ascii="Times New Roman" w:hAnsi="Times New Roman" w:cs="Times New Roman"/>
          <w:sz w:val="24"/>
          <w:szCs w:val="24"/>
        </w:rPr>
        <w:t>PyMOL</w:t>
      </w:r>
      <w:proofErr w:type="spellEnd"/>
      <w:r w:rsidRPr="009D610A">
        <w:rPr>
          <w:rFonts w:ascii="Times New Roman" w:hAnsi="Times New Roman" w:cs="Times New Roman"/>
          <w:sz w:val="24"/>
          <w:szCs w:val="24"/>
        </w:rPr>
        <w:t xml:space="preserve"> </w:t>
      </w:r>
      <w:r w:rsidRPr="009D610A">
        <w:rPr>
          <w:rFonts w:ascii="Times New Roman" w:hAnsi="Times New Roman" w:cs="Times New Roman"/>
          <w:sz w:val="24"/>
          <w:szCs w:val="24"/>
        </w:rPr>
        <w:lastRenderedPageBreak/>
        <w:t>software (version 2.3.2_0) (</w:t>
      </w:r>
      <w:bookmarkStart w:id="5" w:name="OLE_LINK56"/>
      <w:bookmarkStart w:id="6" w:name="OLE_LINK57"/>
      <w:proofErr w:type="spellStart"/>
      <w:r w:rsidRPr="009D610A">
        <w:rPr>
          <w:rFonts w:ascii="Times New Roman" w:hAnsi="Times New Roman" w:cs="Times New Roman"/>
          <w:sz w:val="24"/>
          <w:szCs w:val="24"/>
        </w:rPr>
        <w:t>DeLano</w:t>
      </w:r>
      <w:proofErr w:type="spellEnd"/>
      <w:r w:rsidRPr="009D610A">
        <w:rPr>
          <w:rFonts w:ascii="Times New Roman" w:hAnsi="Times New Roman" w:cs="Times New Roman"/>
          <w:sz w:val="24"/>
          <w:szCs w:val="24"/>
        </w:rPr>
        <w:t xml:space="preserve"> Scientific LLC, CA, USA</w:t>
      </w:r>
      <w:bookmarkEnd w:id="5"/>
      <w:bookmarkEnd w:id="6"/>
      <w:r w:rsidRPr="009D610A">
        <w:rPr>
          <w:rFonts w:ascii="Times New Roman" w:hAnsi="Times New Roman" w:cs="Times New Roman"/>
          <w:sz w:val="24"/>
          <w:szCs w:val="24"/>
        </w:rPr>
        <w:t>).</w:t>
      </w:r>
    </w:p>
    <w:p w:rsidR="00D55DB6" w:rsidRPr="009D610A" w:rsidRDefault="00D55DB6" w:rsidP="00C34D7B">
      <w:pPr>
        <w:spacing w:line="480" w:lineRule="auto"/>
        <w:rPr>
          <w:rFonts w:ascii="Times New Roman" w:hAnsi="Times New Roman" w:cs="Times New Roman"/>
          <w:b/>
          <w:sz w:val="24"/>
          <w:szCs w:val="24"/>
        </w:rPr>
      </w:pPr>
      <w:r w:rsidRPr="009D610A">
        <w:rPr>
          <w:rFonts w:ascii="Times New Roman" w:hAnsi="Times New Roman" w:cs="Times New Roman"/>
          <w:b/>
          <w:sz w:val="24"/>
          <w:szCs w:val="24"/>
        </w:rPr>
        <w:t>Antibodies and reagents</w:t>
      </w:r>
    </w:p>
    <w:p w:rsidR="00D55DB6" w:rsidRPr="009D610A" w:rsidRDefault="00D55DB6" w:rsidP="00F36094">
      <w:pPr>
        <w:spacing w:line="480" w:lineRule="auto"/>
        <w:rPr>
          <w:rFonts w:ascii="Times New Roman" w:hAnsi="Times New Roman" w:cs="Times New Roman"/>
          <w:sz w:val="24"/>
          <w:szCs w:val="24"/>
        </w:rPr>
      </w:pPr>
      <w:r w:rsidRPr="009D610A">
        <w:rPr>
          <w:rFonts w:ascii="Times New Roman" w:hAnsi="Times New Roman" w:cs="Times New Roman"/>
          <w:sz w:val="24"/>
          <w:szCs w:val="24"/>
        </w:rPr>
        <w:t>The EYA2 (</w:t>
      </w:r>
      <w:bookmarkStart w:id="7" w:name="OLE_LINK82"/>
      <w:bookmarkStart w:id="8" w:name="OLE_LINK83"/>
      <w:r w:rsidRPr="009D610A">
        <w:rPr>
          <w:rFonts w:ascii="Times New Roman" w:hAnsi="Times New Roman" w:cs="Times New Roman"/>
          <w:sz w:val="24"/>
          <w:szCs w:val="24"/>
        </w:rPr>
        <w:t>11314-1-AP</w:t>
      </w:r>
      <w:bookmarkEnd w:id="7"/>
      <w:bookmarkEnd w:id="8"/>
      <w:r w:rsidRPr="009D610A">
        <w:rPr>
          <w:rFonts w:ascii="Times New Roman" w:hAnsi="Times New Roman" w:cs="Times New Roman"/>
          <w:sz w:val="24"/>
          <w:szCs w:val="24"/>
        </w:rPr>
        <w:t xml:space="preserve">), α-tubulin (11224-1-AP), ATF-6 (24169-1-AP), CHOP (15204-1-AP), DACH1 (10914-1-AP) and SOCS3 (14025-1-AP) were purchased from </w:t>
      </w:r>
      <w:proofErr w:type="spellStart"/>
      <w:r w:rsidRPr="009D610A">
        <w:rPr>
          <w:rFonts w:ascii="Times New Roman" w:hAnsi="Times New Roman" w:cs="Times New Roman"/>
          <w:sz w:val="24"/>
          <w:szCs w:val="24"/>
        </w:rPr>
        <w:t>Proteintech</w:t>
      </w:r>
      <w:proofErr w:type="spellEnd"/>
      <w:r w:rsidRPr="009D610A">
        <w:rPr>
          <w:rFonts w:ascii="Times New Roman" w:hAnsi="Times New Roman" w:cs="Times New Roman"/>
          <w:sz w:val="24"/>
          <w:szCs w:val="24"/>
        </w:rPr>
        <w:t xml:space="preserve"> (Wuhan, China). Flag-Tag (8146S), Stat3 (9139S), Phospho-STAT3 (9145S), Phospho-JAK2 (66245S), JAK2 (3230T), PERK (5683T), </w:t>
      </w:r>
      <w:proofErr w:type="spellStart"/>
      <w:r w:rsidRPr="009D610A">
        <w:rPr>
          <w:rFonts w:ascii="Times New Roman" w:hAnsi="Times New Roman" w:cs="Times New Roman"/>
          <w:sz w:val="24"/>
          <w:szCs w:val="24"/>
        </w:rPr>
        <w:t>Phospho</w:t>
      </w:r>
      <w:proofErr w:type="spellEnd"/>
      <w:r w:rsidRPr="009D610A">
        <w:rPr>
          <w:rFonts w:ascii="Times New Roman" w:hAnsi="Times New Roman" w:cs="Times New Roman"/>
          <w:sz w:val="24"/>
          <w:szCs w:val="24"/>
        </w:rPr>
        <w:t xml:space="preserve">-PERK (3179S) and IRE1α (3294T) were purchased from </w:t>
      </w:r>
      <w:bookmarkStart w:id="9" w:name="OLE_LINK51"/>
      <w:r w:rsidRPr="009D610A">
        <w:rPr>
          <w:rFonts w:ascii="Times New Roman" w:hAnsi="Times New Roman" w:cs="Times New Roman"/>
          <w:sz w:val="24"/>
          <w:szCs w:val="24"/>
        </w:rPr>
        <w:t>Cell Signaling Technology</w:t>
      </w:r>
      <w:bookmarkEnd w:id="9"/>
      <w:r w:rsidRPr="009D610A">
        <w:rPr>
          <w:rFonts w:ascii="Times New Roman" w:hAnsi="Times New Roman" w:cs="Times New Roman"/>
          <w:sz w:val="24"/>
          <w:szCs w:val="24"/>
        </w:rPr>
        <w:t xml:space="preserve"> (</w:t>
      </w:r>
      <w:bookmarkStart w:id="10" w:name="OLE_LINK77"/>
      <w:bookmarkStart w:id="11" w:name="OLE_LINK92"/>
      <w:r w:rsidRPr="009D610A">
        <w:rPr>
          <w:rFonts w:ascii="Times New Roman" w:hAnsi="Times New Roman" w:cs="Times New Roman"/>
          <w:sz w:val="24"/>
          <w:szCs w:val="24"/>
        </w:rPr>
        <w:t>MA, USA</w:t>
      </w:r>
      <w:bookmarkEnd w:id="10"/>
      <w:bookmarkEnd w:id="11"/>
      <w:r w:rsidRPr="009D610A">
        <w:rPr>
          <w:rFonts w:ascii="Times New Roman" w:hAnsi="Times New Roman" w:cs="Times New Roman"/>
          <w:sz w:val="24"/>
          <w:szCs w:val="24"/>
        </w:rPr>
        <w:t xml:space="preserve">). Phospho-IRE1α (ab48187) and Anti-Proteasome 20S (ab3329) were obtained from </w:t>
      </w:r>
      <w:proofErr w:type="spellStart"/>
      <w:r w:rsidRPr="009D610A">
        <w:rPr>
          <w:rFonts w:ascii="Times New Roman" w:hAnsi="Times New Roman" w:cs="Times New Roman"/>
          <w:sz w:val="24"/>
          <w:szCs w:val="24"/>
        </w:rPr>
        <w:t>Abcam</w:t>
      </w:r>
      <w:proofErr w:type="spellEnd"/>
      <w:r w:rsidRPr="009D610A">
        <w:rPr>
          <w:rFonts w:ascii="Times New Roman" w:hAnsi="Times New Roman" w:cs="Times New Roman"/>
          <w:sz w:val="24"/>
          <w:szCs w:val="24"/>
        </w:rPr>
        <w:t xml:space="preserve"> (Cambridge, UK). Ubiquitin (sc-271289) was purchased from Santa Cruz Biotechnology (TX, </w:t>
      </w:r>
      <w:bookmarkStart w:id="12" w:name="OLE_LINK52"/>
      <w:bookmarkStart w:id="13" w:name="OLE_LINK53"/>
      <w:r w:rsidRPr="009D610A">
        <w:rPr>
          <w:rFonts w:ascii="Times New Roman" w:hAnsi="Times New Roman" w:cs="Times New Roman"/>
          <w:sz w:val="24"/>
          <w:szCs w:val="24"/>
        </w:rPr>
        <w:t>USA</w:t>
      </w:r>
      <w:bookmarkEnd w:id="12"/>
      <w:bookmarkEnd w:id="13"/>
      <w:r w:rsidRPr="009D610A">
        <w:rPr>
          <w:rFonts w:ascii="Times New Roman" w:hAnsi="Times New Roman" w:cs="Times New Roman"/>
          <w:sz w:val="24"/>
          <w:szCs w:val="24"/>
        </w:rPr>
        <w:t xml:space="preserve">). </w:t>
      </w:r>
      <w:proofErr w:type="spellStart"/>
      <w:r w:rsidRPr="009D610A">
        <w:rPr>
          <w:rFonts w:ascii="Times New Roman" w:hAnsi="Times New Roman" w:cs="Times New Roman"/>
          <w:sz w:val="24"/>
          <w:szCs w:val="24"/>
        </w:rPr>
        <w:t>CellLight</w:t>
      </w:r>
      <w:r w:rsidRPr="009D610A">
        <w:rPr>
          <w:rFonts w:ascii="Times New Roman" w:hAnsi="Times New Roman" w:cs="Times New Roman"/>
          <w:sz w:val="24"/>
          <w:szCs w:val="24"/>
          <w:vertAlign w:val="superscript"/>
        </w:rPr>
        <w:t>TM</w:t>
      </w:r>
      <w:proofErr w:type="spellEnd"/>
      <w:r w:rsidRPr="009D610A">
        <w:rPr>
          <w:rFonts w:ascii="Times New Roman" w:hAnsi="Times New Roman" w:cs="Times New Roman"/>
          <w:sz w:val="24"/>
          <w:szCs w:val="24"/>
        </w:rPr>
        <w:t xml:space="preserve"> Lysosomes-RFP (C10597, </w:t>
      </w:r>
      <w:proofErr w:type="spellStart"/>
      <w:r w:rsidRPr="009D610A">
        <w:rPr>
          <w:rFonts w:ascii="Times New Roman" w:hAnsi="Times New Roman" w:cs="Times New Roman"/>
          <w:sz w:val="24"/>
          <w:szCs w:val="24"/>
        </w:rPr>
        <w:t>BacMam</w:t>
      </w:r>
      <w:proofErr w:type="spellEnd"/>
      <w:r w:rsidRPr="009D610A">
        <w:rPr>
          <w:rFonts w:ascii="Times New Roman" w:hAnsi="Times New Roman" w:cs="Times New Roman"/>
          <w:sz w:val="24"/>
          <w:szCs w:val="24"/>
        </w:rPr>
        <w:t xml:space="preserve"> 2.0) was purchased from </w:t>
      </w:r>
      <w:bookmarkStart w:id="14" w:name="OLE_LINK111"/>
      <w:bookmarkStart w:id="15" w:name="OLE_LINK112"/>
      <w:proofErr w:type="spellStart"/>
      <w:r w:rsidRPr="009D610A">
        <w:rPr>
          <w:rFonts w:ascii="Times New Roman" w:hAnsi="Times New Roman" w:cs="Times New Roman"/>
          <w:sz w:val="24"/>
          <w:szCs w:val="24"/>
        </w:rPr>
        <w:t>ThermoFisher</w:t>
      </w:r>
      <w:proofErr w:type="spellEnd"/>
      <w:r w:rsidRPr="009D610A">
        <w:rPr>
          <w:rFonts w:ascii="Times New Roman" w:hAnsi="Times New Roman" w:cs="Times New Roman"/>
          <w:sz w:val="24"/>
          <w:szCs w:val="24"/>
        </w:rPr>
        <w:t xml:space="preserve"> Scientific </w:t>
      </w:r>
      <w:bookmarkEnd w:id="14"/>
      <w:bookmarkEnd w:id="15"/>
      <w:r w:rsidRPr="009D610A">
        <w:rPr>
          <w:rFonts w:ascii="Times New Roman" w:hAnsi="Times New Roman" w:cs="Times New Roman"/>
          <w:sz w:val="24"/>
          <w:szCs w:val="24"/>
        </w:rPr>
        <w:t>(MA, USA). MG132</w:t>
      </w:r>
      <w:r w:rsidR="00016916" w:rsidRPr="009D610A">
        <w:rPr>
          <w:rFonts w:ascii="Times New Roman" w:hAnsi="Times New Roman" w:cs="Times New Roman"/>
          <w:sz w:val="24"/>
          <w:szCs w:val="24"/>
        </w:rPr>
        <w:t xml:space="preserve"> </w:t>
      </w:r>
      <w:r w:rsidR="00016916" w:rsidRPr="009D610A">
        <w:rPr>
          <w:rFonts w:ascii="Times New Roman" w:hAnsi="Times New Roman" w:cs="Times New Roman"/>
          <w:color w:val="231F20"/>
          <w:kern w:val="0"/>
          <w:sz w:val="24"/>
          <w:szCs w:val="24"/>
        </w:rPr>
        <w:t>(proteasome inhibitor)</w:t>
      </w:r>
      <w:r w:rsidRPr="009D610A">
        <w:rPr>
          <w:rFonts w:ascii="Times New Roman" w:hAnsi="Times New Roman" w:cs="Times New Roman"/>
          <w:sz w:val="24"/>
          <w:szCs w:val="24"/>
        </w:rPr>
        <w:t xml:space="preserve">, </w:t>
      </w:r>
      <w:proofErr w:type="spellStart"/>
      <w:r w:rsidRPr="009D610A">
        <w:rPr>
          <w:rFonts w:ascii="Times New Roman" w:hAnsi="Times New Roman" w:cs="Times New Roman"/>
          <w:sz w:val="24"/>
          <w:szCs w:val="24"/>
        </w:rPr>
        <w:t>cycloheximide</w:t>
      </w:r>
      <w:proofErr w:type="spellEnd"/>
      <w:r w:rsidRPr="009D610A">
        <w:rPr>
          <w:rFonts w:ascii="Times New Roman" w:hAnsi="Times New Roman" w:cs="Times New Roman"/>
          <w:sz w:val="24"/>
          <w:szCs w:val="24"/>
        </w:rPr>
        <w:t xml:space="preserve"> (100 </w:t>
      </w:r>
      <w:proofErr w:type="spellStart"/>
      <w:r w:rsidRPr="009D610A">
        <w:rPr>
          <w:rFonts w:ascii="Times New Roman" w:hAnsi="Times New Roman" w:cs="Times New Roman"/>
          <w:sz w:val="24"/>
          <w:szCs w:val="24"/>
        </w:rPr>
        <w:t>μg</w:t>
      </w:r>
      <w:proofErr w:type="spellEnd"/>
      <w:r w:rsidRPr="009D610A">
        <w:rPr>
          <w:rFonts w:ascii="Times New Roman" w:hAnsi="Times New Roman" w:cs="Times New Roman"/>
          <w:sz w:val="24"/>
          <w:szCs w:val="24"/>
        </w:rPr>
        <w:t xml:space="preserve">/ml), 5-aza-2’-deoxycytidine (5 </w:t>
      </w:r>
      <w:proofErr w:type="spellStart"/>
      <w:r w:rsidRPr="009D610A">
        <w:rPr>
          <w:rFonts w:ascii="Times New Roman" w:hAnsi="Times New Roman" w:cs="Times New Roman"/>
          <w:sz w:val="24"/>
          <w:szCs w:val="24"/>
        </w:rPr>
        <w:t>μM</w:t>
      </w:r>
      <w:proofErr w:type="spellEnd"/>
      <w:r w:rsidRPr="009D610A">
        <w:rPr>
          <w:rFonts w:ascii="Times New Roman" w:hAnsi="Times New Roman" w:cs="Times New Roman"/>
          <w:sz w:val="24"/>
          <w:szCs w:val="24"/>
        </w:rPr>
        <w:t xml:space="preserve">), Dimethyl sulfoxide (D2650) and chloroquine </w:t>
      </w:r>
      <w:r w:rsidR="00016916" w:rsidRPr="009D610A">
        <w:rPr>
          <w:rFonts w:ascii="Times New Roman" w:hAnsi="Times New Roman" w:cs="Times New Roman"/>
          <w:color w:val="231F20"/>
          <w:kern w:val="0"/>
          <w:sz w:val="24"/>
          <w:szCs w:val="24"/>
        </w:rPr>
        <w:t xml:space="preserve">(autophagy inhibitor) </w:t>
      </w:r>
      <w:r w:rsidRPr="009D610A">
        <w:rPr>
          <w:rFonts w:ascii="Times New Roman" w:hAnsi="Times New Roman" w:cs="Times New Roman"/>
          <w:sz w:val="24"/>
          <w:szCs w:val="24"/>
        </w:rPr>
        <w:t>were from Sigma (MO, USA).</w:t>
      </w:r>
      <w:r w:rsidR="00FC3010">
        <w:rPr>
          <w:rFonts w:ascii="Times New Roman" w:hAnsi="Times New Roman" w:cs="Times New Roman" w:hint="eastAsia"/>
          <w:sz w:val="24"/>
          <w:szCs w:val="24"/>
        </w:rPr>
        <w:t xml:space="preserve"> </w:t>
      </w:r>
      <w:r w:rsidRPr="009D610A">
        <w:rPr>
          <w:rFonts w:ascii="Times New Roman" w:hAnsi="Times New Roman" w:cs="Times New Roman"/>
          <w:sz w:val="24"/>
          <w:szCs w:val="24"/>
        </w:rPr>
        <w:t>The 5-aza-2’-deoxycytidine was dissolved in dimethyl sulfoxide in our study.</w:t>
      </w:r>
      <w:r w:rsidR="00586B23" w:rsidRPr="00586B23">
        <w:t xml:space="preserve"> </w:t>
      </w:r>
      <w:r w:rsidR="00586B23" w:rsidRPr="00586B23">
        <w:rPr>
          <w:rFonts w:ascii="Times New Roman" w:hAnsi="Times New Roman" w:cs="Times New Roman"/>
          <w:sz w:val="24"/>
          <w:szCs w:val="24"/>
          <w:highlight w:val="yellow"/>
        </w:rPr>
        <w:t xml:space="preserve">Recombinant </w:t>
      </w:r>
      <w:r w:rsidR="00586B23" w:rsidRPr="00586B23">
        <w:rPr>
          <w:rFonts w:ascii="Times New Roman" w:hAnsi="Times New Roman" w:cs="Times New Roman" w:hint="eastAsia"/>
          <w:sz w:val="24"/>
          <w:szCs w:val="24"/>
          <w:highlight w:val="yellow"/>
        </w:rPr>
        <w:t>m</w:t>
      </w:r>
      <w:r w:rsidR="00586B23" w:rsidRPr="00586B23">
        <w:rPr>
          <w:rFonts w:ascii="Times New Roman" w:hAnsi="Times New Roman" w:cs="Times New Roman"/>
          <w:sz w:val="24"/>
          <w:szCs w:val="24"/>
          <w:highlight w:val="yellow"/>
        </w:rPr>
        <w:t xml:space="preserve">ouse </w:t>
      </w:r>
      <w:r w:rsidR="00586B23" w:rsidRPr="00586B23">
        <w:rPr>
          <w:rFonts w:ascii="Times New Roman" w:hAnsi="Times New Roman" w:cs="Times New Roman" w:hint="eastAsia"/>
          <w:sz w:val="24"/>
          <w:szCs w:val="24"/>
          <w:highlight w:val="yellow"/>
        </w:rPr>
        <w:t>i</w:t>
      </w:r>
      <w:r w:rsidR="00586B23" w:rsidRPr="00586B23">
        <w:rPr>
          <w:rFonts w:ascii="Times New Roman" w:hAnsi="Times New Roman" w:cs="Times New Roman"/>
          <w:sz w:val="24"/>
          <w:szCs w:val="24"/>
          <w:highlight w:val="yellow"/>
        </w:rPr>
        <w:t xml:space="preserve">nterleukin-6 (IL-6) (HY-P7063) was purchased from MCE </w:t>
      </w:r>
      <w:proofErr w:type="gramStart"/>
      <w:r w:rsidR="00586B23" w:rsidRPr="00586B23">
        <w:rPr>
          <w:rFonts w:ascii="Times New Roman" w:hAnsi="Times New Roman" w:cs="Times New Roman"/>
          <w:sz w:val="24"/>
          <w:szCs w:val="24"/>
          <w:highlight w:val="yellow"/>
        </w:rPr>
        <w:t>company</w:t>
      </w:r>
      <w:proofErr w:type="gramEnd"/>
      <w:r w:rsidR="00586B23" w:rsidRPr="00586B23">
        <w:rPr>
          <w:rFonts w:ascii="Times New Roman" w:hAnsi="Times New Roman" w:cs="Times New Roman"/>
          <w:sz w:val="24"/>
          <w:szCs w:val="24"/>
          <w:highlight w:val="yellow"/>
        </w:rPr>
        <w:t xml:space="preserve"> (NJ, USA).</w:t>
      </w:r>
    </w:p>
    <w:p w:rsidR="00D55DB6" w:rsidRPr="009D610A" w:rsidRDefault="00D55DB6" w:rsidP="00C34D7B">
      <w:pPr>
        <w:spacing w:line="480" w:lineRule="auto"/>
        <w:rPr>
          <w:rFonts w:ascii="Times New Roman" w:hAnsi="Times New Roman" w:cs="Times New Roman"/>
          <w:b/>
          <w:sz w:val="24"/>
          <w:szCs w:val="24"/>
        </w:rPr>
      </w:pPr>
      <w:r w:rsidRPr="009D610A">
        <w:rPr>
          <w:rFonts w:ascii="Times New Roman" w:hAnsi="Times New Roman" w:cs="Times New Roman"/>
          <w:b/>
          <w:sz w:val="24"/>
          <w:szCs w:val="24"/>
        </w:rPr>
        <w:t>Cell lines</w:t>
      </w:r>
    </w:p>
    <w:p w:rsidR="00D55DB6" w:rsidRDefault="00D55DB6" w:rsidP="00F36094">
      <w:pPr>
        <w:spacing w:line="480" w:lineRule="auto"/>
        <w:rPr>
          <w:rFonts w:ascii="Times New Roman" w:hAnsi="Times New Roman" w:cs="Times New Roman"/>
          <w:sz w:val="24"/>
          <w:szCs w:val="24"/>
        </w:rPr>
      </w:pPr>
      <w:r w:rsidRPr="009D610A">
        <w:rPr>
          <w:rFonts w:ascii="Times New Roman" w:hAnsi="Times New Roman" w:cs="Times New Roman"/>
          <w:sz w:val="24"/>
          <w:szCs w:val="24"/>
        </w:rPr>
        <w:t>The human HCC cell lines, HepG2, SK-HEP-1 and Hep3B were obtained from the American Type Culture Collection (ATCC) (</w:t>
      </w:r>
      <w:bookmarkStart w:id="16" w:name="OLE_LINK94"/>
      <w:r w:rsidRPr="009D610A">
        <w:rPr>
          <w:rFonts w:ascii="Times New Roman" w:hAnsi="Times New Roman" w:cs="Times New Roman"/>
          <w:sz w:val="24"/>
          <w:szCs w:val="24"/>
        </w:rPr>
        <w:t>VA, USA</w:t>
      </w:r>
      <w:bookmarkEnd w:id="16"/>
      <w:r w:rsidRPr="009D610A">
        <w:rPr>
          <w:rFonts w:ascii="Times New Roman" w:hAnsi="Times New Roman" w:cs="Times New Roman"/>
          <w:sz w:val="24"/>
          <w:szCs w:val="24"/>
        </w:rPr>
        <w:t xml:space="preserve">). Huh-7 was obtained from the Japanese Collection of Research </w:t>
      </w:r>
      <w:proofErr w:type="spellStart"/>
      <w:r w:rsidRPr="009D610A">
        <w:rPr>
          <w:rFonts w:ascii="Times New Roman" w:hAnsi="Times New Roman" w:cs="Times New Roman"/>
          <w:sz w:val="24"/>
          <w:szCs w:val="24"/>
        </w:rPr>
        <w:t>Bioresources</w:t>
      </w:r>
      <w:proofErr w:type="spellEnd"/>
      <w:r w:rsidRPr="009D610A">
        <w:rPr>
          <w:rFonts w:ascii="Times New Roman" w:hAnsi="Times New Roman" w:cs="Times New Roman"/>
          <w:sz w:val="24"/>
          <w:szCs w:val="24"/>
        </w:rPr>
        <w:t xml:space="preserve"> (JCRB, Osaka, Japan) and </w:t>
      </w:r>
      <w:bookmarkStart w:id="17" w:name="OLE_LINK90"/>
      <w:bookmarkStart w:id="18" w:name="OLE_LINK91"/>
      <w:r w:rsidRPr="009D610A">
        <w:rPr>
          <w:rFonts w:ascii="Times New Roman" w:hAnsi="Times New Roman" w:cs="Times New Roman"/>
          <w:sz w:val="24"/>
          <w:szCs w:val="24"/>
        </w:rPr>
        <w:t xml:space="preserve">the human HCC cell line, MHCC-97H, was purchased from the Cell Bank of the Chinese Academy of Sciences (Shanghai, China). </w:t>
      </w:r>
      <w:bookmarkEnd w:id="17"/>
      <w:bookmarkEnd w:id="18"/>
      <w:r w:rsidRPr="009D610A">
        <w:rPr>
          <w:rFonts w:ascii="Times New Roman" w:hAnsi="Times New Roman" w:cs="Times New Roman"/>
          <w:sz w:val="24"/>
          <w:szCs w:val="24"/>
        </w:rPr>
        <w:t xml:space="preserve">HEK293T, HT-29, PANC-1, MCF-7 and </w:t>
      </w:r>
      <w:r w:rsidRPr="009D610A">
        <w:rPr>
          <w:rFonts w:ascii="Times New Roman" w:hAnsi="Times New Roman" w:cs="Times New Roman"/>
          <w:sz w:val="24"/>
          <w:szCs w:val="24"/>
        </w:rPr>
        <w:lastRenderedPageBreak/>
        <w:t>A549 were from the ATCC. All cell lines used in our study was identified via STR profiles by Genetic Testing Biotechnology Co. (Suzhou, China). All cell lines were culture in RPMI 1640 medium containing 1% penicillin and streptomycin and 10% fetal bovine serum in 5% CO</w:t>
      </w:r>
      <w:r w:rsidRPr="009D610A">
        <w:rPr>
          <w:rFonts w:ascii="Times New Roman" w:hAnsi="Times New Roman" w:cs="Times New Roman"/>
          <w:sz w:val="24"/>
          <w:szCs w:val="24"/>
          <w:vertAlign w:val="subscript"/>
        </w:rPr>
        <w:t>2</w:t>
      </w:r>
      <w:r w:rsidRPr="009D610A">
        <w:rPr>
          <w:rFonts w:ascii="Times New Roman" w:hAnsi="Times New Roman" w:cs="Times New Roman"/>
          <w:sz w:val="24"/>
          <w:szCs w:val="24"/>
        </w:rPr>
        <w:t xml:space="preserve"> at 37°C.</w:t>
      </w:r>
    </w:p>
    <w:p w:rsidR="005D19D0" w:rsidRPr="003665E4" w:rsidRDefault="005D19D0" w:rsidP="005D19D0">
      <w:pPr>
        <w:spacing w:line="480" w:lineRule="auto"/>
        <w:rPr>
          <w:rFonts w:ascii="Times New Roman" w:hAnsi="Times New Roman" w:cs="Times New Roman"/>
          <w:b/>
          <w:sz w:val="24"/>
          <w:szCs w:val="24"/>
        </w:rPr>
      </w:pPr>
      <w:r w:rsidRPr="003665E4">
        <w:rPr>
          <w:rFonts w:ascii="Times New Roman" w:hAnsi="Times New Roman" w:cs="Times New Roman"/>
          <w:b/>
          <w:sz w:val="24"/>
          <w:szCs w:val="24"/>
        </w:rPr>
        <w:t>Transfection</w:t>
      </w:r>
    </w:p>
    <w:p w:rsidR="005D19D0" w:rsidRPr="005D19D0" w:rsidRDefault="005D19D0" w:rsidP="00F36094">
      <w:pPr>
        <w:spacing w:line="480" w:lineRule="auto"/>
        <w:rPr>
          <w:rFonts w:ascii="Times New Roman" w:hAnsi="Times New Roman" w:cs="Times New Roman"/>
          <w:sz w:val="24"/>
          <w:szCs w:val="24"/>
        </w:rPr>
      </w:pPr>
      <w:r w:rsidRPr="003665E4">
        <w:rPr>
          <w:rFonts w:ascii="Times New Roman" w:hAnsi="Times New Roman" w:cs="Times New Roman"/>
          <w:sz w:val="24"/>
          <w:szCs w:val="24"/>
        </w:rPr>
        <w:t xml:space="preserve">EYA2 siRNAs were designed and synthesized by </w:t>
      </w:r>
      <w:proofErr w:type="spellStart"/>
      <w:r w:rsidRPr="003665E4">
        <w:rPr>
          <w:rFonts w:ascii="Times New Roman" w:hAnsi="Times New Roman" w:cs="Times New Roman"/>
          <w:sz w:val="24"/>
          <w:szCs w:val="24"/>
        </w:rPr>
        <w:t>GenePharma</w:t>
      </w:r>
      <w:proofErr w:type="spellEnd"/>
      <w:r w:rsidRPr="003665E4">
        <w:rPr>
          <w:rFonts w:ascii="Times New Roman" w:hAnsi="Times New Roman" w:cs="Times New Roman"/>
          <w:sz w:val="24"/>
          <w:szCs w:val="24"/>
        </w:rPr>
        <w:t xml:space="preserve"> Co, Ltd. (Shanghai, China), and sequences for siRNAs were shown in </w:t>
      </w:r>
      <w:r w:rsidR="00F43B22" w:rsidRPr="00AC48B3">
        <w:rPr>
          <w:rFonts w:ascii="Times New Roman" w:hAnsi="Times New Roman" w:cs="Times New Roman"/>
          <w:sz w:val="24"/>
          <w:szCs w:val="24"/>
        </w:rPr>
        <w:t xml:space="preserve">Additional file </w:t>
      </w:r>
      <w:r w:rsidR="00F43B22">
        <w:rPr>
          <w:rFonts w:ascii="Times New Roman" w:hAnsi="Times New Roman" w:cs="Times New Roman" w:hint="eastAsia"/>
          <w:sz w:val="24"/>
          <w:szCs w:val="24"/>
        </w:rPr>
        <w:t>2:</w:t>
      </w:r>
      <w:r w:rsidRPr="003665E4">
        <w:rPr>
          <w:rFonts w:ascii="Times New Roman" w:hAnsi="Times New Roman" w:cs="Times New Roman"/>
          <w:sz w:val="24"/>
          <w:szCs w:val="24"/>
        </w:rPr>
        <w:t xml:space="preserve"> Table </w:t>
      </w:r>
      <w:r w:rsidR="00AD2D50">
        <w:rPr>
          <w:rFonts w:ascii="Times New Roman" w:hAnsi="Times New Roman" w:cs="Times New Roman" w:hint="eastAsia"/>
          <w:sz w:val="24"/>
          <w:szCs w:val="24"/>
        </w:rPr>
        <w:t>S</w:t>
      </w:r>
      <w:r w:rsidR="00C63639">
        <w:rPr>
          <w:rFonts w:ascii="Times New Roman" w:hAnsi="Times New Roman" w:cs="Times New Roman" w:hint="eastAsia"/>
          <w:sz w:val="24"/>
          <w:szCs w:val="24"/>
        </w:rPr>
        <w:t>8</w:t>
      </w:r>
      <w:r w:rsidRPr="003665E4">
        <w:rPr>
          <w:rFonts w:ascii="Times New Roman" w:hAnsi="Times New Roman" w:cs="Times New Roman"/>
          <w:sz w:val="24"/>
          <w:szCs w:val="24"/>
        </w:rPr>
        <w:t xml:space="preserve">. The plasmids pcDNA3.1-EYA2, pcDNA3.1-R255K and pcDNA3.1-A510E were constructed by our laboratory and verified by sequencing (BGI, China). The three plasmids containing GV492-SOCS3, GV238-SOCS3 promoter and GV141-DACH1 were purchased from </w:t>
      </w:r>
      <w:proofErr w:type="spellStart"/>
      <w:r w:rsidRPr="003665E4">
        <w:rPr>
          <w:rFonts w:ascii="Times New Roman" w:hAnsi="Times New Roman" w:cs="Times New Roman"/>
          <w:sz w:val="24"/>
          <w:szCs w:val="24"/>
        </w:rPr>
        <w:t>Genechem</w:t>
      </w:r>
      <w:proofErr w:type="spellEnd"/>
      <w:r w:rsidRPr="003665E4">
        <w:rPr>
          <w:rFonts w:ascii="Times New Roman" w:hAnsi="Times New Roman" w:cs="Times New Roman"/>
          <w:sz w:val="24"/>
          <w:szCs w:val="24"/>
        </w:rPr>
        <w:t xml:space="preserve"> Co., Ltd. (Shanghai, China). Lentivirus carrying EYA2, </w:t>
      </w:r>
      <w:proofErr w:type="gramStart"/>
      <w:r w:rsidRPr="003665E4">
        <w:rPr>
          <w:rFonts w:ascii="Times New Roman" w:hAnsi="Times New Roman" w:cs="Times New Roman"/>
          <w:sz w:val="24"/>
          <w:szCs w:val="24"/>
        </w:rPr>
        <w:t>EYA2(</w:t>
      </w:r>
      <w:proofErr w:type="gramEnd"/>
      <w:r w:rsidRPr="003665E4">
        <w:rPr>
          <w:rFonts w:ascii="Times New Roman" w:hAnsi="Times New Roman" w:cs="Times New Roman"/>
          <w:sz w:val="24"/>
          <w:szCs w:val="24"/>
        </w:rPr>
        <w:t xml:space="preserve">A510E) and sh-EYA2 were purchased from </w:t>
      </w:r>
      <w:proofErr w:type="spellStart"/>
      <w:r w:rsidRPr="003665E4">
        <w:rPr>
          <w:rFonts w:ascii="Times New Roman" w:hAnsi="Times New Roman" w:cs="Times New Roman"/>
          <w:sz w:val="24"/>
          <w:szCs w:val="24"/>
        </w:rPr>
        <w:t>GeneCopoeia</w:t>
      </w:r>
      <w:proofErr w:type="spellEnd"/>
      <w:r w:rsidRPr="003665E4">
        <w:rPr>
          <w:rFonts w:ascii="Times New Roman" w:hAnsi="Times New Roman" w:cs="Times New Roman"/>
          <w:sz w:val="24"/>
          <w:szCs w:val="24"/>
        </w:rPr>
        <w:t xml:space="preserve"> for constructing stable cell lines (Guangzhou, China). Cells were transiently transfected with plasmids or siRNA using </w:t>
      </w:r>
      <w:proofErr w:type="spellStart"/>
      <w:r w:rsidRPr="003665E4">
        <w:rPr>
          <w:rFonts w:ascii="Times New Roman" w:hAnsi="Times New Roman" w:cs="Times New Roman"/>
          <w:sz w:val="24"/>
          <w:szCs w:val="24"/>
        </w:rPr>
        <w:t>Lipofectamine</w:t>
      </w:r>
      <w:proofErr w:type="spellEnd"/>
      <w:r w:rsidRPr="003665E4">
        <w:rPr>
          <w:rFonts w:ascii="Times New Roman" w:hAnsi="Times New Roman" w:cs="Times New Roman"/>
          <w:sz w:val="24"/>
          <w:szCs w:val="24"/>
        </w:rPr>
        <w:t xml:space="preserve"> 2000 (Invitrogen, CA, USA) according to the manufacturer’s instructions.</w:t>
      </w:r>
    </w:p>
    <w:p w:rsidR="00D55DB6" w:rsidRPr="009D610A" w:rsidRDefault="00D55DB6" w:rsidP="00C34D7B">
      <w:pPr>
        <w:spacing w:line="480" w:lineRule="auto"/>
        <w:rPr>
          <w:rFonts w:ascii="Times New Roman" w:hAnsi="Times New Roman" w:cs="Times New Roman"/>
          <w:b/>
          <w:sz w:val="24"/>
          <w:szCs w:val="24"/>
        </w:rPr>
      </w:pPr>
      <w:r w:rsidRPr="009D610A">
        <w:rPr>
          <w:rFonts w:ascii="Times New Roman" w:hAnsi="Times New Roman" w:cs="Times New Roman"/>
          <w:b/>
          <w:sz w:val="24"/>
          <w:szCs w:val="24"/>
        </w:rPr>
        <w:t xml:space="preserve">Cell proliferation, clone formation, migration, </w:t>
      </w:r>
      <w:proofErr w:type="spellStart"/>
      <w:r w:rsidRPr="009D610A">
        <w:rPr>
          <w:rFonts w:ascii="Times New Roman" w:hAnsi="Times New Roman" w:cs="Times New Roman"/>
          <w:b/>
          <w:sz w:val="24"/>
          <w:szCs w:val="24"/>
        </w:rPr>
        <w:t>matrigel</w:t>
      </w:r>
      <w:proofErr w:type="spellEnd"/>
      <w:r w:rsidRPr="009D610A">
        <w:rPr>
          <w:rFonts w:ascii="Times New Roman" w:hAnsi="Times New Roman" w:cs="Times New Roman"/>
          <w:b/>
          <w:sz w:val="24"/>
          <w:szCs w:val="24"/>
        </w:rPr>
        <w:t xml:space="preserve"> invasion assays </w:t>
      </w:r>
      <w:r w:rsidRPr="009D610A">
        <w:rPr>
          <w:rFonts w:ascii="Times New Roman" w:hAnsi="Times New Roman" w:cs="Times New Roman"/>
          <w:b/>
          <w:i/>
          <w:sz w:val="24"/>
          <w:szCs w:val="24"/>
        </w:rPr>
        <w:t>in vitro</w:t>
      </w:r>
    </w:p>
    <w:p w:rsidR="00D55DB6" w:rsidRPr="009D610A" w:rsidRDefault="00D55DB6" w:rsidP="00F36094">
      <w:pPr>
        <w:spacing w:line="480" w:lineRule="auto"/>
        <w:rPr>
          <w:rFonts w:ascii="Times New Roman" w:hAnsi="Times New Roman" w:cs="Times New Roman"/>
          <w:sz w:val="24"/>
          <w:szCs w:val="24"/>
        </w:rPr>
      </w:pPr>
      <w:r w:rsidRPr="009D610A">
        <w:rPr>
          <w:rFonts w:ascii="Times New Roman" w:hAnsi="Times New Roman" w:cs="Times New Roman"/>
          <w:sz w:val="24"/>
          <w:szCs w:val="24"/>
        </w:rPr>
        <w:t>Huh-7, MHCC-97H and Hep3B cells with EYA2 overexpression or silencing were seeded into 96-well plates (5×10</w:t>
      </w:r>
      <w:r w:rsidRPr="009D610A">
        <w:rPr>
          <w:rFonts w:ascii="Times New Roman" w:hAnsi="Times New Roman" w:cs="Times New Roman"/>
          <w:sz w:val="24"/>
          <w:szCs w:val="24"/>
          <w:vertAlign w:val="superscript"/>
        </w:rPr>
        <w:t>3</w:t>
      </w:r>
      <w:r w:rsidRPr="009D610A">
        <w:rPr>
          <w:rFonts w:ascii="Times New Roman" w:hAnsi="Times New Roman" w:cs="Times New Roman"/>
          <w:sz w:val="24"/>
          <w:szCs w:val="24"/>
        </w:rPr>
        <w:t xml:space="preserve"> cells per well). Cell proliferation was measured every 24 hours by CCK-8 assays according to the manufacturer’s instructions. Invasion assays</w:t>
      </w:r>
      <w:r w:rsidRPr="00FC3010">
        <w:rPr>
          <w:rFonts w:ascii="Times New Roman" w:hAnsi="Times New Roman" w:cs="Times New Roman"/>
          <w:i/>
          <w:sz w:val="24"/>
          <w:szCs w:val="24"/>
        </w:rPr>
        <w:t xml:space="preserve"> in vitro</w:t>
      </w:r>
      <w:r w:rsidRPr="009D610A">
        <w:rPr>
          <w:rFonts w:ascii="Times New Roman" w:hAnsi="Times New Roman" w:cs="Times New Roman"/>
          <w:sz w:val="24"/>
          <w:szCs w:val="24"/>
        </w:rPr>
        <w:t xml:space="preserve"> was performed using transwell chambers coated with </w:t>
      </w:r>
      <w:proofErr w:type="spellStart"/>
      <w:r w:rsidRPr="009D610A">
        <w:rPr>
          <w:rFonts w:ascii="Times New Roman" w:hAnsi="Times New Roman" w:cs="Times New Roman"/>
          <w:sz w:val="24"/>
          <w:szCs w:val="24"/>
        </w:rPr>
        <w:t>matrigel</w:t>
      </w:r>
      <w:proofErr w:type="spellEnd"/>
      <w:r w:rsidRPr="009D610A">
        <w:rPr>
          <w:rFonts w:ascii="Times New Roman" w:hAnsi="Times New Roman" w:cs="Times New Roman"/>
          <w:sz w:val="24"/>
          <w:szCs w:val="24"/>
        </w:rPr>
        <w:t xml:space="preserve">. HCC cells treated with plasmids or lentivirus for 6 to 12 hours were seeded in serum-free medium in the upper chamber. Medium containing 10% fetal bovine </w:t>
      </w:r>
      <w:r w:rsidRPr="009D610A">
        <w:rPr>
          <w:rFonts w:ascii="Times New Roman" w:hAnsi="Times New Roman" w:cs="Times New Roman"/>
          <w:sz w:val="24"/>
          <w:szCs w:val="24"/>
        </w:rPr>
        <w:lastRenderedPageBreak/>
        <w:t xml:space="preserve">serum was added into the lower chamber. After incubation for 24 hours or 48 hour at 37°C, HCC cells on the upper membrane were removed with cotton. The transwell chambers were stained with 0.1% crystal violet. Five fields of cells on the lower membrane were randomly photographed. Cells passing through the chambers were also stained with 0.1% crystal violet followed by eluting with acetic acid </w:t>
      </w:r>
      <w:proofErr w:type="spellStart"/>
      <w:r w:rsidRPr="009D610A">
        <w:rPr>
          <w:rFonts w:ascii="Times New Roman" w:hAnsi="Times New Roman" w:cs="Times New Roman"/>
          <w:sz w:val="24"/>
          <w:szCs w:val="24"/>
        </w:rPr>
        <w:t>decolorization</w:t>
      </w:r>
      <w:proofErr w:type="spellEnd"/>
      <w:r w:rsidRPr="009D610A">
        <w:rPr>
          <w:rFonts w:ascii="Times New Roman" w:hAnsi="Times New Roman" w:cs="Times New Roman"/>
          <w:sz w:val="24"/>
          <w:szCs w:val="24"/>
        </w:rPr>
        <w:t>, which was measured the OD value at a wavelength of 570 nm on a microplate reader. Wound healing assay was used to evaluate cell migration. The ce</w:t>
      </w:r>
      <w:r w:rsidR="00FC3010">
        <w:rPr>
          <w:rFonts w:ascii="Times New Roman" w:hAnsi="Times New Roman" w:cs="Times New Roman"/>
          <w:sz w:val="24"/>
          <w:szCs w:val="24"/>
        </w:rPr>
        <w:t>lls confluent over 90% in a six</w:t>
      </w:r>
      <w:r w:rsidR="00FC3010">
        <w:rPr>
          <w:rFonts w:ascii="Times New Roman" w:hAnsi="Times New Roman" w:cs="Times New Roman" w:hint="eastAsia"/>
          <w:sz w:val="24"/>
          <w:szCs w:val="24"/>
        </w:rPr>
        <w:t>-</w:t>
      </w:r>
      <w:r w:rsidRPr="009D610A">
        <w:rPr>
          <w:rFonts w:ascii="Times New Roman" w:hAnsi="Times New Roman" w:cs="Times New Roman"/>
          <w:sz w:val="24"/>
          <w:szCs w:val="24"/>
        </w:rPr>
        <w:t xml:space="preserve">well plate replaced with serum-free medium for created wound with a 100 </w:t>
      </w:r>
      <w:proofErr w:type="spellStart"/>
      <w:r w:rsidRPr="009D610A">
        <w:rPr>
          <w:rFonts w:ascii="Times New Roman" w:hAnsi="Times New Roman" w:cs="Times New Roman"/>
          <w:sz w:val="24"/>
          <w:szCs w:val="24"/>
        </w:rPr>
        <w:t>μl</w:t>
      </w:r>
      <w:proofErr w:type="spellEnd"/>
      <w:r w:rsidRPr="009D610A">
        <w:rPr>
          <w:rFonts w:ascii="Times New Roman" w:hAnsi="Times New Roman" w:cs="Times New Roman"/>
          <w:sz w:val="24"/>
          <w:szCs w:val="24"/>
        </w:rPr>
        <w:t xml:space="preserve"> pipet tip. After 24 hours, the closure speed and spacing of this slit was measured by an inverted microscope (Nikon, Tokyo, Japan) and the wound closure analysis was performed through ImageJ software according to the formula: cell healing rate = ((measurement at 0 h – measurement at 24 h) / measurement at 0 h) ×100. Plate clone formation assay was applied to examine the cells dependence and proliferation. The 1×10</w:t>
      </w:r>
      <w:r w:rsidRPr="009D610A">
        <w:rPr>
          <w:rFonts w:ascii="Times New Roman" w:hAnsi="Times New Roman" w:cs="Times New Roman"/>
          <w:sz w:val="24"/>
          <w:szCs w:val="24"/>
          <w:vertAlign w:val="superscript"/>
        </w:rPr>
        <w:t>3</w:t>
      </w:r>
      <w:r w:rsidRPr="009D610A">
        <w:rPr>
          <w:rFonts w:ascii="Times New Roman" w:hAnsi="Times New Roman" w:cs="Times New Roman"/>
          <w:sz w:val="24"/>
          <w:szCs w:val="24"/>
        </w:rPr>
        <w:t xml:space="preserve"> cells were seeded on a 9 cm-dish for 7 days and then was stained with 0.1% crystal violet. The clones of five fields were counted at random under a microscope.</w:t>
      </w:r>
    </w:p>
    <w:p w:rsidR="00D55DB6" w:rsidRPr="009D610A" w:rsidRDefault="00D55DB6" w:rsidP="00C34D7B">
      <w:pPr>
        <w:spacing w:line="480" w:lineRule="auto"/>
        <w:rPr>
          <w:rFonts w:ascii="Times New Roman" w:hAnsi="Times New Roman" w:cs="Times New Roman"/>
          <w:sz w:val="24"/>
          <w:szCs w:val="24"/>
        </w:rPr>
      </w:pPr>
      <w:r w:rsidRPr="009D610A">
        <w:rPr>
          <w:rFonts w:ascii="Times New Roman" w:hAnsi="Times New Roman" w:cs="Times New Roman"/>
          <w:b/>
          <w:sz w:val="24"/>
          <w:szCs w:val="24"/>
        </w:rPr>
        <w:t>Flow cytometry analysis</w:t>
      </w:r>
    </w:p>
    <w:p w:rsidR="00D55DB6" w:rsidRPr="009D610A" w:rsidRDefault="00D55DB6" w:rsidP="000B3AD7">
      <w:pPr>
        <w:spacing w:line="480" w:lineRule="auto"/>
        <w:rPr>
          <w:rFonts w:ascii="Times New Roman" w:hAnsi="Times New Roman" w:cs="Times New Roman"/>
          <w:sz w:val="24"/>
          <w:szCs w:val="24"/>
        </w:rPr>
      </w:pPr>
      <w:r w:rsidRPr="009D610A">
        <w:rPr>
          <w:rFonts w:ascii="Times New Roman" w:hAnsi="Times New Roman" w:cs="Times New Roman"/>
          <w:sz w:val="24"/>
          <w:szCs w:val="24"/>
        </w:rPr>
        <w:t>Cells (1</w:t>
      </w:r>
      <w:r w:rsidRPr="009D610A">
        <w:rPr>
          <w:rFonts w:ascii="Times New Roman" w:hAnsi="Times New Roman" w:cs="Times New Roman"/>
          <w:color w:val="231F20"/>
          <w:kern w:val="0"/>
          <w:sz w:val="24"/>
          <w:szCs w:val="24"/>
        </w:rPr>
        <w:t>×10</w:t>
      </w:r>
      <w:r w:rsidRPr="009D610A">
        <w:rPr>
          <w:rFonts w:ascii="Times New Roman" w:hAnsi="Times New Roman" w:cs="Times New Roman"/>
          <w:color w:val="231F20"/>
          <w:kern w:val="0"/>
          <w:sz w:val="24"/>
          <w:szCs w:val="24"/>
          <w:vertAlign w:val="superscript"/>
        </w:rPr>
        <w:t>5</w:t>
      </w:r>
      <w:r w:rsidRPr="009D610A">
        <w:rPr>
          <w:rFonts w:ascii="Times New Roman" w:hAnsi="Times New Roman" w:cs="Times New Roman"/>
          <w:sz w:val="24"/>
          <w:szCs w:val="24"/>
        </w:rPr>
        <w:t xml:space="preserve">) were transfected with pcDNA3.1-EYA2 for 48 hours, and then harvested and washed with phosphate-buffered saline (PBS) before exposure to staining buffer. The </w:t>
      </w:r>
      <w:proofErr w:type="spellStart"/>
      <w:r w:rsidRPr="009D610A">
        <w:rPr>
          <w:rFonts w:ascii="Times New Roman" w:hAnsi="Times New Roman" w:cs="Times New Roman"/>
          <w:sz w:val="24"/>
          <w:szCs w:val="24"/>
        </w:rPr>
        <w:t>annexin</w:t>
      </w:r>
      <w:proofErr w:type="spellEnd"/>
      <w:r w:rsidRPr="009D610A">
        <w:rPr>
          <w:rFonts w:ascii="Times New Roman" w:hAnsi="Times New Roman" w:cs="Times New Roman"/>
          <w:sz w:val="24"/>
          <w:szCs w:val="24"/>
        </w:rPr>
        <w:t xml:space="preserve"> V and PI </w:t>
      </w:r>
      <w:proofErr w:type="spellStart"/>
      <w:r w:rsidRPr="009D610A">
        <w:rPr>
          <w:rFonts w:ascii="Times New Roman" w:hAnsi="Times New Roman" w:cs="Times New Roman"/>
          <w:sz w:val="24"/>
          <w:szCs w:val="24"/>
        </w:rPr>
        <w:t>stainings</w:t>
      </w:r>
      <w:proofErr w:type="spellEnd"/>
      <w:r w:rsidRPr="009D610A">
        <w:rPr>
          <w:rFonts w:ascii="Times New Roman" w:hAnsi="Times New Roman" w:cs="Times New Roman"/>
          <w:sz w:val="24"/>
          <w:szCs w:val="24"/>
        </w:rPr>
        <w:t xml:space="preserve"> were performed using FITC/</w:t>
      </w:r>
      <w:proofErr w:type="spellStart"/>
      <w:r w:rsidRPr="009D610A">
        <w:rPr>
          <w:rFonts w:ascii="Times New Roman" w:hAnsi="Times New Roman" w:cs="Times New Roman"/>
          <w:sz w:val="24"/>
          <w:szCs w:val="24"/>
        </w:rPr>
        <w:t>Annexin</w:t>
      </w:r>
      <w:proofErr w:type="spellEnd"/>
      <w:r w:rsidRPr="009D610A">
        <w:rPr>
          <w:rFonts w:ascii="Times New Roman" w:hAnsi="Times New Roman" w:cs="Times New Roman"/>
          <w:sz w:val="24"/>
          <w:szCs w:val="24"/>
        </w:rPr>
        <w:t xml:space="preserve"> V-PI apoptosis detection kit (640914, </w:t>
      </w:r>
      <w:proofErr w:type="spellStart"/>
      <w:r w:rsidRPr="009D610A">
        <w:rPr>
          <w:rFonts w:ascii="Times New Roman" w:hAnsi="Times New Roman" w:cs="Times New Roman"/>
          <w:sz w:val="24"/>
          <w:szCs w:val="24"/>
        </w:rPr>
        <w:t>BioLegend</w:t>
      </w:r>
      <w:proofErr w:type="spellEnd"/>
      <w:r w:rsidRPr="009D610A">
        <w:rPr>
          <w:rFonts w:ascii="Times New Roman" w:hAnsi="Times New Roman" w:cs="Times New Roman"/>
          <w:sz w:val="24"/>
          <w:szCs w:val="24"/>
        </w:rPr>
        <w:t xml:space="preserve">) according to the manufacturer’s instructions. For cell cycle analysis, harvested cells were fixed with 75% ethanol, </w:t>
      </w:r>
      <w:r w:rsidRPr="009D610A">
        <w:rPr>
          <w:rFonts w:ascii="Times New Roman" w:hAnsi="Times New Roman" w:cs="Times New Roman"/>
          <w:sz w:val="24"/>
          <w:szCs w:val="24"/>
        </w:rPr>
        <w:lastRenderedPageBreak/>
        <w:t xml:space="preserve">washed twice with cold PBS and centrifuged to discard the supernatant, and then the cells were treated with a cell cycle kit (KGA512, </w:t>
      </w:r>
      <w:proofErr w:type="spellStart"/>
      <w:r w:rsidRPr="009D610A">
        <w:rPr>
          <w:rFonts w:ascii="Times New Roman" w:hAnsi="Times New Roman" w:cs="Times New Roman"/>
          <w:sz w:val="24"/>
          <w:szCs w:val="24"/>
        </w:rPr>
        <w:t>KeyGEN</w:t>
      </w:r>
      <w:proofErr w:type="spellEnd"/>
      <w:r w:rsidRPr="009D610A">
        <w:rPr>
          <w:rFonts w:ascii="Times New Roman" w:hAnsi="Times New Roman" w:cs="Times New Roman"/>
          <w:sz w:val="24"/>
          <w:szCs w:val="24"/>
        </w:rPr>
        <w:t xml:space="preserve"> Biotech), according to the manufacturer’s instructions. The data were analyzed using </w:t>
      </w:r>
      <w:proofErr w:type="spellStart"/>
      <w:r w:rsidRPr="009D610A">
        <w:rPr>
          <w:rFonts w:ascii="Times New Roman" w:hAnsi="Times New Roman" w:cs="Times New Roman"/>
          <w:sz w:val="24"/>
          <w:szCs w:val="24"/>
        </w:rPr>
        <w:t>FACSCalibur</w:t>
      </w:r>
      <w:proofErr w:type="spellEnd"/>
      <w:r w:rsidRPr="009D610A">
        <w:rPr>
          <w:rFonts w:ascii="Times New Roman" w:hAnsi="Times New Roman" w:cs="Times New Roman"/>
          <w:sz w:val="24"/>
          <w:szCs w:val="24"/>
        </w:rPr>
        <w:t xml:space="preserve"> instrument and cell quest software (BD Biosciences, NJ, </w:t>
      </w:r>
      <w:proofErr w:type="gramStart"/>
      <w:r w:rsidRPr="009D610A">
        <w:rPr>
          <w:rFonts w:ascii="Times New Roman" w:hAnsi="Times New Roman" w:cs="Times New Roman"/>
          <w:sz w:val="24"/>
          <w:szCs w:val="24"/>
        </w:rPr>
        <w:t>USA</w:t>
      </w:r>
      <w:proofErr w:type="gramEnd"/>
      <w:r w:rsidRPr="009D610A">
        <w:rPr>
          <w:rFonts w:ascii="Times New Roman" w:hAnsi="Times New Roman" w:cs="Times New Roman"/>
          <w:sz w:val="24"/>
          <w:szCs w:val="24"/>
        </w:rPr>
        <w:t>).</w:t>
      </w:r>
    </w:p>
    <w:p w:rsidR="00D55DB6" w:rsidRPr="009D610A" w:rsidRDefault="00D55DB6" w:rsidP="00C34D7B">
      <w:pPr>
        <w:spacing w:line="480" w:lineRule="auto"/>
        <w:rPr>
          <w:rFonts w:ascii="Times New Roman" w:hAnsi="Times New Roman" w:cs="Times New Roman"/>
          <w:b/>
          <w:sz w:val="24"/>
          <w:szCs w:val="24"/>
        </w:rPr>
      </w:pPr>
      <w:r w:rsidRPr="009D610A">
        <w:rPr>
          <w:rFonts w:ascii="Times New Roman" w:hAnsi="Times New Roman" w:cs="Times New Roman"/>
          <w:b/>
          <w:sz w:val="24"/>
          <w:szCs w:val="24"/>
        </w:rPr>
        <w:t>Quantitative real-time PCR</w:t>
      </w:r>
    </w:p>
    <w:p w:rsidR="00D55DB6" w:rsidRPr="009D610A" w:rsidRDefault="00D55DB6" w:rsidP="00A3462B">
      <w:pPr>
        <w:spacing w:line="480" w:lineRule="auto"/>
        <w:rPr>
          <w:rFonts w:ascii="Times New Roman" w:hAnsi="Times New Roman" w:cs="Times New Roman"/>
          <w:sz w:val="24"/>
          <w:szCs w:val="24"/>
        </w:rPr>
      </w:pPr>
      <w:r w:rsidRPr="009D610A">
        <w:rPr>
          <w:rFonts w:ascii="Times New Roman" w:hAnsi="Times New Roman" w:cs="Times New Roman"/>
          <w:sz w:val="24"/>
          <w:szCs w:val="24"/>
        </w:rPr>
        <w:t xml:space="preserve">Total RNA was extracted using the total RNA kit II (Omega, CA, USA) and was reverse transcribed into complementary DNA by </w:t>
      </w:r>
      <w:proofErr w:type="spellStart"/>
      <w:r w:rsidRPr="009D610A">
        <w:rPr>
          <w:rFonts w:ascii="Times New Roman" w:hAnsi="Times New Roman" w:cs="Times New Roman"/>
          <w:sz w:val="24"/>
          <w:szCs w:val="24"/>
        </w:rPr>
        <w:t>PrimeScript</w:t>
      </w:r>
      <w:r w:rsidRPr="009D610A">
        <w:rPr>
          <w:rFonts w:ascii="Times New Roman" w:hAnsi="Times New Roman" w:cs="Times New Roman"/>
          <w:sz w:val="24"/>
          <w:szCs w:val="24"/>
          <w:vertAlign w:val="superscript"/>
        </w:rPr>
        <w:t>TM</w:t>
      </w:r>
      <w:proofErr w:type="spellEnd"/>
      <w:r w:rsidRPr="009D610A">
        <w:rPr>
          <w:rFonts w:ascii="Times New Roman" w:hAnsi="Times New Roman" w:cs="Times New Roman"/>
          <w:sz w:val="24"/>
          <w:szCs w:val="24"/>
        </w:rPr>
        <w:t xml:space="preserve"> RT reagent kit (</w:t>
      </w:r>
      <w:proofErr w:type="spellStart"/>
      <w:r w:rsidRPr="009D610A">
        <w:rPr>
          <w:rFonts w:ascii="Times New Roman" w:hAnsi="Times New Roman" w:cs="Times New Roman"/>
          <w:sz w:val="24"/>
          <w:szCs w:val="24"/>
        </w:rPr>
        <w:t>TaKaRa</w:t>
      </w:r>
      <w:proofErr w:type="spellEnd"/>
      <w:r w:rsidRPr="009D610A">
        <w:rPr>
          <w:rFonts w:ascii="Times New Roman" w:hAnsi="Times New Roman" w:cs="Times New Roman"/>
          <w:sz w:val="24"/>
          <w:szCs w:val="24"/>
        </w:rPr>
        <w:t xml:space="preserve"> Biotechnology, Otsu, Japan). Single stranded complementary DNA was amplified by quantitative real-time PCR (</w:t>
      </w:r>
      <w:proofErr w:type="spellStart"/>
      <w:r w:rsidRPr="009D610A">
        <w:rPr>
          <w:rFonts w:ascii="Times New Roman" w:hAnsi="Times New Roman" w:cs="Times New Roman"/>
          <w:sz w:val="24"/>
          <w:szCs w:val="24"/>
        </w:rPr>
        <w:t>qRT</w:t>
      </w:r>
      <w:proofErr w:type="spellEnd"/>
      <w:r w:rsidRPr="009D610A">
        <w:rPr>
          <w:rFonts w:ascii="Times New Roman" w:hAnsi="Times New Roman" w:cs="Times New Roman"/>
          <w:color w:val="231F20"/>
          <w:kern w:val="0"/>
          <w:sz w:val="24"/>
          <w:szCs w:val="24"/>
        </w:rPr>
        <w:t>-</w:t>
      </w:r>
      <w:r w:rsidRPr="009D610A">
        <w:rPr>
          <w:rFonts w:ascii="Times New Roman" w:hAnsi="Times New Roman" w:cs="Times New Roman"/>
          <w:sz w:val="24"/>
          <w:szCs w:val="24"/>
        </w:rPr>
        <w:t xml:space="preserve">PCR) using the SYBR Premix </w:t>
      </w:r>
      <w:proofErr w:type="spellStart"/>
      <w:r w:rsidRPr="009D610A">
        <w:rPr>
          <w:rFonts w:ascii="Times New Roman" w:hAnsi="Times New Roman" w:cs="Times New Roman"/>
          <w:sz w:val="24"/>
          <w:szCs w:val="24"/>
        </w:rPr>
        <w:t>ExTaq</w:t>
      </w:r>
      <w:proofErr w:type="spellEnd"/>
      <w:r w:rsidRPr="009D610A">
        <w:rPr>
          <w:rFonts w:ascii="Times New Roman" w:hAnsi="Times New Roman" w:cs="Times New Roman"/>
          <w:sz w:val="24"/>
          <w:szCs w:val="24"/>
        </w:rPr>
        <w:t xml:space="preserve"> kit (</w:t>
      </w:r>
      <w:proofErr w:type="spellStart"/>
      <w:r w:rsidRPr="009D610A">
        <w:rPr>
          <w:rFonts w:ascii="Times New Roman" w:hAnsi="Times New Roman" w:cs="Times New Roman"/>
          <w:sz w:val="24"/>
          <w:szCs w:val="24"/>
        </w:rPr>
        <w:t>TaKaRa</w:t>
      </w:r>
      <w:proofErr w:type="spellEnd"/>
      <w:r w:rsidRPr="009D610A">
        <w:rPr>
          <w:rFonts w:ascii="Times New Roman" w:hAnsi="Times New Roman" w:cs="Times New Roman"/>
          <w:sz w:val="24"/>
          <w:szCs w:val="24"/>
        </w:rPr>
        <w:t xml:space="preserve"> Biotechnology) in the Mx3005P Real</w:t>
      </w:r>
      <w:r w:rsidRPr="009D610A">
        <w:rPr>
          <w:rFonts w:ascii="Times New Roman" w:hAnsi="Times New Roman" w:cs="Times New Roman"/>
          <w:color w:val="231F20"/>
          <w:kern w:val="0"/>
          <w:sz w:val="24"/>
          <w:szCs w:val="24"/>
        </w:rPr>
        <w:t>-</w:t>
      </w:r>
      <w:r w:rsidRPr="009D610A">
        <w:rPr>
          <w:rFonts w:ascii="Times New Roman" w:hAnsi="Times New Roman" w:cs="Times New Roman"/>
          <w:sz w:val="24"/>
          <w:szCs w:val="24"/>
        </w:rPr>
        <w:t xml:space="preserve">Time PCR system (Agilent Technologies, Germany). The primer sequences were listed in </w:t>
      </w:r>
      <w:r w:rsidR="00F43B22" w:rsidRPr="00AC48B3">
        <w:rPr>
          <w:rFonts w:ascii="Times New Roman" w:hAnsi="Times New Roman" w:cs="Times New Roman"/>
          <w:sz w:val="24"/>
          <w:szCs w:val="24"/>
        </w:rPr>
        <w:t xml:space="preserve">Additional file </w:t>
      </w:r>
      <w:r w:rsidR="00F43B22">
        <w:rPr>
          <w:rFonts w:ascii="Times New Roman" w:hAnsi="Times New Roman" w:cs="Times New Roman" w:hint="eastAsia"/>
          <w:sz w:val="24"/>
          <w:szCs w:val="24"/>
        </w:rPr>
        <w:t>2:</w:t>
      </w:r>
      <w:r w:rsidR="00080129" w:rsidRPr="00080129">
        <w:rPr>
          <w:rFonts w:ascii="Times New Roman" w:hAnsi="Times New Roman" w:cs="Times New Roman"/>
          <w:sz w:val="24"/>
          <w:szCs w:val="24"/>
        </w:rPr>
        <w:t xml:space="preserve"> </w:t>
      </w:r>
      <w:bookmarkStart w:id="19" w:name="OLE_LINK73"/>
      <w:bookmarkStart w:id="20" w:name="OLE_LINK74"/>
      <w:r w:rsidR="00080129" w:rsidRPr="00080129">
        <w:rPr>
          <w:rFonts w:ascii="Times New Roman" w:hAnsi="Times New Roman" w:cs="Times New Roman"/>
          <w:sz w:val="24"/>
          <w:szCs w:val="24"/>
        </w:rPr>
        <w:t>Table</w:t>
      </w:r>
      <w:bookmarkEnd w:id="19"/>
      <w:bookmarkEnd w:id="20"/>
      <w:r w:rsidR="00080129" w:rsidRPr="00080129">
        <w:rPr>
          <w:rFonts w:ascii="Times New Roman" w:hAnsi="Times New Roman" w:cs="Times New Roman"/>
          <w:sz w:val="24"/>
          <w:szCs w:val="24"/>
        </w:rPr>
        <w:t xml:space="preserve"> </w:t>
      </w:r>
      <w:r w:rsidR="00AD2D50">
        <w:rPr>
          <w:rFonts w:ascii="Times New Roman" w:hAnsi="Times New Roman" w:cs="Times New Roman" w:hint="eastAsia"/>
          <w:sz w:val="24"/>
          <w:szCs w:val="24"/>
        </w:rPr>
        <w:t>S</w:t>
      </w:r>
      <w:r w:rsidR="00C63639">
        <w:rPr>
          <w:rFonts w:ascii="Times New Roman" w:hAnsi="Times New Roman" w:cs="Times New Roman" w:hint="eastAsia"/>
          <w:sz w:val="24"/>
          <w:szCs w:val="24"/>
        </w:rPr>
        <w:t>8</w:t>
      </w:r>
      <w:r w:rsidRPr="009D610A">
        <w:rPr>
          <w:rFonts w:ascii="Times New Roman" w:hAnsi="Times New Roman" w:cs="Times New Roman"/>
          <w:sz w:val="24"/>
          <w:szCs w:val="24"/>
        </w:rPr>
        <w:t>.</w:t>
      </w:r>
    </w:p>
    <w:p w:rsidR="00D55DB6" w:rsidRPr="009D610A" w:rsidRDefault="00D55DB6" w:rsidP="00C34D7B">
      <w:pPr>
        <w:spacing w:line="480" w:lineRule="auto"/>
        <w:rPr>
          <w:rFonts w:ascii="Times New Roman" w:hAnsi="Times New Roman" w:cs="Times New Roman"/>
          <w:b/>
          <w:sz w:val="24"/>
          <w:szCs w:val="24"/>
        </w:rPr>
      </w:pPr>
      <w:r w:rsidRPr="009D610A">
        <w:rPr>
          <w:rFonts w:ascii="Times New Roman" w:hAnsi="Times New Roman" w:cs="Times New Roman"/>
          <w:b/>
          <w:sz w:val="24"/>
          <w:szCs w:val="24"/>
        </w:rPr>
        <w:t>Immunofluorescence</w:t>
      </w:r>
    </w:p>
    <w:p w:rsidR="00D55DB6" w:rsidRPr="009D610A" w:rsidRDefault="00D55DB6" w:rsidP="00A3462B">
      <w:pPr>
        <w:spacing w:line="480" w:lineRule="auto"/>
        <w:rPr>
          <w:rFonts w:ascii="Times New Roman" w:hAnsi="Times New Roman" w:cs="Times New Roman"/>
          <w:sz w:val="24"/>
          <w:szCs w:val="24"/>
        </w:rPr>
      </w:pPr>
      <w:r w:rsidRPr="009D610A">
        <w:rPr>
          <w:rFonts w:ascii="Times New Roman" w:hAnsi="Times New Roman" w:cs="Times New Roman"/>
          <w:sz w:val="24"/>
          <w:szCs w:val="24"/>
        </w:rPr>
        <w:t xml:space="preserve">The cells in the dish were fixed with 4% paraformaldehyde and </w:t>
      </w:r>
      <w:proofErr w:type="spellStart"/>
      <w:r w:rsidRPr="009D610A">
        <w:rPr>
          <w:rFonts w:ascii="Times New Roman" w:hAnsi="Times New Roman" w:cs="Times New Roman"/>
          <w:sz w:val="24"/>
          <w:szCs w:val="24"/>
        </w:rPr>
        <w:t>permeabilized</w:t>
      </w:r>
      <w:proofErr w:type="spellEnd"/>
      <w:r w:rsidRPr="009D610A">
        <w:rPr>
          <w:rFonts w:ascii="Times New Roman" w:hAnsi="Times New Roman" w:cs="Times New Roman"/>
          <w:sz w:val="24"/>
          <w:szCs w:val="24"/>
        </w:rPr>
        <w:t xml:space="preserve"> with 0.2% Triton X-100 for 10 minutes. After PBS washing with three times, the cells were blocked with 10% goat serum for 30 minutes and incubated with primary antibodies at 4°C overnight. Cells were stained for 2 hours with Alexa 555-conjugated donkey anti-rabbit IgG (A31572), Alexa 555-conjugated donkey anti-mouse IgG (A31570), Alexa 488-conjugated donkey anti-rabbit IgG (A21206) or Alexa 488-conjugated donkey anti-mouse IgG (A21202) from Invitrogen (Carlsbad, USA). Cell nuclei was stained by the 4'</w:t>
      </w:r>
      <w:proofErr w:type="gramStart"/>
      <w:r w:rsidRPr="009D610A">
        <w:rPr>
          <w:rFonts w:ascii="Times New Roman" w:hAnsi="Times New Roman" w:cs="Times New Roman"/>
          <w:sz w:val="24"/>
          <w:szCs w:val="24"/>
        </w:rPr>
        <w:t>,6</w:t>
      </w:r>
      <w:proofErr w:type="gramEnd"/>
      <w:r w:rsidRPr="009D610A">
        <w:rPr>
          <w:rFonts w:ascii="Times New Roman" w:hAnsi="Times New Roman" w:cs="Times New Roman"/>
          <w:sz w:val="24"/>
          <w:szCs w:val="24"/>
        </w:rPr>
        <w:t xml:space="preserve">-diamidino-2-phenylindole (DAPI) (Thermo Scientific, MA, USA). The fluorescent was photographed under a confocal laser scanning microscope using </w:t>
      </w:r>
      <w:r w:rsidRPr="009D610A">
        <w:rPr>
          <w:rFonts w:ascii="Times New Roman" w:hAnsi="Times New Roman" w:cs="Times New Roman"/>
          <w:sz w:val="24"/>
          <w:szCs w:val="24"/>
        </w:rPr>
        <w:lastRenderedPageBreak/>
        <w:t>Nikon NIS-Elements software (Nikon, Tokyo, Japan).</w:t>
      </w:r>
    </w:p>
    <w:p w:rsidR="00D55DB6" w:rsidRPr="009D610A" w:rsidRDefault="00D55DB6" w:rsidP="00C34D7B">
      <w:pPr>
        <w:spacing w:line="480" w:lineRule="auto"/>
        <w:rPr>
          <w:rFonts w:ascii="Times New Roman" w:hAnsi="Times New Roman" w:cs="Times New Roman"/>
          <w:b/>
          <w:sz w:val="24"/>
          <w:szCs w:val="24"/>
        </w:rPr>
      </w:pPr>
      <w:r w:rsidRPr="009D610A">
        <w:rPr>
          <w:rFonts w:ascii="Times New Roman" w:hAnsi="Times New Roman" w:cs="Times New Roman"/>
          <w:b/>
          <w:sz w:val="24"/>
          <w:szCs w:val="24"/>
        </w:rPr>
        <w:t>Co-immunopr</w:t>
      </w:r>
      <w:r w:rsidR="007D41AF">
        <w:rPr>
          <w:rFonts w:ascii="Times New Roman" w:hAnsi="Times New Roman" w:cs="Times New Roman"/>
          <w:b/>
          <w:sz w:val="24"/>
          <w:szCs w:val="24"/>
        </w:rPr>
        <w:t>ecipitation and western blot</w:t>
      </w:r>
      <w:r w:rsidRPr="009D610A">
        <w:rPr>
          <w:rFonts w:ascii="Times New Roman" w:hAnsi="Times New Roman" w:cs="Times New Roman"/>
          <w:b/>
          <w:sz w:val="24"/>
          <w:szCs w:val="24"/>
        </w:rPr>
        <w:t xml:space="preserve"> analysis</w:t>
      </w:r>
    </w:p>
    <w:p w:rsidR="00D55DB6" w:rsidRPr="009D610A" w:rsidRDefault="00D55DB6" w:rsidP="00A3462B">
      <w:pPr>
        <w:spacing w:line="480" w:lineRule="auto"/>
        <w:rPr>
          <w:rFonts w:ascii="Times New Roman" w:hAnsi="Times New Roman" w:cs="Times New Roman"/>
          <w:sz w:val="24"/>
          <w:szCs w:val="24"/>
        </w:rPr>
      </w:pPr>
      <w:r w:rsidRPr="009D610A">
        <w:rPr>
          <w:rFonts w:ascii="Times New Roman" w:hAnsi="Times New Roman" w:cs="Times New Roman"/>
          <w:sz w:val="24"/>
          <w:szCs w:val="24"/>
        </w:rPr>
        <w:t>The interaction of EYA2 and DACH1 in MHCC-97H and Huh-7 cells were detected using Co-immunoprecipitation kit (Pierce, 26149) according to the manufacturer’s instru</w:t>
      </w:r>
      <w:r w:rsidR="007D41AF">
        <w:rPr>
          <w:rFonts w:ascii="Times New Roman" w:hAnsi="Times New Roman" w:cs="Times New Roman"/>
          <w:sz w:val="24"/>
          <w:szCs w:val="24"/>
        </w:rPr>
        <w:t xml:space="preserve">ctions. </w:t>
      </w:r>
      <w:r w:rsidR="007D41AF">
        <w:rPr>
          <w:rFonts w:ascii="Times New Roman" w:hAnsi="Times New Roman" w:cs="Times New Roman" w:hint="eastAsia"/>
          <w:sz w:val="24"/>
          <w:szCs w:val="24"/>
        </w:rPr>
        <w:t>W</w:t>
      </w:r>
      <w:r w:rsidRPr="009D610A">
        <w:rPr>
          <w:rFonts w:ascii="Times New Roman" w:hAnsi="Times New Roman" w:cs="Times New Roman"/>
          <w:sz w:val="24"/>
          <w:szCs w:val="24"/>
        </w:rPr>
        <w:t xml:space="preserve">estern blot </w:t>
      </w:r>
      <w:r w:rsidR="007D41AF" w:rsidRPr="009D610A">
        <w:rPr>
          <w:rFonts w:ascii="Times New Roman" w:hAnsi="Times New Roman" w:cs="Times New Roman"/>
          <w:sz w:val="24"/>
          <w:szCs w:val="24"/>
        </w:rPr>
        <w:t xml:space="preserve">analysis </w:t>
      </w:r>
      <w:r w:rsidRPr="009D610A">
        <w:rPr>
          <w:rFonts w:ascii="Times New Roman" w:hAnsi="Times New Roman" w:cs="Times New Roman"/>
          <w:sz w:val="24"/>
          <w:szCs w:val="24"/>
        </w:rPr>
        <w:t xml:space="preserve">was performed according to a standard protocol, and the proteins were electrophoresed by SDS-PAGE and transferred to PVDF membranes (Millipore). Membranes were blocked in 5% skimmed milk and incubated with primary antibodies at 4°C overnight, and then labeled with anti-mouse IgG (Pierce, </w:t>
      </w:r>
      <w:bookmarkStart w:id="21" w:name="OLE_LINK116"/>
      <w:bookmarkStart w:id="22" w:name="OLE_LINK117"/>
      <w:r w:rsidRPr="009D610A">
        <w:rPr>
          <w:rFonts w:ascii="Times New Roman" w:hAnsi="Times New Roman" w:cs="Times New Roman"/>
          <w:sz w:val="24"/>
          <w:szCs w:val="24"/>
        </w:rPr>
        <w:t>IL, USA</w:t>
      </w:r>
      <w:bookmarkEnd w:id="21"/>
      <w:bookmarkEnd w:id="22"/>
      <w:r w:rsidRPr="009D610A">
        <w:rPr>
          <w:rFonts w:ascii="Times New Roman" w:hAnsi="Times New Roman" w:cs="Times New Roman"/>
          <w:sz w:val="24"/>
          <w:szCs w:val="24"/>
        </w:rPr>
        <w:t>) or anti-rabbit IgG (Pierce) secondary antibody at room temperature for 1 hour. The protein signal was visualized using a Western-Light chemiluminescent detection system (</w:t>
      </w:r>
      <w:bookmarkStart w:id="23" w:name="OLE_LINK126"/>
      <w:bookmarkStart w:id="24" w:name="OLE_LINK127"/>
      <w:r w:rsidRPr="009D610A">
        <w:rPr>
          <w:rFonts w:ascii="Times New Roman" w:hAnsi="Times New Roman" w:cs="Times New Roman"/>
          <w:sz w:val="24"/>
          <w:szCs w:val="24"/>
        </w:rPr>
        <w:t>Image Station 4000 MM Pro</w:t>
      </w:r>
      <w:bookmarkEnd w:id="23"/>
      <w:bookmarkEnd w:id="24"/>
      <w:r w:rsidRPr="009D610A">
        <w:rPr>
          <w:rFonts w:ascii="Times New Roman" w:hAnsi="Times New Roman" w:cs="Times New Roman"/>
          <w:sz w:val="24"/>
          <w:szCs w:val="24"/>
        </w:rPr>
        <w:t xml:space="preserve">, </w:t>
      </w:r>
      <w:bookmarkStart w:id="25" w:name="OLE_LINK121"/>
      <w:bookmarkStart w:id="26" w:name="OLE_LINK128"/>
      <w:r w:rsidRPr="009D610A">
        <w:rPr>
          <w:rFonts w:ascii="Times New Roman" w:hAnsi="Times New Roman" w:cs="Times New Roman"/>
          <w:sz w:val="24"/>
          <w:szCs w:val="24"/>
        </w:rPr>
        <w:t xml:space="preserve">MA, </w:t>
      </w:r>
      <w:proofErr w:type="gramStart"/>
      <w:r w:rsidRPr="009D610A">
        <w:rPr>
          <w:rFonts w:ascii="Times New Roman" w:hAnsi="Times New Roman" w:cs="Times New Roman"/>
          <w:sz w:val="24"/>
          <w:szCs w:val="24"/>
        </w:rPr>
        <w:t>USA</w:t>
      </w:r>
      <w:bookmarkEnd w:id="25"/>
      <w:bookmarkEnd w:id="26"/>
      <w:proofErr w:type="gramEnd"/>
      <w:r w:rsidRPr="009D610A">
        <w:rPr>
          <w:rFonts w:ascii="Times New Roman" w:hAnsi="Times New Roman" w:cs="Times New Roman"/>
          <w:sz w:val="24"/>
          <w:szCs w:val="24"/>
        </w:rPr>
        <w:t>).</w:t>
      </w:r>
    </w:p>
    <w:p w:rsidR="00D55DB6" w:rsidRPr="009D610A" w:rsidRDefault="00D55DB6" w:rsidP="00C34D7B">
      <w:pPr>
        <w:spacing w:line="480" w:lineRule="auto"/>
        <w:rPr>
          <w:rFonts w:ascii="Times New Roman" w:hAnsi="Times New Roman" w:cs="Times New Roman"/>
          <w:b/>
          <w:sz w:val="24"/>
          <w:szCs w:val="24"/>
        </w:rPr>
      </w:pPr>
      <w:r w:rsidRPr="009D610A">
        <w:rPr>
          <w:rFonts w:ascii="Times New Roman" w:hAnsi="Times New Roman" w:cs="Times New Roman"/>
          <w:b/>
          <w:sz w:val="24"/>
          <w:szCs w:val="24"/>
        </w:rPr>
        <w:t>DNA extraction and methylation analyses</w:t>
      </w:r>
    </w:p>
    <w:p w:rsidR="00D55DB6" w:rsidRPr="009D610A" w:rsidRDefault="00D55DB6" w:rsidP="00A3462B">
      <w:pPr>
        <w:spacing w:line="480" w:lineRule="auto"/>
        <w:rPr>
          <w:rFonts w:ascii="Times New Roman" w:hAnsi="Times New Roman" w:cs="Times New Roman"/>
          <w:sz w:val="24"/>
          <w:szCs w:val="24"/>
        </w:rPr>
      </w:pPr>
      <w:r w:rsidRPr="009D610A">
        <w:rPr>
          <w:rFonts w:ascii="Times New Roman" w:hAnsi="Times New Roman" w:cs="Times New Roman"/>
          <w:sz w:val="24"/>
          <w:szCs w:val="24"/>
        </w:rPr>
        <w:t xml:space="preserve">Genomic DNA was extracted from 30 paired of HCC and the adjacent tissues using the genomic DNA rapid extraction kit (TIANGEN BIOTECH CO, LTD, Beijing, China). The quality and amount of genomic DNA were evaluated through gel electrophoresis and the </w:t>
      </w:r>
      <w:proofErr w:type="spellStart"/>
      <w:r w:rsidRPr="009D610A">
        <w:rPr>
          <w:rFonts w:ascii="Times New Roman" w:hAnsi="Times New Roman" w:cs="Times New Roman"/>
          <w:sz w:val="24"/>
          <w:szCs w:val="24"/>
        </w:rPr>
        <w:t>NanoDrop</w:t>
      </w:r>
      <w:proofErr w:type="spellEnd"/>
      <w:r w:rsidRPr="009D610A">
        <w:rPr>
          <w:rFonts w:ascii="Times New Roman" w:hAnsi="Times New Roman" w:cs="Times New Roman"/>
          <w:sz w:val="24"/>
          <w:szCs w:val="24"/>
        </w:rPr>
        <w:t xml:space="preserve"> 2000c (</w:t>
      </w:r>
      <w:proofErr w:type="spellStart"/>
      <w:r w:rsidRPr="009D610A">
        <w:rPr>
          <w:rFonts w:ascii="Times New Roman" w:hAnsi="Times New Roman" w:cs="Times New Roman"/>
          <w:sz w:val="24"/>
          <w:szCs w:val="24"/>
        </w:rPr>
        <w:t>Thermo</w:t>
      </w:r>
      <w:proofErr w:type="spellEnd"/>
      <w:r w:rsidRPr="009D610A">
        <w:rPr>
          <w:rFonts w:ascii="Times New Roman" w:hAnsi="Times New Roman" w:cs="Times New Roman"/>
          <w:sz w:val="24"/>
          <w:szCs w:val="24"/>
        </w:rPr>
        <w:t xml:space="preserve"> Scientific, MA, USA), respectively. </w:t>
      </w:r>
      <w:r w:rsidRPr="009D610A">
        <w:rPr>
          <w:rFonts w:ascii="Times New Roman" w:hAnsi="Times New Roman" w:cs="Times New Roman"/>
          <w:kern w:val="0"/>
          <w:sz w:val="24"/>
          <w:szCs w:val="24"/>
        </w:rPr>
        <w:t>The DNA methylation sequencing was performed by BGI (Shenzhen, China).</w:t>
      </w:r>
      <w:r w:rsidRPr="009D610A">
        <w:rPr>
          <w:rFonts w:ascii="Times New Roman" w:hAnsi="Times New Roman" w:cs="Times New Roman"/>
          <w:sz w:val="24"/>
          <w:szCs w:val="24"/>
        </w:rPr>
        <w:t xml:space="preserve"> The </w:t>
      </w:r>
      <w:proofErr w:type="spellStart"/>
      <w:r w:rsidRPr="009D610A">
        <w:rPr>
          <w:rFonts w:ascii="Times New Roman" w:hAnsi="Times New Roman" w:cs="Times New Roman"/>
          <w:sz w:val="24"/>
          <w:szCs w:val="24"/>
        </w:rPr>
        <w:t>Sequenom</w:t>
      </w:r>
      <w:proofErr w:type="spellEnd"/>
      <w:r w:rsidRPr="009D610A">
        <w:rPr>
          <w:rFonts w:ascii="Times New Roman" w:hAnsi="Times New Roman" w:cs="Times New Roman"/>
          <w:sz w:val="24"/>
          <w:szCs w:val="24"/>
        </w:rPr>
        <w:t xml:space="preserve"> </w:t>
      </w:r>
      <w:proofErr w:type="spellStart"/>
      <w:r w:rsidRPr="009D610A">
        <w:rPr>
          <w:rFonts w:ascii="Times New Roman" w:hAnsi="Times New Roman" w:cs="Times New Roman"/>
          <w:sz w:val="24"/>
          <w:szCs w:val="24"/>
        </w:rPr>
        <w:t>MassARRAY</w:t>
      </w:r>
      <w:proofErr w:type="spellEnd"/>
      <w:r w:rsidRPr="009D610A">
        <w:rPr>
          <w:rFonts w:ascii="Times New Roman" w:hAnsi="Times New Roman" w:cs="Times New Roman"/>
          <w:sz w:val="24"/>
          <w:szCs w:val="24"/>
        </w:rPr>
        <w:t xml:space="preserve"> platform (</w:t>
      </w:r>
      <w:proofErr w:type="spellStart"/>
      <w:r w:rsidRPr="009D610A">
        <w:rPr>
          <w:rFonts w:ascii="Times New Roman" w:hAnsi="Times New Roman" w:cs="Times New Roman"/>
          <w:sz w:val="24"/>
          <w:szCs w:val="24"/>
        </w:rPr>
        <w:t>Agena</w:t>
      </w:r>
      <w:proofErr w:type="spellEnd"/>
      <w:r w:rsidRPr="009D610A">
        <w:rPr>
          <w:rFonts w:ascii="Times New Roman" w:hAnsi="Times New Roman" w:cs="Times New Roman"/>
          <w:sz w:val="24"/>
          <w:szCs w:val="24"/>
        </w:rPr>
        <w:t xml:space="preserve">, Inc, </w:t>
      </w:r>
      <w:bookmarkStart w:id="27" w:name="OLE_LINK95"/>
      <w:bookmarkStart w:id="28" w:name="OLE_LINK96"/>
      <w:r w:rsidRPr="009D610A">
        <w:rPr>
          <w:rFonts w:ascii="Times New Roman" w:hAnsi="Times New Roman" w:cs="Times New Roman"/>
          <w:sz w:val="24"/>
          <w:szCs w:val="24"/>
        </w:rPr>
        <w:t xml:space="preserve">CA, </w:t>
      </w:r>
      <w:proofErr w:type="gramStart"/>
      <w:r w:rsidRPr="009D610A">
        <w:rPr>
          <w:rFonts w:ascii="Times New Roman" w:hAnsi="Times New Roman" w:cs="Times New Roman"/>
          <w:sz w:val="24"/>
          <w:szCs w:val="24"/>
        </w:rPr>
        <w:t>USA</w:t>
      </w:r>
      <w:bookmarkEnd w:id="27"/>
      <w:bookmarkEnd w:id="28"/>
      <w:proofErr w:type="gramEnd"/>
      <w:r w:rsidRPr="009D610A">
        <w:rPr>
          <w:rFonts w:ascii="Times New Roman" w:hAnsi="Times New Roman" w:cs="Times New Roman"/>
          <w:sz w:val="24"/>
          <w:szCs w:val="24"/>
        </w:rPr>
        <w:t xml:space="preserve">) was performed for quantitative analysis of EYA2 methylation. The methylation was analyzed using </w:t>
      </w:r>
      <w:proofErr w:type="spellStart"/>
      <w:r w:rsidRPr="009D610A">
        <w:rPr>
          <w:rFonts w:ascii="Times New Roman" w:hAnsi="Times New Roman" w:cs="Times New Roman"/>
          <w:sz w:val="24"/>
          <w:szCs w:val="24"/>
        </w:rPr>
        <w:t>EpiTYPER</w:t>
      </w:r>
      <w:r w:rsidRPr="009D610A">
        <w:rPr>
          <w:rFonts w:ascii="Times New Roman" w:hAnsi="Times New Roman" w:cs="Times New Roman"/>
          <w:sz w:val="24"/>
          <w:szCs w:val="24"/>
          <w:vertAlign w:val="superscript"/>
        </w:rPr>
        <w:t>TM</w:t>
      </w:r>
      <w:proofErr w:type="spellEnd"/>
      <w:r w:rsidRPr="009D610A">
        <w:rPr>
          <w:rFonts w:ascii="Times New Roman" w:hAnsi="Times New Roman" w:cs="Times New Roman"/>
          <w:sz w:val="24"/>
          <w:szCs w:val="24"/>
        </w:rPr>
        <w:t xml:space="preserve"> software (</w:t>
      </w:r>
      <w:proofErr w:type="spellStart"/>
      <w:r w:rsidRPr="009D610A">
        <w:rPr>
          <w:rFonts w:ascii="Times New Roman" w:hAnsi="Times New Roman" w:cs="Times New Roman"/>
          <w:sz w:val="24"/>
          <w:szCs w:val="24"/>
        </w:rPr>
        <w:t>Agena</w:t>
      </w:r>
      <w:proofErr w:type="spellEnd"/>
      <w:r w:rsidRPr="009D610A">
        <w:rPr>
          <w:rFonts w:ascii="Times New Roman" w:hAnsi="Times New Roman" w:cs="Times New Roman"/>
          <w:sz w:val="24"/>
          <w:szCs w:val="24"/>
        </w:rPr>
        <w:t xml:space="preserve">, </w:t>
      </w:r>
      <w:proofErr w:type="spellStart"/>
      <w:r w:rsidRPr="009D610A">
        <w:rPr>
          <w:rFonts w:ascii="Times New Roman" w:hAnsi="Times New Roman" w:cs="Times New Roman"/>
          <w:sz w:val="24"/>
          <w:szCs w:val="24"/>
        </w:rPr>
        <w:t>Inc</w:t>
      </w:r>
      <w:proofErr w:type="spellEnd"/>
      <w:r w:rsidRPr="009D610A">
        <w:rPr>
          <w:rFonts w:ascii="Times New Roman" w:hAnsi="Times New Roman" w:cs="Times New Roman"/>
          <w:sz w:val="24"/>
          <w:szCs w:val="24"/>
        </w:rPr>
        <w:t xml:space="preserve">, CA, USA) to produce the original </w:t>
      </w:r>
      <w:proofErr w:type="spellStart"/>
      <w:r w:rsidRPr="009D610A">
        <w:rPr>
          <w:rFonts w:ascii="Times New Roman" w:hAnsi="Times New Roman" w:cs="Times New Roman"/>
          <w:sz w:val="24"/>
          <w:szCs w:val="24"/>
        </w:rPr>
        <w:t>CpGs</w:t>
      </w:r>
      <w:proofErr w:type="spellEnd"/>
      <w:r w:rsidRPr="009D610A">
        <w:rPr>
          <w:rFonts w:ascii="Times New Roman" w:hAnsi="Times New Roman" w:cs="Times New Roman"/>
          <w:sz w:val="24"/>
          <w:szCs w:val="24"/>
        </w:rPr>
        <w:t xml:space="preserve"> data and dot graph. </w:t>
      </w:r>
    </w:p>
    <w:p w:rsidR="00D55DB6" w:rsidRPr="009D610A" w:rsidRDefault="00D55DB6" w:rsidP="00C34D7B">
      <w:pPr>
        <w:spacing w:line="480" w:lineRule="auto"/>
        <w:rPr>
          <w:rFonts w:ascii="Times New Roman" w:hAnsi="Times New Roman" w:cs="Times New Roman"/>
          <w:b/>
          <w:sz w:val="24"/>
          <w:szCs w:val="24"/>
        </w:rPr>
      </w:pPr>
      <w:r w:rsidRPr="009D610A">
        <w:rPr>
          <w:rFonts w:ascii="Times New Roman" w:hAnsi="Times New Roman" w:cs="Times New Roman"/>
          <w:b/>
          <w:sz w:val="24"/>
          <w:szCs w:val="24"/>
        </w:rPr>
        <w:t>Luciferase reporter assay</w:t>
      </w:r>
    </w:p>
    <w:p w:rsidR="00D55DB6" w:rsidRDefault="00D55DB6" w:rsidP="00A3462B">
      <w:pPr>
        <w:spacing w:line="480" w:lineRule="auto"/>
        <w:rPr>
          <w:rFonts w:ascii="Times New Roman" w:hAnsi="Times New Roman" w:cs="Times New Roman"/>
          <w:sz w:val="24"/>
          <w:szCs w:val="24"/>
        </w:rPr>
      </w:pPr>
      <w:r w:rsidRPr="009D610A">
        <w:rPr>
          <w:rFonts w:ascii="Times New Roman" w:hAnsi="Times New Roman" w:cs="Times New Roman"/>
          <w:sz w:val="24"/>
          <w:szCs w:val="24"/>
        </w:rPr>
        <w:lastRenderedPageBreak/>
        <w:t xml:space="preserve">The cells plated in a 24-well plate were co-transfected with 450 ng of the expression plasmids, 150 ng of the promoter reporter plasmids and 20 ng </w:t>
      </w:r>
      <w:r w:rsidR="007D41AF">
        <w:rPr>
          <w:rFonts w:ascii="Times New Roman" w:hAnsi="Times New Roman" w:cs="Times New Roman" w:hint="eastAsia"/>
          <w:sz w:val="24"/>
          <w:szCs w:val="24"/>
        </w:rPr>
        <w:t xml:space="preserve">of </w:t>
      </w:r>
      <w:proofErr w:type="spellStart"/>
      <w:r w:rsidRPr="009D610A">
        <w:rPr>
          <w:rFonts w:ascii="Times New Roman" w:hAnsi="Times New Roman" w:cs="Times New Roman"/>
          <w:sz w:val="24"/>
          <w:szCs w:val="24"/>
        </w:rPr>
        <w:t>pRL</w:t>
      </w:r>
      <w:proofErr w:type="spellEnd"/>
      <w:r w:rsidRPr="009D610A">
        <w:rPr>
          <w:rFonts w:ascii="Times New Roman" w:hAnsi="Times New Roman" w:cs="Times New Roman"/>
          <w:sz w:val="24"/>
          <w:szCs w:val="24"/>
        </w:rPr>
        <w:t>-TK (</w:t>
      </w:r>
      <w:proofErr w:type="spellStart"/>
      <w:r w:rsidRPr="009D610A">
        <w:rPr>
          <w:rFonts w:ascii="Times New Roman" w:hAnsi="Times New Roman" w:cs="Times New Roman"/>
          <w:sz w:val="24"/>
          <w:szCs w:val="24"/>
        </w:rPr>
        <w:t>Promega</w:t>
      </w:r>
      <w:proofErr w:type="spellEnd"/>
      <w:r w:rsidRPr="009D610A">
        <w:rPr>
          <w:rFonts w:ascii="Times New Roman" w:hAnsi="Times New Roman" w:cs="Times New Roman"/>
          <w:sz w:val="24"/>
          <w:szCs w:val="24"/>
        </w:rPr>
        <w:t xml:space="preserve">, WI, USA) in HEK293T and MHCC-97H cells using </w:t>
      </w:r>
      <w:proofErr w:type="spellStart"/>
      <w:r w:rsidRPr="009D610A">
        <w:rPr>
          <w:rFonts w:ascii="Times New Roman" w:hAnsi="Times New Roman" w:cs="Times New Roman"/>
          <w:sz w:val="24"/>
          <w:szCs w:val="24"/>
        </w:rPr>
        <w:t>Lipofect</w:t>
      </w:r>
      <w:r w:rsidR="003C640B">
        <w:rPr>
          <w:rFonts w:ascii="Times New Roman" w:hAnsi="Times New Roman" w:cs="Times New Roman"/>
          <w:sz w:val="24"/>
          <w:szCs w:val="24"/>
        </w:rPr>
        <w:t>amine</w:t>
      </w:r>
      <w:proofErr w:type="spellEnd"/>
      <w:r w:rsidR="003C640B">
        <w:rPr>
          <w:rFonts w:ascii="Times New Roman" w:hAnsi="Times New Roman" w:cs="Times New Roman"/>
          <w:sz w:val="24"/>
          <w:szCs w:val="24"/>
        </w:rPr>
        <w:t xml:space="preserve"> 2000 (Invitrogen, CA, USA</w:t>
      </w:r>
      <w:r w:rsidRPr="009D610A">
        <w:rPr>
          <w:rFonts w:ascii="Times New Roman" w:hAnsi="Times New Roman" w:cs="Times New Roman"/>
          <w:sz w:val="24"/>
          <w:szCs w:val="24"/>
        </w:rPr>
        <w:t>). The luciferase reporter assay (</w:t>
      </w:r>
      <w:proofErr w:type="spellStart"/>
      <w:r w:rsidRPr="009D610A">
        <w:rPr>
          <w:rFonts w:ascii="Times New Roman" w:hAnsi="Times New Roman" w:cs="Times New Roman"/>
          <w:sz w:val="24"/>
          <w:szCs w:val="24"/>
        </w:rPr>
        <w:t>Promega</w:t>
      </w:r>
      <w:proofErr w:type="spellEnd"/>
      <w:r w:rsidRPr="009D610A">
        <w:rPr>
          <w:rFonts w:ascii="Times New Roman" w:hAnsi="Times New Roman" w:cs="Times New Roman"/>
          <w:sz w:val="24"/>
          <w:szCs w:val="24"/>
        </w:rPr>
        <w:t>, WI, USA) was performed to detect luciferase activity according to the manufacturer’s protocol.</w:t>
      </w:r>
    </w:p>
    <w:p w:rsidR="005D19D0" w:rsidRPr="003665E4" w:rsidRDefault="005D19D0" w:rsidP="005D19D0">
      <w:pPr>
        <w:spacing w:line="480" w:lineRule="auto"/>
        <w:rPr>
          <w:rFonts w:ascii="Times New Roman" w:hAnsi="Times New Roman" w:cs="Times New Roman"/>
          <w:b/>
          <w:sz w:val="24"/>
          <w:szCs w:val="24"/>
        </w:rPr>
      </w:pPr>
      <w:r w:rsidRPr="003665E4">
        <w:rPr>
          <w:rFonts w:ascii="Times New Roman" w:hAnsi="Times New Roman" w:cs="Times New Roman"/>
          <w:b/>
          <w:sz w:val="24"/>
          <w:szCs w:val="24"/>
        </w:rPr>
        <w:t>Histopathology</w:t>
      </w:r>
    </w:p>
    <w:p w:rsidR="005D19D0" w:rsidRPr="003665E4" w:rsidRDefault="005D19D0" w:rsidP="00A3462B">
      <w:pPr>
        <w:spacing w:line="480" w:lineRule="auto"/>
        <w:rPr>
          <w:rFonts w:ascii="Times New Roman" w:hAnsi="Times New Roman" w:cs="Times New Roman"/>
          <w:sz w:val="24"/>
          <w:szCs w:val="24"/>
        </w:rPr>
      </w:pPr>
      <w:r w:rsidRPr="003665E4">
        <w:rPr>
          <w:rFonts w:ascii="Times New Roman" w:hAnsi="Times New Roman" w:cs="Times New Roman"/>
          <w:sz w:val="24"/>
          <w:szCs w:val="24"/>
        </w:rPr>
        <w:t xml:space="preserve">All liver tissue samples were embedded in paraffin after being fixed in 10% formalin for 24 hours, and then 3 </w:t>
      </w:r>
      <w:proofErr w:type="spellStart"/>
      <w:r w:rsidRPr="003665E4">
        <w:rPr>
          <w:rFonts w:ascii="Times New Roman" w:hAnsi="Times New Roman" w:cs="Times New Roman"/>
          <w:sz w:val="24"/>
          <w:szCs w:val="24"/>
        </w:rPr>
        <w:t>μm</w:t>
      </w:r>
      <w:proofErr w:type="spellEnd"/>
      <w:r w:rsidRPr="003665E4">
        <w:rPr>
          <w:rFonts w:ascii="Times New Roman" w:hAnsi="Times New Roman" w:cs="Times New Roman"/>
          <w:sz w:val="24"/>
          <w:szCs w:val="24"/>
        </w:rPr>
        <w:t xml:space="preserve"> slices were cut. Hematoxilin-eosin (H&amp;E) staining was performed to evaluate the morphological changes.</w:t>
      </w:r>
    </w:p>
    <w:p w:rsidR="005D19D0" w:rsidRPr="003665E4" w:rsidRDefault="005D19D0" w:rsidP="005D19D0">
      <w:pPr>
        <w:spacing w:line="480" w:lineRule="auto"/>
        <w:rPr>
          <w:rFonts w:ascii="Times New Roman" w:hAnsi="Times New Roman" w:cs="Times New Roman"/>
          <w:b/>
          <w:sz w:val="24"/>
          <w:szCs w:val="24"/>
        </w:rPr>
      </w:pPr>
      <w:r w:rsidRPr="003665E4">
        <w:rPr>
          <w:rFonts w:ascii="Times New Roman" w:hAnsi="Times New Roman" w:cs="Times New Roman"/>
          <w:b/>
          <w:sz w:val="24"/>
          <w:szCs w:val="24"/>
        </w:rPr>
        <w:t>Immunohistochemistry</w:t>
      </w:r>
    </w:p>
    <w:p w:rsidR="005D19D0" w:rsidRPr="003665E4" w:rsidRDefault="005D19D0" w:rsidP="00A3462B">
      <w:pPr>
        <w:spacing w:line="480" w:lineRule="auto"/>
        <w:rPr>
          <w:rFonts w:ascii="Times New Roman" w:hAnsi="Times New Roman" w:cs="Times New Roman"/>
          <w:sz w:val="24"/>
          <w:szCs w:val="24"/>
        </w:rPr>
      </w:pPr>
      <w:r w:rsidRPr="003665E4">
        <w:rPr>
          <w:rFonts w:ascii="Times New Roman" w:hAnsi="Times New Roman" w:cs="Times New Roman"/>
          <w:sz w:val="24"/>
          <w:szCs w:val="24"/>
        </w:rPr>
        <w:t xml:space="preserve">The formalin-fixed and paraffin-embedded tissues were </w:t>
      </w:r>
      <w:proofErr w:type="spellStart"/>
      <w:r w:rsidRPr="003665E4">
        <w:rPr>
          <w:rFonts w:ascii="Times New Roman" w:hAnsi="Times New Roman" w:cs="Times New Roman"/>
          <w:sz w:val="24"/>
          <w:szCs w:val="24"/>
        </w:rPr>
        <w:t>deparaffinized</w:t>
      </w:r>
      <w:proofErr w:type="spellEnd"/>
      <w:r w:rsidRPr="003665E4">
        <w:rPr>
          <w:rFonts w:ascii="Times New Roman" w:hAnsi="Times New Roman" w:cs="Times New Roman"/>
          <w:sz w:val="24"/>
          <w:szCs w:val="24"/>
        </w:rPr>
        <w:t xml:space="preserve"> using xylene and ethyl alcohol, and then antigen retrieval was performed with citrate buffer (pH6.0). Sections were blocked with 0.3% H</w:t>
      </w:r>
      <w:r w:rsidRPr="00A455A5">
        <w:rPr>
          <w:rFonts w:ascii="Times New Roman" w:hAnsi="Times New Roman" w:cs="Times New Roman"/>
          <w:sz w:val="24"/>
          <w:szCs w:val="24"/>
          <w:vertAlign w:val="subscript"/>
        </w:rPr>
        <w:t>2</w:t>
      </w:r>
      <w:r w:rsidRPr="003665E4">
        <w:rPr>
          <w:rFonts w:ascii="Times New Roman" w:hAnsi="Times New Roman" w:cs="Times New Roman"/>
          <w:sz w:val="24"/>
          <w:szCs w:val="24"/>
        </w:rPr>
        <w:t>O</w:t>
      </w:r>
      <w:r w:rsidRPr="00A455A5">
        <w:rPr>
          <w:rFonts w:ascii="Times New Roman" w:hAnsi="Times New Roman" w:cs="Times New Roman"/>
          <w:sz w:val="24"/>
          <w:szCs w:val="24"/>
          <w:vertAlign w:val="subscript"/>
        </w:rPr>
        <w:t>2</w:t>
      </w:r>
      <w:r w:rsidRPr="003665E4">
        <w:rPr>
          <w:rFonts w:ascii="Times New Roman" w:hAnsi="Times New Roman" w:cs="Times New Roman"/>
          <w:sz w:val="24"/>
          <w:szCs w:val="24"/>
        </w:rPr>
        <w:t xml:space="preserve"> and normal goat serum, and then incubated with primary antibodies at 4°C overnight in a moist chamber. Subsequently, the sections were stained with a streptavidin-peroxidase staining kit (</w:t>
      </w:r>
      <w:proofErr w:type="spellStart"/>
      <w:r w:rsidRPr="003665E4">
        <w:rPr>
          <w:rFonts w:ascii="Times New Roman" w:hAnsi="Times New Roman" w:cs="Times New Roman"/>
          <w:sz w:val="24"/>
          <w:szCs w:val="24"/>
        </w:rPr>
        <w:t>Zhongshan</w:t>
      </w:r>
      <w:proofErr w:type="spellEnd"/>
      <w:r w:rsidRPr="003665E4">
        <w:rPr>
          <w:rFonts w:ascii="Times New Roman" w:hAnsi="Times New Roman" w:cs="Times New Roman"/>
          <w:sz w:val="24"/>
          <w:szCs w:val="24"/>
        </w:rPr>
        <w:t xml:space="preserve"> </w:t>
      </w:r>
      <w:proofErr w:type="spellStart"/>
      <w:r w:rsidRPr="003665E4">
        <w:rPr>
          <w:rFonts w:ascii="Times New Roman" w:hAnsi="Times New Roman" w:cs="Times New Roman"/>
          <w:sz w:val="24"/>
          <w:szCs w:val="24"/>
        </w:rPr>
        <w:t>Jinqiao</w:t>
      </w:r>
      <w:proofErr w:type="spellEnd"/>
      <w:r w:rsidRPr="003665E4">
        <w:rPr>
          <w:rFonts w:ascii="Times New Roman" w:hAnsi="Times New Roman" w:cs="Times New Roman"/>
          <w:sz w:val="24"/>
          <w:szCs w:val="24"/>
        </w:rPr>
        <w:t xml:space="preserve"> Co., Beijing, China) and the target proteins were imaged with 3</w:t>
      </w:r>
      <w:proofErr w:type="gramStart"/>
      <w:r w:rsidRPr="003665E4">
        <w:rPr>
          <w:rFonts w:ascii="Times New Roman" w:hAnsi="Times New Roman" w:cs="Times New Roman"/>
          <w:sz w:val="24"/>
          <w:szCs w:val="24"/>
        </w:rPr>
        <w:t>,3'</w:t>
      </w:r>
      <w:proofErr w:type="gramEnd"/>
      <w:r w:rsidRPr="003665E4">
        <w:rPr>
          <w:rFonts w:ascii="Times New Roman" w:hAnsi="Times New Roman" w:cs="Times New Roman"/>
          <w:sz w:val="24"/>
          <w:szCs w:val="24"/>
        </w:rPr>
        <w:t>-diaminobenzidine (</w:t>
      </w:r>
      <w:proofErr w:type="spellStart"/>
      <w:r w:rsidRPr="003665E4">
        <w:rPr>
          <w:rFonts w:ascii="Times New Roman" w:hAnsi="Times New Roman" w:cs="Times New Roman"/>
          <w:sz w:val="24"/>
          <w:szCs w:val="24"/>
        </w:rPr>
        <w:t>Zhongshan</w:t>
      </w:r>
      <w:proofErr w:type="spellEnd"/>
      <w:r w:rsidRPr="003665E4">
        <w:rPr>
          <w:rFonts w:ascii="Times New Roman" w:hAnsi="Times New Roman" w:cs="Times New Roman"/>
          <w:sz w:val="24"/>
          <w:szCs w:val="24"/>
        </w:rPr>
        <w:t xml:space="preserve"> </w:t>
      </w:r>
      <w:proofErr w:type="spellStart"/>
      <w:r w:rsidRPr="003665E4">
        <w:rPr>
          <w:rFonts w:ascii="Times New Roman" w:hAnsi="Times New Roman" w:cs="Times New Roman"/>
          <w:sz w:val="24"/>
          <w:szCs w:val="24"/>
        </w:rPr>
        <w:t>Jinqiao</w:t>
      </w:r>
      <w:proofErr w:type="spellEnd"/>
      <w:r w:rsidRPr="003665E4">
        <w:rPr>
          <w:rFonts w:ascii="Times New Roman" w:hAnsi="Times New Roman" w:cs="Times New Roman"/>
          <w:sz w:val="24"/>
          <w:szCs w:val="24"/>
        </w:rPr>
        <w:t xml:space="preserve"> Co., Beijing, China). </w:t>
      </w:r>
    </w:p>
    <w:p w:rsidR="005D19D0" w:rsidRPr="005D19D0" w:rsidRDefault="005D19D0" w:rsidP="00C34D7B">
      <w:pPr>
        <w:spacing w:line="480" w:lineRule="auto"/>
        <w:rPr>
          <w:rFonts w:ascii="Times New Roman" w:hAnsi="Times New Roman" w:cs="Times New Roman"/>
          <w:sz w:val="24"/>
          <w:szCs w:val="24"/>
        </w:rPr>
      </w:pPr>
      <w:r w:rsidRPr="003665E4">
        <w:rPr>
          <w:rFonts w:ascii="Times New Roman" w:hAnsi="Times New Roman" w:cs="Times New Roman"/>
          <w:sz w:val="24"/>
          <w:szCs w:val="24"/>
        </w:rPr>
        <w:t xml:space="preserve">All immunohistochemistry staining was independently assessed by two experienced pathologists. The staining intensity was scored as 0 (no staining), 1 (weakly positive), 2 (moderately positive), 3 (strongly positive). The area of positive staining was graded as 0 (0%–25%), 1 (26%–50%), 2 (51%–75%) and 3 (76%–100%). According to the immunohistochemistry score (staining intensity × positive percentage), the expression </w:t>
      </w:r>
      <w:r w:rsidRPr="003665E4">
        <w:rPr>
          <w:rFonts w:ascii="Times New Roman" w:hAnsi="Times New Roman" w:cs="Times New Roman"/>
          <w:sz w:val="24"/>
          <w:szCs w:val="24"/>
        </w:rPr>
        <w:lastRenderedPageBreak/>
        <w:t>of EYA2 and SOCS3 were categorized as low expression (immunohistochemistry score 0–3) and high expression (immunohistochemistry score 4–9).</w:t>
      </w:r>
    </w:p>
    <w:p w:rsidR="00B4009B" w:rsidRPr="009D610A" w:rsidRDefault="00B4009B" w:rsidP="00B4009B">
      <w:pPr>
        <w:spacing w:line="480" w:lineRule="auto"/>
        <w:rPr>
          <w:rFonts w:ascii="Times New Roman" w:hAnsi="Times New Roman" w:cs="Times New Roman"/>
          <w:b/>
          <w:sz w:val="24"/>
          <w:szCs w:val="24"/>
        </w:rPr>
      </w:pPr>
      <w:r w:rsidRPr="009D610A">
        <w:rPr>
          <w:rFonts w:ascii="Times New Roman" w:hAnsi="Times New Roman" w:cs="Times New Roman"/>
          <w:b/>
          <w:sz w:val="24"/>
          <w:szCs w:val="24"/>
        </w:rPr>
        <w:t>Animal studies</w:t>
      </w:r>
    </w:p>
    <w:p w:rsidR="00B4009B" w:rsidRPr="009D610A" w:rsidRDefault="00B4009B" w:rsidP="00A3462B">
      <w:pPr>
        <w:spacing w:line="480" w:lineRule="auto"/>
        <w:rPr>
          <w:rFonts w:ascii="Times New Roman" w:hAnsi="Times New Roman" w:cs="Times New Roman"/>
          <w:kern w:val="0"/>
          <w:sz w:val="24"/>
          <w:szCs w:val="24"/>
        </w:rPr>
      </w:pPr>
      <w:r w:rsidRPr="009D610A">
        <w:rPr>
          <w:rFonts w:ascii="Times New Roman" w:hAnsi="Times New Roman" w:cs="Times New Roman"/>
          <w:kern w:val="0"/>
          <w:sz w:val="24"/>
          <w:szCs w:val="24"/>
        </w:rPr>
        <w:t xml:space="preserve">All mice were housed in a virus-free facility and placed in a temperature and light (12 hours light/dark cycle) controlled animal facility. </w:t>
      </w:r>
    </w:p>
    <w:p w:rsidR="00B4009B" w:rsidRPr="009D610A" w:rsidRDefault="00B4009B" w:rsidP="00A3462B">
      <w:pPr>
        <w:spacing w:line="480" w:lineRule="auto"/>
        <w:rPr>
          <w:rFonts w:ascii="Times New Roman" w:hAnsi="Times New Roman" w:cs="Times New Roman"/>
          <w:sz w:val="24"/>
          <w:szCs w:val="24"/>
        </w:rPr>
      </w:pPr>
      <w:r w:rsidRPr="009D610A">
        <w:rPr>
          <w:rFonts w:ascii="Times New Roman" w:hAnsi="Times New Roman" w:cs="Times New Roman"/>
          <w:sz w:val="24"/>
          <w:szCs w:val="24"/>
        </w:rPr>
        <w:t xml:space="preserve">To detect the inhibition effect of EYA2 on the </w:t>
      </w:r>
      <w:proofErr w:type="spellStart"/>
      <w:r w:rsidRPr="009D610A">
        <w:rPr>
          <w:rFonts w:ascii="Times New Roman" w:hAnsi="Times New Roman" w:cs="Times New Roman"/>
          <w:sz w:val="24"/>
          <w:szCs w:val="24"/>
        </w:rPr>
        <w:t>tumorigenicity</w:t>
      </w:r>
      <w:proofErr w:type="spellEnd"/>
      <w:r w:rsidRPr="009D610A">
        <w:rPr>
          <w:rFonts w:ascii="Times New Roman" w:hAnsi="Times New Roman" w:cs="Times New Roman"/>
          <w:sz w:val="24"/>
          <w:szCs w:val="24"/>
        </w:rPr>
        <w:t xml:space="preserve"> of HCC cells, 1×10</w:t>
      </w:r>
      <w:r w:rsidRPr="009D610A">
        <w:rPr>
          <w:rFonts w:ascii="Times New Roman" w:hAnsi="Times New Roman" w:cs="Times New Roman"/>
          <w:sz w:val="24"/>
          <w:szCs w:val="24"/>
          <w:vertAlign w:val="superscript"/>
        </w:rPr>
        <w:t>6</w:t>
      </w:r>
      <w:r w:rsidRPr="009D610A">
        <w:rPr>
          <w:rFonts w:ascii="Times New Roman" w:hAnsi="Times New Roman" w:cs="Times New Roman"/>
          <w:sz w:val="24"/>
          <w:szCs w:val="24"/>
        </w:rPr>
        <w:t xml:space="preserve"> MHCC-97H or Hep3B cells with stably knockdown or stably overexpressing EYA2 were subcutaneously injected into the flanks of 6-week-old male nude mice, the nude mice were purchased from Chongqing </w:t>
      </w:r>
      <w:proofErr w:type="spellStart"/>
      <w:r w:rsidRPr="009D610A">
        <w:rPr>
          <w:rFonts w:ascii="Times New Roman" w:hAnsi="Times New Roman" w:cs="Times New Roman"/>
          <w:sz w:val="24"/>
          <w:szCs w:val="24"/>
        </w:rPr>
        <w:t>Tengxin</w:t>
      </w:r>
      <w:proofErr w:type="spellEnd"/>
      <w:r w:rsidRPr="009D610A">
        <w:rPr>
          <w:rFonts w:ascii="Times New Roman" w:hAnsi="Times New Roman" w:cs="Times New Roman"/>
          <w:sz w:val="24"/>
          <w:szCs w:val="24"/>
        </w:rPr>
        <w:t xml:space="preserve"> Biotechnology Co. LTD (Chongqing, China). When the tumors were visible to the naked eye and no more than 20 mm, the mice would be sacrificed. Tumor volume was calculated as follows: V (volume) = (length × width</w:t>
      </w:r>
      <w:r w:rsidRPr="009D610A">
        <w:rPr>
          <w:rFonts w:ascii="Times New Roman" w:hAnsi="Times New Roman" w:cs="Times New Roman"/>
          <w:sz w:val="24"/>
          <w:szCs w:val="24"/>
          <w:vertAlign w:val="superscript"/>
        </w:rPr>
        <w:t>2</w:t>
      </w:r>
      <w:r w:rsidRPr="009D610A">
        <w:rPr>
          <w:rFonts w:ascii="Times New Roman" w:hAnsi="Times New Roman" w:cs="Times New Roman"/>
          <w:sz w:val="24"/>
          <w:szCs w:val="24"/>
        </w:rPr>
        <w:t>)/2.</w:t>
      </w:r>
    </w:p>
    <w:p w:rsidR="00B4009B" w:rsidRPr="009D610A" w:rsidRDefault="00B4009B" w:rsidP="00A3462B">
      <w:pPr>
        <w:spacing w:line="480" w:lineRule="auto"/>
        <w:rPr>
          <w:rFonts w:ascii="Times New Roman" w:hAnsi="Times New Roman" w:cs="Times New Roman"/>
          <w:sz w:val="24"/>
          <w:szCs w:val="24"/>
        </w:rPr>
      </w:pPr>
      <w:r w:rsidRPr="009D610A">
        <w:rPr>
          <w:rFonts w:ascii="Times New Roman" w:hAnsi="Times New Roman" w:cs="Times New Roman"/>
          <w:sz w:val="24"/>
          <w:szCs w:val="24"/>
        </w:rPr>
        <w:t xml:space="preserve">To evaluate the therapeutic effect of EYA2 </w:t>
      </w:r>
      <w:r w:rsidRPr="009D610A">
        <w:rPr>
          <w:rFonts w:ascii="Times New Roman" w:hAnsi="Times New Roman" w:cs="Times New Roman"/>
          <w:i/>
          <w:sz w:val="24"/>
          <w:szCs w:val="24"/>
        </w:rPr>
        <w:t>in vivo</w:t>
      </w:r>
      <w:r w:rsidRPr="009D610A">
        <w:rPr>
          <w:rFonts w:ascii="Times New Roman" w:hAnsi="Times New Roman" w:cs="Times New Roman"/>
          <w:sz w:val="24"/>
          <w:szCs w:val="24"/>
        </w:rPr>
        <w:t>, the tumors from the subcutaneous xenograft model were cut into 1 mm</w:t>
      </w:r>
      <w:r w:rsidRPr="009D610A">
        <w:rPr>
          <w:rFonts w:ascii="Times New Roman" w:hAnsi="Times New Roman" w:cs="Times New Roman"/>
          <w:sz w:val="24"/>
          <w:szCs w:val="24"/>
          <w:vertAlign w:val="superscript"/>
        </w:rPr>
        <w:t>3</w:t>
      </w:r>
      <w:r w:rsidRPr="009D610A">
        <w:rPr>
          <w:rFonts w:ascii="Times New Roman" w:hAnsi="Times New Roman" w:cs="Times New Roman"/>
          <w:sz w:val="24"/>
          <w:szCs w:val="24"/>
        </w:rPr>
        <w:t xml:space="preserve"> pieces and implanted into liver capsule of nude mice (male, 6-week-old) to simulate primary HCC. After two weeks, </w:t>
      </w:r>
      <w:r w:rsidRPr="009D610A">
        <w:rPr>
          <w:rFonts w:ascii="Times New Roman" w:hAnsi="Times New Roman" w:cs="Times New Roman"/>
          <w:color w:val="231F20"/>
          <w:kern w:val="0"/>
          <w:sz w:val="24"/>
          <w:szCs w:val="24"/>
        </w:rPr>
        <w:t>the 1×10</w:t>
      </w:r>
      <w:r w:rsidRPr="009D610A">
        <w:rPr>
          <w:rFonts w:ascii="Times New Roman" w:hAnsi="Times New Roman" w:cs="Times New Roman"/>
          <w:color w:val="231F20"/>
          <w:kern w:val="0"/>
          <w:sz w:val="24"/>
          <w:szCs w:val="24"/>
          <w:vertAlign w:val="superscript"/>
        </w:rPr>
        <w:t xml:space="preserve">7 </w:t>
      </w:r>
      <w:r w:rsidRPr="009D610A">
        <w:rPr>
          <w:rFonts w:ascii="Times New Roman" w:hAnsi="Times New Roman" w:cs="Times New Roman"/>
          <w:color w:val="231F20"/>
          <w:kern w:val="0"/>
          <w:sz w:val="24"/>
          <w:szCs w:val="24"/>
        </w:rPr>
        <w:t>titer unit (TU) and 2×10</w:t>
      </w:r>
      <w:r w:rsidRPr="009D610A">
        <w:rPr>
          <w:rFonts w:ascii="Times New Roman" w:hAnsi="Times New Roman" w:cs="Times New Roman"/>
          <w:color w:val="231F20"/>
          <w:kern w:val="0"/>
          <w:sz w:val="24"/>
          <w:szCs w:val="24"/>
          <w:vertAlign w:val="superscript"/>
        </w:rPr>
        <w:t xml:space="preserve">7 </w:t>
      </w:r>
      <w:r w:rsidRPr="009D610A">
        <w:rPr>
          <w:rFonts w:ascii="Times New Roman" w:hAnsi="Times New Roman" w:cs="Times New Roman"/>
          <w:color w:val="231F20"/>
          <w:kern w:val="0"/>
          <w:sz w:val="24"/>
          <w:szCs w:val="24"/>
        </w:rPr>
        <w:t>TU</w:t>
      </w:r>
      <w:r w:rsidRPr="009D610A">
        <w:rPr>
          <w:rFonts w:ascii="Times New Roman" w:hAnsi="Times New Roman" w:cs="Times New Roman"/>
          <w:sz w:val="24"/>
          <w:szCs w:val="24"/>
        </w:rPr>
        <w:t xml:space="preserve"> lentivirus carrying the EYA2 (</w:t>
      </w:r>
      <w:proofErr w:type="spellStart"/>
      <w:r w:rsidRPr="009D610A">
        <w:rPr>
          <w:rFonts w:ascii="Times New Roman" w:hAnsi="Times New Roman" w:cs="Times New Roman"/>
          <w:sz w:val="24"/>
          <w:szCs w:val="24"/>
        </w:rPr>
        <w:t>Genechem</w:t>
      </w:r>
      <w:proofErr w:type="spellEnd"/>
      <w:r w:rsidRPr="009D610A">
        <w:rPr>
          <w:rFonts w:ascii="Times New Roman" w:hAnsi="Times New Roman" w:cs="Times New Roman"/>
          <w:sz w:val="24"/>
          <w:szCs w:val="24"/>
        </w:rPr>
        <w:t xml:space="preserve"> Co., Ltd) were then injected via the tail vein twice in a week. The mice were sacrificed after 10 days of lentivirus injection.</w:t>
      </w:r>
    </w:p>
    <w:p w:rsidR="00B4009B" w:rsidRPr="009D610A" w:rsidRDefault="00B4009B" w:rsidP="00A3462B">
      <w:pPr>
        <w:spacing w:line="480" w:lineRule="auto"/>
        <w:rPr>
          <w:rFonts w:ascii="Times New Roman" w:hAnsi="Times New Roman" w:cs="Times New Roman"/>
          <w:sz w:val="24"/>
          <w:szCs w:val="24"/>
        </w:rPr>
      </w:pPr>
      <w:r w:rsidRPr="009D610A">
        <w:rPr>
          <w:rFonts w:ascii="Times New Roman" w:hAnsi="Times New Roman" w:cs="Times New Roman"/>
          <w:i/>
          <w:sz w:val="24"/>
          <w:szCs w:val="24"/>
        </w:rPr>
        <w:t>Eya2</w:t>
      </w:r>
      <w:r w:rsidRPr="009D610A">
        <w:rPr>
          <w:rFonts w:ascii="Times New Roman" w:hAnsi="Times New Roman" w:cs="Times New Roman"/>
          <w:sz w:val="24"/>
          <w:szCs w:val="24"/>
          <w:vertAlign w:val="superscript"/>
        </w:rPr>
        <w:t>loxP/</w:t>
      </w:r>
      <w:proofErr w:type="spellStart"/>
      <w:r w:rsidRPr="009D610A">
        <w:rPr>
          <w:rFonts w:ascii="Times New Roman" w:hAnsi="Times New Roman" w:cs="Times New Roman"/>
          <w:sz w:val="24"/>
          <w:szCs w:val="24"/>
          <w:vertAlign w:val="superscript"/>
        </w:rPr>
        <w:t>loxP</w:t>
      </w:r>
      <w:proofErr w:type="spellEnd"/>
      <w:r w:rsidRPr="009D610A">
        <w:rPr>
          <w:rFonts w:ascii="Times New Roman" w:hAnsi="Times New Roman" w:cs="Times New Roman"/>
          <w:sz w:val="24"/>
          <w:szCs w:val="24"/>
        </w:rPr>
        <w:t xml:space="preserve"> mice with a </w:t>
      </w:r>
      <w:proofErr w:type="spellStart"/>
      <w:r w:rsidRPr="009D610A">
        <w:rPr>
          <w:rFonts w:ascii="Times New Roman" w:hAnsi="Times New Roman" w:cs="Times New Roman"/>
          <w:sz w:val="24"/>
          <w:szCs w:val="24"/>
        </w:rPr>
        <w:t>loxP</w:t>
      </w:r>
      <w:proofErr w:type="spellEnd"/>
      <w:r w:rsidRPr="009D610A">
        <w:rPr>
          <w:rFonts w:ascii="Times New Roman" w:hAnsi="Times New Roman" w:cs="Times New Roman"/>
          <w:sz w:val="24"/>
          <w:szCs w:val="24"/>
        </w:rPr>
        <w:t>-flanked EYA2 allele on a C57BL/6 backgrou</w:t>
      </w:r>
      <w:r w:rsidR="004A4937">
        <w:rPr>
          <w:rFonts w:ascii="Times New Roman" w:hAnsi="Times New Roman" w:cs="Times New Roman" w:hint="eastAsia"/>
          <w:sz w:val="24"/>
          <w:szCs w:val="24"/>
        </w:rPr>
        <w:t>n</w:t>
      </w:r>
      <w:r w:rsidRPr="009D610A">
        <w:rPr>
          <w:rFonts w:ascii="Times New Roman" w:hAnsi="Times New Roman" w:cs="Times New Roman"/>
          <w:sz w:val="24"/>
          <w:szCs w:val="24"/>
        </w:rPr>
        <w:t>d were generated by CRISPR/Cas9 (</w:t>
      </w:r>
      <w:proofErr w:type="spellStart"/>
      <w:r w:rsidRPr="009D610A">
        <w:rPr>
          <w:rFonts w:ascii="Times New Roman" w:hAnsi="Times New Roman" w:cs="Times New Roman"/>
          <w:sz w:val="24"/>
          <w:szCs w:val="24"/>
        </w:rPr>
        <w:t>Biocytogen</w:t>
      </w:r>
      <w:proofErr w:type="spellEnd"/>
      <w:r w:rsidRPr="009D610A">
        <w:rPr>
          <w:rFonts w:ascii="Times New Roman" w:hAnsi="Times New Roman" w:cs="Times New Roman"/>
          <w:sz w:val="24"/>
          <w:szCs w:val="24"/>
        </w:rPr>
        <w:t>, Beijing, China). The Albumin-</w:t>
      </w:r>
      <w:proofErr w:type="spellStart"/>
      <w:r w:rsidRPr="009D610A">
        <w:rPr>
          <w:rFonts w:ascii="Times New Roman" w:hAnsi="Times New Roman" w:cs="Times New Roman"/>
          <w:sz w:val="24"/>
          <w:szCs w:val="24"/>
        </w:rPr>
        <w:t>Cre</w:t>
      </w:r>
      <w:proofErr w:type="spellEnd"/>
      <w:r w:rsidRPr="009D610A">
        <w:rPr>
          <w:rFonts w:ascii="Times New Roman" w:hAnsi="Times New Roman" w:cs="Times New Roman"/>
          <w:sz w:val="24"/>
          <w:szCs w:val="24"/>
        </w:rPr>
        <w:t xml:space="preserve"> (Alb-</w:t>
      </w:r>
      <w:proofErr w:type="spellStart"/>
      <w:r w:rsidRPr="009D610A">
        <w:rPr>
          <w:rFonts w:ascii="Times New Roman" w:hAnsi="Times New Roman" w:cs="Times New Roman"/>
          <w:sz w:val="24"/>
          <w:szCs w:val="24"/>
        </w:rPr>
        <w:t>Cre</w:t>
      </w:r>
      <w:proofErr w:type="spellEnd"/>
      <w:r w:rsidRPr="009D610A">
        <w:rPr>
          <w:rFonts w:ascii="Times New Roman" w:hAnsi="Times New Roman" w:cs="Times New Roman"/>
          <w:sz w:val="24"/>
          <w:szCs w:val="24"/>
        </w:rPr>
        <w:t>) mice were purchased from Shanghai Model Organisms Center, Inc (China). Alb-</w:t>
      </w:r>
      <w:proofErr w:type="spellStart"/>
      <w:r w:rsidRPr="009D610A">
        <w:rPr>
          <w:rFonts w:ascii="Times New Roman" w:hAnsi="Times New Roman" w:cs="Times New Roman"/>
          <w:sz w:val="24"/>
          <w:szCs w:val="24"/>
        </w:rPr>
        <w:t>Cre</w:t>
      </w:r>
      <w:proofErr w:type="spellEnd"/>
      <w:r w:rsidRPr="009D610A">
        <w:rPr>
          <w:rFonts w:ascii="Times New Roman" w:hAnsi="Times New Roman" w:cs="Times New Roman"/>
          <w:sz w:val="24"/>
          <w:szCs w:val="24"/>
        </w:rPr>
        <w:t xml:space="preserve"> mice were crossed with </w:t>
      </w:r>
      <w:r w:rsidRPr="009D610A">
        <w:rPr>
          <w:rFonts w:ascii="Times New Roman" w:hAnsi="Times New Roman" w:cs="Times New Roman"/>
          <w:i/>
          <w:sz w:val="24"/>
          <w:szCs w:val="24"/>
        </w:rPr>
        <w:t>Eya2</w:t>
      </w:r>
      <w:r w:rsidRPr="009D610A">
        <w:rPr>
          <w:rFonts w:ascii="Times New Roman" w:hAnsi="Times New Roman" w:cs="Times New Roman"/>
          <w:sz w:val="24"/>
          <w:szCs w:val="24"/>
          <w:vertAlign w:val="superscript"/>
        </w:rPr>
        <w:t>loxP/</w:t>
      </w:r>
      <w:proofErr w:type="spellStart"/>
      <w:r w:rsidRPr="009D610A">
        <w:rPr>
          <w:rFonts w:ascii="Times New Roman" w:hAnsi="Times New Roman" w:cs="Times New Roman"/>
          <w:sz w:val="24"/>
          <w:szCs w:val="24"/>
          <w:vertAlign w:val="superscript"/>
        </w:rPr>
        <w:t>loxP</w:t>
      </w:r>
      <w:proofErr w:type="spellEnd"/>
      <w:r w:rsidRPr="009D610A">
        <w:rPr>
          <w:rFonts w:ascii="Times New Roman" w:hAnsi="Times New Roman" w:cs="Times New Roman"/>
          <w:sz w:val="24"/>
          <w:szCs w:val="24"/>
        </w:rPr>
        <w:t xml:space="preserve"> mice to produce Alb-</w:t>
      </w:r>
      <w:proofErr w:type="spellStart"/>
      <w:r w:rsidRPr="009D610A">
        <w:rPr>
          <w:rFonts w:ascii="Times New Roman" w:hAnsi="Times New Roman" w:cs="Times New Roman"/>
          <w:sz w:val="24"/>
          <w:szCs w:val="24"/>
        </w:rPr>
        <w:t>Cre</w:t>
      </w:r>
      <w:proofErr w:type="spellEnd"/>
      <w:r w:rsidRPr="009D610A">
        <w:rPr>
          <w:rFonts w:ascii="Times New Roman" w:hAnsi="Times New Roman" w:cs="Times New Roman"/>
          <w:sz w:val="24"/>
          <w:szCs w:val="24"/>
          <w:vertAlign w:val="superscript"/>
        </w:rPr>
        <w:t>+</w:t>
      </w:r>
      <w:r w:rsidRPr="009D610A">
        <w:rPr>
          <w:rFonts w:ascii="Times New Roman" w:hAnsi="Times New Roman" w:cs="Times New Roman"/>
          <w:sz w:val="24"/>
          <w:szCs w:val="24"/>
        </w:rPr>
        <w:t>/</w:t>
      </w:r>
      <w:r w:rsidRPr="009D610A">
        <w:rPr>
          <w:rFonts w:ascii="Times New Roman" w:hAnsi="Times New Roman" w:cs="Times New Roman"/>
          <w:i/>
          <w:sz w:val="24"/>
          <w:szCs w:val="24"/>
        </w:rPr>
        <w:t>Eya2</w:t>
      </w:r>
      <w:r w:rsidRPr="009D610A">
        <w:rPr>
          <w:rFonts w:ascii="Times New Roman" w:hAnsi="Times New Roman" w:cs="Times New Roman"/>
          <w:sz w:val="24"/>
          <w:szCs w:val="24"/>
          <w:vertAlign w:val="superscript"/>
        </w:rPr>
        <w:t>loxP/</w:t>
      </w:r>
      <w:proofErr w:type="spellStart"/>
      <w:r w:rsidRPr="009D610A">
        <w:rPr>
          <w:rFonts w:ascii="Times New Roman" w:hAnsi="Times New Roman" w:cs="Times New Roman"/>
          <w:sz w:val="24"/>
          <w:szCs w:val="24"/>
          <w:vertAlign w:val="superscript"/>
        </w:rPr>
        <w:t>loxP</w:t>
      </w:r>
      <w:proofErr w:type="spellEnd"/>
      <w:r w:rsidRPr="009D610A">
        <w:rPr>
          <w:rFonts w:ascii="Times New Roman" w:hAnsi="Times New Roman" w:cs="Times New Roman"/>
          <w:sz w:val="24"/>
          <w:szCs w:val="24"/>
        </w:rPr>
        <w:t xml:space="preserve"> mice </w:t>
      </w:r>
      <w:r w:rsidRPr="009D610A">
        <w:rPr>
          <w:rFonts w:ascii="Times New Roman" w:hAnsi="Times New Roman" w:cs="Times New Roman"/>
          <w:sz w:val="24"/>
          <w:szCs w:val="24"/>
        </w:rPr>
        <w:lastRenderedPageBreak/>
        <w:t>(</w:t>
      </w:r>
      <w:r w:rsidRPr="009D610A">
        <w:rPr>
          <w:rFonts w:ascii="Times New Roman" w:hAnsi="Times New Roman" w:cs="Times New Roman"/>
          <w:i/>
          <w:sz w:val="24"/>
          <w:szCs w:val="24"/>
        </w:rPr>
        <w:t>Eya2</w:t>
      </w:r>
      <w:r>
        <w:rPr>
          <w:rFonts w:ascii="Times New Roman" w:hAnsi="Times New Roman" w:cs="Times New Roman" w:hint="eastAsia"/>
          <w:sz w:val="24"/>
          <w:szCs w:val="24"/>
          <w:vertAlign w:val="superscript"/>
        </w:rPr>
        <w:t>-/-</w:t>
      </w:r>
      <w:r w:rsidRPr="009D610A">
        <w:rPr>
          <w:rFonts w:ascii="Times New Roman" w:hAnsi="Times New Roman" w:cs="Times New Roman"/>
          <w:sz w:val="24"/>
          <w:szCs w:val="24"/>
        </w:rPr>
        <w:t>) and Alb-</w:t>
      </w:r>
      <w:proofErr w:type="spellStart"/>
      <w:r w:rsidRPr="009D610A">
        <w:rPr>
          <w:rFonts w:ascii="Times New Roman" w:hAnsi="Times New Roman" w:cs="Times New Roman"/>
          <w:sz w:val="24"/>
          <w:szCs w:val="24"/>
        </w:rPr>
        <w:t>Cre</w:t>
      </w:r>
      <w:proofErr w:type="spellEnd"/>
      <w:r w:rsidRPr="009D610A">
        <w:rPr>
          <w:rFonts w:ascii="Times New Roman" w:hAnsi="Times New Roman" w:cs="Times New Roman"/>
          <w:kern w:val="0"/>
          <w:sz w:val="24"/>
          <w:szCs w:val="24"/>
          <w:vertAlign w:val="superscript"/>
        </w:rPr>
        <w:t>−</w:t>
      </w:r>
      <w:r w:rsidRPr="009D610A">
        <w:rPr>
          <w:rFonts w:ascii="Times New Roman" w:hAnsi="Times New Roman" w:cs="Times New Roman"/>
          <w:sz w:val="24"/>
          <w:szCs w:val="24"/>
        </w:rPr>
        <w:t>/</w:t>
      </w:r>
      <w:r w:rsidRPr="009D610A">
        <w:rPr>
          <w:rFonts w:ascii="Times New Roman" w:hAnsi="Times New Roman" w:cs="Times New Roman"/>
          <w:i/>
          <w:sz w:val="24"/>
          <w:szCs w:val="24"/>
        </w:rPr>
        <w:t>Eya2</w:t>
      </w:r>
      <w:r w:rsidRPr="009D610A">
        <w:rPr>
          <w:rFonts w:ascii="Times New Roman" w:hAnsi="Times New Roman" w:cs="Times New Roman"/>
          <w:sz w:val="24"/>
          <w:szCs w:val="24"/>
          <w:vertAlign w:val="superscript"/>
        </w:rPr>
        <w:t>loxP/</w:t>
      </w:r>
      <w:proofErr w:type="spellStart"/>
      <w:r w:rsidRPr="009D610A">
        <w:rPr>
          <w:rFonts w:ascii="Times New Roman" w:hAnsi="Times New Roman" w:cs="Times New Roman"/>
          <w:sz w:val="24"/>
          <w:szCs w:val="24"/>
          <w:vertAlign w:val="superscript"/>
        </w:rPr>
        <w:t>loxP</w:t>
      </w:r>
      <w:proofErr w:type="spellEnd"/>
      <w:r w:rsidRPr="009D610A">
        <w:rPr>
          <w:rFonts w:ascii="Times New Roman" w:hAnsi="Times New Roman" w:cs="Times New Roman"/>
          <w:sz w:val="24"/>
          <w:szCs w:val="24"/>
          <w:vertAlign w:val="superscript"/>
        </w:rPr>
        <w:t xml:space="preserve"> </w:t>
      </w:r>
      <w:r w:rsidRPr="009D610A">
        <w:rPr>
          <w:rFonts w:ascii="Times New Roman" w:hAnsi="Times New Roman" w:cs="Times New Roman"/>
          <w:sz w:val="24"/>
          <w:szCs w:val="24"/>
        </w:rPr>
        <w:t>(</w:t>
      </w:r>
      <w:r w:rsidRPr="009D610A">
        <w:rPr>
          <w:rFonts w:ascii="Times New Roman" w:hAnsi="Times New Roman" w:cs="Times New Roman"/>
          <w:i/>
          <w:sz w:val="24"/>
          <w:szCs w:val="24"/>
        </w:rPr>
        <w:t>Eya2</w:t>
      </w:r>
      <w:r>
        <w:rPr>
          <w:rFonts w:ascii="Times New Roman" w:hAnsi="Times New Roman" w:cs="Times New Roman" w:hint="eastAsia"/>
          <w:sz w:val="24"/>
          <w:szCs w:val="24"/>
          <w:vertAlign w:val="superscript"/>
        </w:rPr>
        <w:t>+</w:t>
      </w:r>
      <w:r>
        <w:rPr>
          <w:rFonts w:ascii="Times New Roman" w:hAnsi="Times New Roman" w:cs="Times New Roman"/>
          <w:sz w:val="24"/>
          <w:szCs w:val="24"/>
          <w:vertAlign w:val="superscript"/>
        </w:rPr>
        <w:t>/</w:t>
      </w:r>
      <w:r>
        <w:rPr>
          <w:rFonts w:ascii="Times New Roman" w:hAnsi="Times New Roman" w:cs="Times New Roman" w:hint="eastAsia"/>
          <w:sz w:val="24"/>
          <w:szCs w:val="24"/>
          <w:vertAlign w:val="superscript"/>
        </w:rPr>
        <w:t>+</w:t>
      </w:r>
      <w:r w:rsidRPr="009D610A">
        <w:rPr>
          <w:rFonts w:ascii="Times New Roman" w:hAnsi="Times New Roman" w:cs="Times New Roman"/>
          <w:sz w:val="24"/>
          <w:szCs w:val="24"/>
        </w:rPr>
        <w:t xml:space="preserve">) mice. Male </w:t>
      </w:r>
      <w:r w:rsidRPr="009D610A">
        <w:rPr>
          <w:rFonts w:ascii="Times New Roman" w:hAnsi="Times New Roman" w:cs="Times New Roman"/>
          <w:i/>
          <w:sz w:val="24"/>
          <w:szCs w:val="24"/>
        </w:rPr>
        <w:t>Eya2</w:t>
      </w:r>
      <w:r>
        <w:rPr>
          <w:rFonts w:ascii="Times New Roman" w:hAnsi="Times New Roman" w:cs="Times New Roman" w:hint="eastAsia"/>
          <w:sz w:val="24"/>
          <w:szCs w:val="24"/>
          <w:vertAlign w:val="superscript"/>
        </w:rPr>
        <w:t>-/-</w:t>
      </w:r>
      <w:r w:rsidRPr="009D610A">
        <w:rPr>
          <w:rFonts w:ascii="Times New Roman" w:hAnsi="Times New Roman" w:cs="Times New Roman"/>
          <w:sz w:val="24"/>
          <w:szCs w:val="24"/>
        </w:rPr>
        <w:t xml:space="preserve"> and </w:t>
      </w:r>
      <w:r w:rsidRPr="009D610A">
        <w:rPr>
          <w:rFonts w:ascii="Times New Roman" w:hAnsi="Times New Roman" w:cs="Times New Roman"/>
          <w:i/>
          <w:sz w:val="24"/>
          <w:szCs w:val="24"/>
        </w:rPr>
        <w:t>Eya2</w:t>
      </w:r>
      <w:r>
        <w:rPr>
          <w:rFonts w:ascii="Times New Roman" w:hAnsi="Times New Roman" w:cs="Times New Roman" w:hint="eastAsia"/>
          <w:sz w:val="24"/>
          <w:szCs w:val="24"/>
          <w:vertAlign w:val="superscript"/>
        </w:rPr>
        <w:t>+/+</w:t>
      </w:r>
      <w:r w:rsidRPr="009D610A">
        <w:rPr>
          <w:rFonts w:ascii="Times New Roman" w:hAnsi="Times New Roman" w:cs="Times New Roman"/>
          <w:sz w:val="24"/>
          <w:szCs w:val="24"/>
        </w:rPr>
        <w:t xml:space="preserve"> (three mice in each group) were used for the study. Mice were genotyped by PCR using the genomic DNA of mouse tail and the sequences of the genotyping primers are listed in </w:t>
      </w:r>
      <w:r w:rsidR="00F43B22" w:rsidRPr="00AC48B3">
        <w:rPr>
          <w:rFonts w:ascii="Times New Roman" w:hAnsi="Times New Roman" w:cs="Times New Roman"/>
          <w:sz w:val="24"/>
          <w:szCs w:val="24"/>
        </w:rPr>
        <w:t xml:space="preserve">Additional file </w:t>
      </w:r>
      <w:r w:rsidR="00F43B22">
        <w:rPr>
          <w:rFonts w:ascii="Times New Roman" w:hAnsi="Times New Roman" w:cs="Times New Roman" w:hint="eastAsia"/>
          <w:sz w:val="24"/>
          <w:szCs w:val="24"/>
        </w:rPr>
        <w:t>2:</w:t>
      </w:r>
      <w:r w:rsidRPr="00080129">
        <w:rPr>
          <w:rFonts w:ascii="Times New Roman" w:hAnsi="Times New Roman" w:cs="Times New Roman"/>
          <w:sz w:val="24"/>
          <w:szCs w:val="24"/>
        </w:rPr>
        <w:t xml:space="preserve"> Table </w:t>
      </w:r>
      <w:r w:rsidR="00AD2D50">
        <w:rPr>
          <w:rFonts w:ascii="Times New Roman" w:hAnsi="Times New Roman" w:cs="Times New Roman" w:hint="eastAsia"/>
          <w:sz w:val="24"/>
          <w:szCs w:val="24"/>
        </w:rPr>
        <w:t>S</w:t>
      </w:r>
      <w:r w:rsidR="00C63639">
        <w:rPr>
          <w:rFonts w:ascii="Times New Roman" w:hAnsi="Times New Roman" w:cs="Times New Roman" w:hint="eastAsia"/>
          <w:sz w:val="24"/>
          <w:szCs w:val="24"/>
        </w:rPr>
        <w:t>8</w:t>
      </w:r>
      <w:r w:rsidRPr="009D610A">
        <w:rPr>
          <w:rFonts w:ascii="Times New Roman" w:hAnsi="Times New Roman" w:cs="Times New Roman"/>
          <w:sz w:val="24"/>
          <w:szCs w:val="24"/>
        </w:rPr>
        <w:t>.</w:t>
      </w:r>
    </w:p>
    <w:p w:rsidR="00B4009B" w:rsidRDefault="00B4009B" w:rsidP="00A3462B">
      <w:pPr>
        <w:spacing w:line="480" w:lineRule="auto"/>
        <w:rPr>
          <w:rFonts w:ascii="Times New Roman" w:hAnsi="Times New Roman" w:cs="Times New Roman"/>
          <w:sz w:val="24"/>
          <w:szCs w:val="24"/>
        </w:rPr>
      </w:pPr>
      <w:r w:rsidRPr="009D610A">
        <w:rPr>
          <w:rFonts w:ascii="Times New Roman" w:hAnsi="Times New Roman" w:cs="Times New Roman"/>
          <w:sz w:val="24"/>
          <w:szCs w:val="24"/>
        </w:rPr>
        <w:t>To induce HCC, hepatocyte-specific</w:t>
      </w:r>
      <w:r w:rsidRPr="009D610A">
        <w:rPr>
          <w:rFonts w:ascii="Times New Roman" w:hAnsi="Times New Roman" w:cs="Times New Roman"/>
          <w:i/>
          <w:sz w:val="24"/>
          <w:szCs w:val="24"/>
        </w:rPr>
        <w:t xml:space="preserve"> </w:t>
      </w:r>
      <w:r w:rsidRPr="009D610A">
        <w:rPr>
          <w:rFonts w:ascii="Times New Roman" w:hAnsi="Times New Roman" w:cs="Times New Roman"/>
          <w:sz w:val="24"/>
          <w:szCs w:val="24"/>
        </w:rPr>
        <w:t>EYA2 knockout mice (</w:t>
      </w:r>
      <w:r w:rsidRPr="009D610A">
        <w:rPr>
          <w:rFonts w:ascii="Times New Roman" w:hAnsi="Times New Roman" w:cs="Times New Roman"/>
          <w:i/>
          <w:sz w:val="24"/>
          <w:szCs w:val="24"/>
        </w:rPr>
        <w:t>Eya2</w:t>
      </w:r>
      <w:r>
        <w:rPr>
          <w:rFonts w:ascii="Times New Roman" w:hAnsi="Times New Roman" w:cs="Times New Roman" w:hint="eastAsia"/>
          <w:sz w:val="24"/>
          <w:szCs w:val="24"/>
          <w:vertAlign w:val="superscript"/>
        </w:rPr>
        <w:t>-/-</w:t>
      </w:r>
      <w:r w:rsidRPr="009D610A">
        <w:rPr>
          <w:rFonts w:ascii="Times New Roman" w:hAnsi="Times New Roman" w:cs="Times New Roman"/>
          <w:sz w:val="24"/>
          <w:szCs w:val="24"/>
        </w:rPr>
        <w:t xml:space="preserve">) and </w:t>
      </w:r>
      <w:r w:rsidRPr="009D610A">
        <w:rPr>
          <w:rFonts w:ascii="Times New Roman" w:hAnsi="Times New Roman" w:cs="Times New Roman"/>
          <w:i/>
          <w:sz w:val="24"/>
          <w:szCs w:val="24"/>
        </w:rPr>
        <w:t>Eya2</w:t>
      </w:r>
      <w:r>
        <w:rPr>
          <w:rFonts w:ascii="Times New Roman" w:hAnsi="Times New Roman" w:cs="Times New Roman" w:hint="eastAsia"/>
          <w:sz w:val="24"/>
          <w:szCs w:val="24"/>
          <w:vertAlign w:val="superscript"/>
        </w:rPr>
        <w:t>+</w:t>
      </w:r>
      <w:r>
        <w:rPr>
          <w:rFonts w:ascii="Times New Roman" w:hAnsi="Times New Roman" w:cs="Times New Roman"/>
          <w:sz w:val="24"/>
          <w:szCs w:val="24"/>
          <w:vertAlign w:val="superscript"/>
        </w:rPr>
        <w:t>/</w:t>
      </w:r>
      <w:r>
        <w:rPr>
          <w:rFonts w:ascii="Times New Roman" w:hAnsi="Times New Roman" w:cs="Times New Roman" w:hint="eastAsia"/>
          <w:sz w:val="24"/>
          <w:szCs w:val="24"/>
          <w:vertAlign w:val="superscript"/>
        </w:rPr>
        <w:t>+</w:t>
      </w:r>
      <w:r w:rsidRPr="009D610A">
        <w:rPr>
          <w:rFonts w:ascii="Times New Roman" w:hAnsi="Times New Roman" w:cs="Times New Roman"/>
          <w:sz w:val="24"/>
          <w:szCs w:val="24"/>
        </w:rPr>
        <w:t xml:space="preserve"> littermates were intraperitoneally injected with two doses (25 mg/kg and 75 mg/kg) of diethylnitrosamine (DEN, Sigma, MO, USA) on postnatal day 14 and day 21, respectively. Subsequently, the mice were fed water containing phenobarbital (PB)</w:t>
      </w:r>
      <w:r w:rsidRPr="009D610A">
        <w:rPr>
          <w:rFonts w:ascii="Times New Roman" w:hAnsi="Times New Roman" w:cs="Times New Roman"/>
          <w:color w:val="231F20"/>
          <w:kern w:val="0"/>
          <w:sz w:val="24"/>
          <w:szCs w:val="24"/>
        </w:rPr>
        <w:t xml:space="preserve"> solvent, which is an enhancer of tumor formation</w:t>
      </w:r>
      <w:r w:rsidR="00FB766C">
        <w:rPr>
          <w:rFonts w:ascii="Times New Roman" w:hAnsi="Times New Roman" w:cs="Times New Roman" w:hint="eastAsia"/>
          <w:color w:val="231F20"/>
          <w:kern w:val="0"/>
          <w:sz w:val="24"/>
          <w:szCs w:val="24"/>
        </w:rPr>
        <w:t xml:space="preserve"> [6</w:t>
      </w:r>
      <w:proofErr w:type="gramStart"/>
      <w:r w:rsidR="00FB766C">
        <w:rPr>
          <w:rFonts w:ascii="Times New Roman" w:hAnsi="Times New Roman" w:cs="Times New Roman" w:hint="eastAsia"/>
          <w:color w:val="231F20"/>
          <w:kern w:val="0"/>
          <w:sz w:val="24"/>
          <w:szCs w:val="24"/>
        </w:rPr>
        <w:t>,7</w:t>
      </w:r>
      <w:proofErr w:type="gramEnd"/>
      <w:r w:rsidR="00FB766C">
        <w:rPr>
          <w:rFonts w:ascii="Times New Roman" w:hAnsi="Times New Roman" w:cs="Times New Roman" w:hint="eastAsia"/>
          <w:color w:val="231F20"/>
          <w:kern w:val="0"/>
          <w:sz w:val="24"/>
          <w:szCs w:val="24"/>
        </w:rPr>
        <w:t>]</w:t>
      </w:r>
      <w:r w:rsidRPr="009D610A">
        <w:rPr>
          <w:rFonts w:ascii="Times New Roman" w:hAnsi="Times New Roman" w:cs="Times New Roman"/>
          <w:sz w:val="24"/>
          <w:szCs w:val="24"/>
        </w:rPr>
        <w:t xml:space="preserve">. Liver tissues were collected at 7, 9 and 11 months after birth for </w:t>
      </w:r>
      <w:proofErr w:type="spellStart"/>
      <w:r w:rsidRPr="009D610A">
        <w:rPr>
          <w:rFonts w:ascii="Times New Roman" w:hAnsi="Times New Roman" w:cs="Times New Roman"/>
          <w:sz w:val="24"/>
          <w:szCs w:val="24"/>
        </w:rPr>
        <w:t>histopathologically</w:t>
      </w:r>
      <w:proofErr w:type="spellEnd"/>
      <w:r w:rsidRPr="009D610A">
        <w:rPr>
          <w:rFonts w:ascii="Times New Roman" w:hAnsi="Times New Roman" w:cs="Times New Roman"/>
          <w:sz w:val="24"/>
          <w:szCs w:val="24"/>
        </w:rPr>
        <w:t xml:space="preserve"> H&amp;E staining. </w:t>
      </w:r>
    </w:p>
    <w:p w:rsidR="008457C6" w:rsidRPr="00AA1D78" w:rsidRDefault="00A660B6" w:rsidP="00C34D7B">
      <w:pPr>
        <w:spacing w:line="480" w:lineRule="auto"/>
        <w:rPr>
          <w:rFonts w:ascii="Times New Roman" w:hAnsi="Times New Roman" w:cs="Times New Roman"/>
          <w:b/>
          <w:sz w:val="24"/>
          <w:szCs w:val="24"/>
          <w:highlight w:val="yellow"/>
        </w:rPr>
      </w:pPr>
      <w:bookmarkStart w:id="29" w:name="OLE_LINK3"/>
      <w:bookmarkStart w:id="30" w:name="OLE_LINK4"/>
      <w:bookmarkStart w:id="31" w:name="OLE_LINK5"/>
      <w:bookmarkStart w:id="32" w:name="OLE_LINK6"/>
      <w:r w:rsidRPr="00AA1D78">
        <w:rPr>
          <w:rFonts w:ascii="Times New Roman" w:hAnsi="Times New Roman" w:cs="Times New Roman" w:hint="eastAsia"/>
          <w:b/>
          <w:sz w:val="24"/>
          <w:szCs w:val="24"/>
          <w:highlight w:val="yellow"/>
        </w:rPr>
        <w:t>Mouse p</w:t>
      </w:r>
      <w:r w:rsidR="00C907DA" w:rsidRPr="00AA1D78">
        <w:rPr>
          <w:rFonts w:ascii="Times New Roman" w:hAnsi="Times New Roman" w:cs="Times New Roman"/>
          <w:b/>
          <w:sz w:val="24"/>
          <w:szCs w:val="24"/>
          <w:highlight w:val="yellow"/>
        </w:rPr>
        <w:t xml:space="preserve">rimary </w:t>
      </w:r>
      <w:bookmarkEnd w:id="29"/>
      <w:bookmarkEnd w:id="30"/>
      <w:r w:rsidR="00C907DA" w:rsidRPr="00AA1D78">
        <w:rPr>
          <w:rFonts w:ascii="Times New Roman" w:hAnsi="Times New Roman" w:cs="Times New Roman"/>
          <w:b/>
          <w:sz w:val="24"/>
          <w:szCs w:val="24"/>
          <w:highlight w:val="yellow"/>
        </w:rPr>
        <w:t xml:space="preserve">hepatocyte </w:t>
      </w:r>
      <w:r w:rsidRPr="00AA1D78">
        <w:rPr>
          <w:rFonts w:ascii="Times New Roman" w:hAnsi="Times New Roman" w:cs="Times New Roman" w:hint="eastAsia"/>
          <w:b/>
          <w:sz w:val="24"/>
          <w:szCs w:val="24"/>
          <w:highlight w:val="yellow"/>
        </w:rPr>
        <w:t>i</w:t>
      </w:r>
      <w:r w:rsidRPr="00AA1D78">
        <w:rPr>
          <w:rFonts w:ascii="Times New Roman" w:hAnsi="Times New Roman" w:cs="Times New Roman"/>
          <w:b/>
          <w:sz w:val="24"/>
          <w:szCs w:val="24"/>
          <w:highlight w:val="yellow"/>
        </w:rPr>
        <w:t>solation</w:t>
      </w:r>
      <w:bookmarkEnd w:id="31"/>
      <w:bookmarkEnd w:id="32"/>
      <w:r w:rsidRPr="00AA1D78">
        <w:rPr>
          <w:rFonts w:ascii="Times New Roman" w:hAnsi="Times New Roman" w:cs="Times New Roman"/>
          <w:b/>
          <w:sz w:val="24"/>
          <w:szCs w:val="24"/>
          <w:highlight w:val="yellow"/>
        </w:rPr>
        <w:t xml:space="preserve"> </w:t>
      </w:r>
      <w:r w:rsidRPr="00AA1D78">
        <w:rPr>
          <w:rFonts w:ascii="Times New Roman" w:hAnsi="Times New Roman" w:cs="Times New Roman" w:hint="eastAsia"/>
          <w:b/>
          <w:sz w:val="24"/>
          <w:szCs w:val="24"/>
          <w:highlight w:val="yellow"/>
        </w:rPr>
        <w:t xml:space="preserve">and </w:t>
      </w:r>
      <w:r w:rsidR="00C907DA" w:rsidRPr="00AA1D78">
        <w:rPr>
          <w:rFonts w:ascii="Times New Roman" w:hAnsi="Times New Roman" w:cs="Times New Roman"/>
          <w:b/>
          <w:sz w:val="24"/>
          <w:szCs w:val="24"/>
          <w:highlight w:val="yellow"/>
        </w:rPr>
        <w:t>culture</w:t>
      </w:r>
    </w:p>
    <w:p w:rsidR="00D67EE4" w:rsidRDefault="00B15B9B" w:rsidP="00C907DA">
      <w:pPr>
        <w:spacing w:line="480" w:lineRule="auto"/>
        <w:rPr>
          <w:rFonts w:ascii="Times New Roman" w:hAnsi="Times New Roman" w:cs="Times New Roman"/>
          <w:sz w:val="24"/>
          <w:szCs w:val="24"/>
        </w:rPr>
      </w:pPr>
      <w:r w:rsidRPr="00AA1D78">
        <w:rPr>
          <w:rFonts w:ascii="Times New Roman" w:hAnsi="Times New Roman" w:cs="Times New Roman"/>
          <w:sz w:val="24"/>
          <w:szCs w:val="24"/>
          <w:highlight w:val="yellow"/>
        </w:rPr>
        <w:t xml:space="preserve">Primary hepatocytes were isolated from </w:t>
      </w:r>
      <w:r w:rsidR="00A660B6" w:rsidRPr="00AA1D78">
        <w:rPr>
          <w:rFonts w:ascii="Times New Roman" w:hAnsi="Times New Roman" w:cs="Times New Roman" w:hint="eastAsia"/>
          <w:sz w:val="24"/>
          <w:szCs w:val="24"/>
          <w:highlight w:val="yellow"/>
        </w:rPr>
        <w:t>EYA2 knock out</w:t>
      </w:r>
      <w:r w:rsidR="00231B2E" w:rsidRPr="00AA1D78">
        <w:rPr>
          <w:rFonts w:ascii="Times New Roman" w:hAnsi="Times New Roman" w:cs="Times New Roman" w:hint="eastAsia"/>
          <w:sz w:val="24"/>
          <w:szCs w:val="24"/>
          <w:highlight w:val="yellow"/>
        </w:rPr>
        <w:t xml:space="preserve"> </w:t>
      </w:r>
      <w:r w:rsidR="00231B2E" w:rsidRPr="00AA1D78">
        <w:rPr>
          <w:rFonts w:ascii="Times New Roman" w:hAnsi="Times New Roman" w:cs="Times New Roman"/>
          <w:sz w:val="24"/>
          <w:szCs w:val="24"/>
          <w:highlight w:val="yellow"/>
        </w:rPr>
        <w:t>(</w:t>
      </w:r>
      <w:r w:rsidR="00231B2E" w:rsidRPr="00AA1D78">
        <w:rPr>
          <w:rFonts w:ascii="Times New Roman" w:hAnsi="Times New Roman" w:cs="Times New Roman"/>
          <w:i/>
          <w:sz w:val="24"/>
          <w:szCs w:val="24"/>
          <w:highlight w:val="yellow"/>
        </w:rPr>
        <w:t>Eya2</w:t>
      </w:r>
      <w:r w:rsidR="00231B2E" w:rsidRPr="00AA1D78">
        <w:rPr>
          <w:rFonts w:ascii="Times New Roman" w:hAnsi="Times New Roman" w:cs="Times New Roman" w:hint="eastAsia"/>
          <w:sz w:val="24"/>
          <w:szCs w:val="24"/>
          <w:highlight w:val="yellow"/>
          <w:vertAlign w:val="superscript"/>
        </w:rPr>
        <w:t>-/-</w:t>
      </w:r>
      <w:r w:rsidR="00231B2E" w:rsidRPr="00AA1D78">
        <w:rPr>
          <w:rFonts w:ascii="Times New Roman" w:hAnsi="Times New Roman" w:cs="Times New Roman"/>
          <w:sz w:val="24"/>
          <w:szCs w:val="24"/>
          <w:highlight w:val="yellow"/>
        </w:rPr>
        <w:t>)</w:t>
      </w:r>
      <w:r w:rsidR="00231B2E" w:rsidRPr="00AA1D78">
        <w:rPr>
          <w:rFonts w:ascii="Times New Roman" w:hAnsi="Times New Roman" w:cs="Times New Roman" w:hint="eastAsia"/>
          <w:sz w:val="24"/>
          <w:szCs w:val="24"/>
          <w:highlight w:val="yellow"/>
        </w:rPr>
        <w:t xml:space="preserve"> mice</w:t>
      </w:r>
      <w:r w:rsidR="00231B2E" w:rsidRPr="00AA1D78">
        <w:rPr>
          <w:rFonts w:ascii="Times New Roman" w:hAnsi="Times New Roman" w:cs="Times New Roman"/>
          <w:sz w:val="24"/>
          <w:szCs w:val="24"/>
          <w:highlight w:val="yellow"/>
        </w:rPr>
        <w:t xml:space="preserve"> and </w:t>
      </w:r>
      <w:r w:rsidR="00231B2E" w:rsidRPr="00AA1D78">
        <w:rPr>
          <w:rFonts w:ascii="Times New Roman" w:hAnsi="Times New Roman" w:cs="Times New Roman"/>
          <w:i/>
          <w:sz w:val="24"/>
          <w:szCs w:val="24"/>
          <w:highlight w:val="yellow"/>
        </w:rPr>
        <w:t>Eya2</w:t>
      </w:r>
      <w:r w:rsidR="00231B2E" w:rsidRPr="00AA1D78">
        <w:rPr>
          <w:rFonts w:ascii="Times New Roman" w:hAnsi="Times New Roman" w:cs="Times New Roman" w:hint="eastAsia"/>
          <w:sz w:val="24"/>
          <w:szCs w:val="24"/>
          <w:highlight w:val="yellow"/>
          <w:vertAlign w:val="superscript"/>
        </w:rPr>
        <w:t>+</w:t>
      </w:r>
      <w:r w:rsidR="00231B2E" w:rsidRPr="00AA1D78">
        <w:rPr>
          <w:rFonts w:ascii="Times New Roman" w:hAnsi="Times New Roman" w:cs="Times New Roman"/>
          <w:sz w:val="24"/>
          <w:szCs w:val="24"/>
          <w:highlight w:val="yellow"/>
          <w:vertAlign w:val="superscript"/>
        </w:rPr>
        <w:t>/</w:t>
      </w:r>
      <w:r w:rsidR="00231B2E" w:rsidRPr="00AA1D78">
        <w:rPr>
          <w:rFonts w:ascii="Times New Roman" w:hAnsi="Times New Roman" w:cs="Times New Roman" w:hint="eastAsia"/>
          <w:sz w:val="24"/>
          <w:szCs w:val="24"/>
          <w:highlight w:val="yellow"/>
          <w:vertAlign w:val="superscript"/>
        </w:rPr>
        <w:t>+</w:t>
      </w:r>
      <w:r w:rsidR="00231B2E" w:rsidRPr="00AA1D78">
        <w:rPr>
          <w:rFonts w:ascii="Times New Roman" w:hAnsi="Times New Roman" w:cs="Times New Roman"/>
          <w:sz w:val="24"/>
          <w:szCs w:val="24"/>
          <w:highlight w:val="yellow"/>
        </w:rPr>
        <w:t xml:space="preserve"> littermates</w:t>
      </w:r>
      <w:r w:rsidR="00A660B6" w:rsidRPr="00AA1D78">
        <w:rPr>
          <w:rFonts w:ascii="Times New Roman" w:hAnsi="Times New Roman" w:cs="Times New Roman" w:hint="eastAsia"/>
          <w:sz w:val="24"/>
          <w:szCs w:val="24"/>
          <w:highlight w:val="yellow"/>
        </w:rPr>
        <w:t xml:space="preserve">. The </w:t>
      </w:r>
      <w:r w:rsidR="00231B2E" w:rsidRPr="00AA1D78">
        <w:rPr>
          <w:rFonts w:ascii="Times New Roman" w:hAnsi="Times New Roman" w:cs="Times New Roman"/>
          <w:sz w:val="24"/>
          <w:szCs w:val="24"/>
          <w:highlight w:val="yellow"/>
        </w:rPr>
        <w:t>process</w:t>
      </w:r>
      <w:r w:rsidR="00231B2E" w:rsidRPr="00AA1D78">
        <w:rPr>
          <w:rFonts w:ascii="Times New Roman" w:hAnsi="Times New Roman" w:cs="Times New Roman" w:hint="eastAsia"/>
          <w:sz w:val="24"/>
          <w:szCs w:val="24"/>
          <w:highlight w:val="yellow"/>
        </w:rPr>
        <w:t xml:space="preserve"> </w:t>
      </w:r>
      <w:r w:rsidR="00A660B6" w:rsidRPr="00AA1D78">
        <w:rPr>
          <w:rFonts w:ascii="Times New Roman" w:hAnsi="Times New Roman" w:cs="Times New Roman" w:hint="eastAsia"/>
          <w:sz w:val="24"/>
          <w:szCs w:val="24"/>
          <w:highlight w:val="yellow"/>
        </w:rPr>
        <w:t>used for m</w:t>
      </w:r>
      <w:r w:rsidR="00A660B6" w:rsidRPr="00AA1D78">
        <w:rPr>
          <w:rFonts w:ascii="Times New Roman" w:hAnsi="Times New Roman" w:cs="Times New Roman"/>
          <w:sz w:val="24"/>
          <w:szCs w:val="24"/>
          <w:highlight w:val="yellow"/>
        </w:rPr>
        <w:t>ouse primary hepatocyte isolation</w:t>
      </w:r>
      <w:r w:rsidR="00A660B6" w:rsidRPr="00AA1D78">
        <w:rPr>
          <w:rFonts w:ascii="Times New Roman" w:hAnsi="Times New Roman" w:cs="Times New Roman" w:hint="eastAsia"/>
          <w:sz w:val="24"/>
          <w:szCs w:val="24"/>
          <w:highlight w:val="yellow"/>
        </w:rPr>
        <w:t xml:space="preserve"> was mainly based on a two-step</w:t>
      </w:r>
      <w:r w:rsidR="00A660B6" w:rsidRPr="00AA1D78">
        <w:rPr>
          <w:highlight w:val="yellow"/>
        </w:rPr>
        <w:t xml:space="preserve"> </w:t>
      </w:r>
      <w:r w:rsidR="00A660B6" w:rsidRPr="00AA1D78">
        <w:rPr>
          <w:rFonts w:ascii="Times New Roman" w:hAnsi="Times New Roman" w:cs="Times New Roman"/>
          <w:sz w:val="24"/>
          <w:szCs w:val="24"/>
          <w:highlight w:val="yellow"/>
        </w:rPr>
        <w:t>collagenase perfusion</w:t>
      </w:r>
      <w:r w:rsidR="00231B2E" w:rsidRPr="00AA1D78">
        <w:rPr>
          <w:rFonts w:ascii="Times New Roman" w:hAnsi="Times New Roman" w:cs="Times New Roman" w:hint="eastAsia"/>
          <w:sz w:val="24"/>
          <w:szCs w:val="24"/>
          <w:highlight w:val="yellow"/>
        </w:rPr>
        <w:t xml:space="preserve"> method. </w:t>
      </w:r>
      <w:r w:rsidR="00231B2E" w:rsidRPr="00AA1D78">
        <w:rPr>
          <w:rFonts w:ascii="Times New Roman" w:hAnsi="Times New Roman" w:cs="Times New Roman"/>
          <w:sz w:val="24"/>
          <w:szCs w:val="24"/>
          <w:highlight w:val="yellow"/>
        </w:rPr>
        <w:t xml:space="preserve">In brief, hepatocytes were </w:t>
      </w:r>
      <w:r w:rsidR="00231B2E" w:rsidRPr="00AA1D78">
        <w:rPr>
          <w:rFonts w:ascii="Times New Roman" w:hAnsi="Times New Roman" w:cs="Times New Roman" w:hint="eastAsia"/>
          <w:sz w:val="24"/>
          <w:szCs w:val="24"/>
          <w:highlight w:val="yellow"/>
        </w:rPr>
        <w:t>isolated</w:t>
      </w:r>
      <w:r w:rsidR="00231B2E" w:rsidRPr="00AA1D78">
        <w:rPr>
          <w:rFonts w:ascii="Times New Roman" w:hAnsi="Times New Roman" w:cs="Times New Roman"/>
          <w:sz w:val="24"/>
          <w:szCs w:val="24"/>
          <w:highlight w:val="yellow"/>
        </w:rPr>
        <w:t xml:space="preserve"> from anesthetized 8-week-old male mice by non-recirculating perfusion of collagenase IV</w:t>
      </w:r>
      <w:r w:rsidR="00231B2E" w:rsidRPr="00AA1D78">
        <w:rPr>
          <w:rFonts w:ascii="Times New Roman" w:hAnsi="Times New Roman" w:cs="Times New Roman" w:hint="eastAsia"/>
          <w:sz w:val="24"/>
          <w:szCs w:val="24"/>
          <w:highlight w:val="yellow"/>
        </w:rPr>
        <w:t xml:space="preserve"> </w:t>
      </w:r>
      <w:r w:rsidR="00231B2E" w:rsidRPr="00AA1D78">
        <w:rPr>
          <w:rFonts w:ascii="Times New Roman" w:hAnsi="Times New Roman" w:cs="Times New Roman"/>
          <w:sz w:val="24"/>
          <w:szCs w:val="24"/>
          <w:highlight w:val="yellow"/>
        </w:rPr>
        <w:t>(C5138</w:t>
      </w:r>
      <w:r w:rsidR="00231B2E" w:rsidRPr="00AA1D78">
        <w:rPr>
          <w:rFonts w:ascii="Times New Roman" w:hAnsi="Times New Roman" w:cs="Times New Roman" w:hint="eastAsia"/>
          <w:sz w:val="24"/>
          <w:szCs w:val="24"/>
          <w:highlight w:val="yellow"/>
        </w:rPr>
        <w:t xml:space="preserve">, </w:t>
      </w:r>
      <w:r w:rsidR="00231B2E" w:rsidRPr="00AA1D78">
        <w:rPr>
          <w:rFonts w:ascii="Times New Roman" w:hAnsi="Times New Roman" w:cs="Times New Roman"/>
          <w:sz w:val="24"/>
          <w:szCs w:val="24"/>
          <w:highlight w:val="yellow"/>
        </w:rPr>
        <w:t>Sigma-Aldrich, MO, U</w:t>
      </w:r>
      <w:r w:rsidR="00231B2E" w:rsidRPr="00AA1D78">
        <w:rPr>
          <w:rFonts w:ascii="Times New Roman" w:hAnsi="Times New Roman" w:cs="Times New Roman" w:hint="eastAsia"/>
          <w:sz w:val="24"/>
          <w:szCs w:val="24"/>
          <w:highlight w:val="yellow"/>
        </w:rPr>
        <w:t>SA</w:t>
      </w:r>
      <w:r w:rsidR="00231B2E" w:rsidRPr="00AA1D78">
        <w:rPr>
          <w:rFonts w:ascii="Times New Roman" w:hAnsi="Times New Roman" w:cs="Times New Roman"/>
          <w:sz w:val="24"/>
          <w:szCs w:val="24"/>
          <w:highlight w:val="yellow"/>
        </w:rPr>
        <w:t>) through the portal vein.</w:t>
      </w:r>
      <w:r w:rsidR="00D67EE4" w:rsidRPr="00AA1D78">
        <w:rPr>
          <w:rFonts w:ascii="Times New Roman" w:hAnsi="Times New Roman" w:cs="Times New Roman" w:hint="eastAsia"/>
          <w:sz w:val="24"/>
          <w:szCs w:val="24"/>
          <w:highlight w:val="yellow"/>
        </w:rPr>
        <w:t xml:space="preserve"> </w:t>
      </w:r>
      <w:r w:rsidR="00231B2E" w:rsidRPr="00AA1D78">
        <w:rPr>
          <w:rFonts w:ascii="Times New Roman" w:hAnsi="Times New Roman" w:cs="Times New Roman"/>
          <w:sz w:val="24"/>
          <w:szCs w:val="24"/>
          <w:highlight w:val="yellow"/>
        </w:rPr>
        <w:t xml:space="preserve">The isolated cells were then filtered through a nylon filter and centrifuged with </w:t>
      </w:r>
      <w:proofErr w:type="spellStart"/>
      <w:r w:rsidR="00231B2E" w:rsidRPr="00AA1D78">
        <w:rPr>
          <w:rFonts w:ascii="Times New Roman" w:hAnsi="Times New Roman" w:cs="Times New Roman"/>
          <w:sz w:val="24"/>
          <w:szCs w:val="24"/>
          <w:highlight w:val="yellow"/>
        </w:rPr>
        <w:t>Pe</w:t>
      </w:r>
      <w:r w:rsidR="00D67EE4" w:rsidRPr="00AA1D78">
        <w:rPr>
          <w:rFonts w:ascii="Times New Roman" w:hAnsi="Times New Roman" w:cs="Times New Roman"/>
          <w:sz w:val="24"/>
          <w:szCs w:val="24"/>
          <w:highlight w:val="yellow"/>
        </w:rPr>
        <w:t>rcoll</w:t>
      </w:r>
      <w:proofErr w:type="spellEnd"/>
      <w:r w:rsidR="00D67EE4" w:rsidRPr="00AA1D78">
        <w:rPr>
          <w:rFonts w:ascii="Times New Roman" w:hAnsi="Times New Roman" w:cs="Times New Roman"/>
          <w:sz w:val="24"/>
          <w:szCs w:val="24"/>
          <w:highlight w:val="yellow"/>
        </w:rPr>
        <w:t xml:space="preserve"> solution (P8370</w:t>
      </w:r>
      <w:r w:rsidR="00D67EE4" w:rsidRPr="00AA1D78">
        <w:rPr>
          <w:rFonts w:ascii="Times New Roman" w:hAnsi="Times New Roman" w:cs="Times New Roman" w:hint="eastAsia"/>
          <w:sz w:val="24"/>
          <w:szCs w:val="24"/>
          <w:highlight w:val="yellow"/>
        </w:rPr>
        <w:t xml:space="preserve">, </w:t>
      </w:r>
      <w:proofErr w:type="spellStart"/>
      <w:r w:rsidR="00D67EE4" w:rsidRPr="00AA1D78">
        <w:rPr>
          <w:rFonts w:ascii="Times New Roman" w:hAnsi="Times New Roman" w:cs="Times New Roman"/>
          <w:sz w:val="24"/>
          <w:szCs w:val="24"/>
          <w:highlight w:val="yellow"/>
        </w:rPr>
        <w:t>Solarbio</w:t>
      </w:r>
      <w:proofErr w:type="spellEnd"/>
      <w:r w:rsidR="00D67EE4" w:rsidRPr="00AA1D78">
        <w:rPr>
          <w:rFonts w:ascii="Times New Roman" w:hAnsi="Times New Roman" w:cs="Times New Roman"/>
          <w:sz w:val="24"/>
          <w:szCs w:val="24"/>
          <w:highlight w:val="yellow"/>
        </w:rPr>
        <w:t xml:space="preserve">, </w:t>
      </w:r>
      <w:proofErr w:type="gramStart"/>
      <w:r w:rsidR="00D67EE4" w:rsidRPr="00AA1D78">
        <w:rPr>
          <w:rFonts w:ascii="Times New Roman" w:hAnsi="Times New Roman" w:cs="Times New Roman"/>
          <w:sz w:val="24"/>
          <w:szCs w:val="24"/>
          <w:highlight w:val="yellow"/>
        </w:rPr>
        <w:t>Beijing</w:t>
      </w:r>
      <w:proofErr w:type="gramEnd"/>
      <w:r w:rsidR="00D67EE4" w:rsidRPr="00AA1D78">
        <w:rPr>
          <w:rFonts w:ascii="Times New Roman" w:hAnsi="Times New Roman" w:cs="Times New Roman"/>
          <w:sz w:val="24"/>
          <w:szCs w:val="24"/>
          <w:highlight w:val="yellow"/>
        </w:rPr>
        <w:t>, China</w:t>
      </w:r>
      <w:r w:rsidR="00231B2E" w:rsidRPr="00AA1D78">
        <w:rPr>
          <w:rFonts w:ascii="Times New Roman" w:hAnsi="Times New Roman" w:cs="Times New Roman"/>
          <w:sz w:val="24"/>
          <w:szCs w:val="24"/>
          <w:highlight w:val="yellow"/>
        </w:rPr>
        <w:t xml:space="preserve">). Finally, the viable cells at the bottom of the </w:t>
      </w:r>
      <w:proofErr w:type="spellStart"/>
      <w:r w:rsidR="00231B2E" w:rsidRPr="00AA1D78">
        <w:rPr>
          <w:rFonts w:ascii="Times New Roman" w:hAnsi="Times New Roman" w:cs="Times New Roman"/>
          <w:sz w:val="24"/>
          <w:szCs w:val="24"/>
          <w:highlight w:val="yellow"/>
        </w:rPr>
        <w:t>Percoll</w:t>
      </w:r>
      <w:proofErr w:type="spellEnd"/>
      <w:r w:rsidR="00231B2E" w:rsidRPr="00AA1D78">
        <w:rPr>
          <w:rFonts w:ascii="Times New Roman" w:hAnsi="Times New Roman" w:cs="Times New Roman"/>
          <w:sz w:val="24"/>
          <w:szCs w:val="24"/>
          <w:highlight w:val="yellow"/>
        </w:rPr>
        <w:t xml:space="preserve"> gradient were collected as primary hepatocytes and cultured in William’s E medium (</w:t>
      </w:r>
      <w:proofErr w:type="spellStart"/>
      <w:r w:rsidR="00231B2E" w:rsidRPr="00AA1D78">
        <w:rPr>
          <w:rFonts w:ascii="Times New Roman" w:hAnsi="Times New Roman" w:cs="Times New Roman"/>
          <w:sz w:val="24"/>
          <w:szCs w:val="24"/>
          <w:highlight w:val="yellow"/>
        </w:rPr>
        <w:t>Gibco</w:t>
      </w:r>
      <w:proofErr w:type="spellEnd"/>
      <w:r w:rsidR="00231B2E" w:rsidRPr="00AA1D78">
        <w:rPr>
          <w:rFonts w:ascii="Times New Roman" w:hAnsi="Times New Roman" w:cs="Times New Roman"/>
          <w:sz w:val="24"/>
          <w:szCs w:val="24"/>
          <w:highlight w:val="yellow"/>
        </w:rPr>
        <w:t>, A1217601).</w:t>
      </w:r>
      <w:r w:rsidR="00D67EE4" w:rsidRPr="00AA1D78">
        <w:rPr>
          <w:rFonts w:ascii="Times New Roman" w:hAnsi="Times New Roman" w:cs="Times New Roman" w:hint="eastAsia"/>
          <w:sz w:val="24"/>
          <w:szCs w:val="24"/>
          <w:highlight w:val="yellow"/>
        </w:rPr>
        <w:t xml:space="preserve"> </w:t>
      </w:r>
      <w:r w:rsidR="00D67EE4" w:rsidRPr="00AA1D78">
        <w:rPr>
          <w:rFonts w:ascii="Times New Roman" w:hAnsi="Times New Roman" w:cs="Times New Roman"/>
          <w:sz w:val="24"/>
          <w:szCs w:val="24"/>
          <w:highlight w:val="yellow"/>
        </w:rPr>
        <w:t>After the cells completely</w:t>
      </w:r>
      <w:r w:rsidR="00D67EE4" w:rsidRPr="00AA1D78">
        <w:rPr>
          <w:rFonts w:ascii="Times New Roman" w:hAnsi="Times New Roman" w:cs="Times New Roman" w:hint="eastAsia"/>
          <w:sz w:val="24"/>
          <w:szCs w:val="24"/>
          <w:highlight w:val="yellow"/>
        </w:rPr>
        <w:t xml:space="preserve"> </w:t>
      </w:r>
      <w:r w:rsidR="00D67EE4" w:rsidRPr="00AA1D78">
        <w:rPr>
          <w:rFonts w:ascii="Times New Roman" w:hAnsi="Times New Roman" w:cs="Times New Roman"/>
          <w:sz w:val="24"/>
          <w:szCs w:val="24"/>
          <w:highlight w:val="yellow"/>
        </w:rPr>
        <w:t>adhered to the wall, 20 ng/ml</w:t>
      </w:r>
      <w:r w:rsidR="00D67EE4" w:rsidRPr="00AA1D78">
        <w:rPr>
          <w:rFonts w:ascii="Times New Roman" w:hAnsi="Times New Roman" w:cs="Times New Roman" w:hint="eastAsia"/>
          <w:sz w:val="24"/>
          <w:szCs w:val="24"/>
          <w:highlight w:val="yellow"/>
        </w:rPr>
        <w:t xml:space="preserve"> </w:t>
      </w:r>
      <w:r w:rsidR="004A4937">
        <w:rPr>
          <w:rFonts w:ascii="Times New Roman" w:hAnsi="Times New Roman" w:cs="Times New Roman" w:hint="eastAsia"/>
          <w:sz w:val="24"/>
          <w:szCs w:val="24"/>
          <w:highlight w:val="yellow"/>
        </w:rPr>
        <w:t xml:space="preserve">of </w:t>
      </w:r>
      <w:r w:rsidR="00D67EE4" w:rsidRPr="00AA1D78">
        <w:rPr>
          <w:rFonts w:ascii="Times New Roman" w:hAnsi="Times New Roman" w:cs="Times New Roman"/>
          <w:sz w:val="24"/>
          <w:szCs w:val="24"/>
          <w:highlight w:val="yellow"/>
        </w:rPr>
        <w:t>IL-6 was added to media.</w:t>
      </w:r>
      <w:r w:rsidR="00D67EE4" w:rsidRPr="00AA1D78">
        <w:rPr>
          <w:rFonts w:ascii="Times New Roman" w:hAnsi="Times New Roman" w:cs="Times New Roman" w:hint="eastAsia"/>
          <w:sz w:val="24"/>
          <w:szCs w:val="24"/>
          <w:highlight w:val="yellow"/>
        </w:rPr>
        <w:t xml:space="preserve"> </w:t>
      </w:r>
    </w:p>
    <w:p w:rsidR="00C907DA" w:rsidRPr="00B4009B" w:rsidRDefault="00C907DA" w:rsidP="00C907DA">
      <w:pPr>
        <w:spacing w:line="480" w:lineRule="auto"/>
        <w:rPr>
          <w:rFonts w:ascii="Times New Roman" w:hAnsi="Times New Roman" w:cs="Times New Roman"/>
          <w:b/>
          <w:sz w:val="24"/>
          <w:szCs w:val="24"/>
        </w:rPr>
      </w:pPr>
    </w:p>
    <w:p w:rsidR="00DC60CC" w:rsidRPr="00C34D7B" w:rsidRDefault="00DC60CC" w:rsidP="00DC60CC">
      <w:pPr>
        <w:spacing w:line="480" w:lineRule="auto"/>
        <w:rPr>
          <w:rFonts w:ascii="Times New Roman" w:hAnsi="Times New Roman" w:cs="Times New Roman"/>
          <w:b/>
          <w:color w:val="000000"/>
          <w:kern w:val="0"/>
          <w:sz w:val="24"/>
          <w:szCs w:val="24"/>
        </w:rPr>
      </w:pPr>
      <w:bookmarkStart w:id="33" w:name="_Toc57640176"/>
      <w:r w:rsidRPr="00C34D7B">
        <w:rPr>
          <w:rFonts w:ascii="Times New Roman" w:hAnsi="Times New Roman" w:cs="Times New Roman" w:hint="eastAsia"/>
          <w:b/>
          <w:color w:val="000000"/>
          <w:kern w:val="0"/>
          <w:sz w:val="24"/>
          <w:szCs w:val="24"/>
        </w:rPr>
        <w:lastRenderedPageBreak/>
        <w:t>References</w:t>
      </w:r>
      <w:bookmarkEnd w:id="33"/>
      <w:r w:rsidR="00EA51C0">
        <w:rPr>
          <w:rFonts w:ascii="Times New Roman" w:hAnsi="Times New Roman" w:cs="Times New Roman" w:hint="eastAsia"/>
          <w:b/>
          <w:color w:val="000000"/>
          <w:kern w:val="0"/>
          <w:sz w:val="24"/>
          <w:szCs w:val="24"/>
        </w:rPr>
        <w:t>:</w:t>
      </w:r>
    </w:p>
    <w:p w:rsidR="00DC60CC" w:rsidRPr="00680B3F" w:rsidRDefault="00DC60CC" w:rsidP="00DC60CC">
      <w:pPr>
        <w:pStyle w:val="a8"/>
        <w:numPr>
          <w:ilvl w:val="0"/>
          <w:numId w:val="3"/>
        </w:numPr>
        <w:spacing w:line="480" w:lineRule="auto"/>
        <w:ind w:firstLineChars="0"/>
        <w:rPr>
          <w:rFonts w:ascii="Times New Roman" w:hAnsi="Times New Roman" w:cs="Times New Roman"/>
          <w:b/>
          <w:color w:val="000000"/>
          <w:kern w:val="0"/>
          <w:sz w:val="24"/>
          <w:szCs w:val="24"/>
        </w:rPr>
      </w:pPr>
      <w:bookmarkStart w:id="34" w:name="_neb883DA24B_44F9_4C6C_8FF7_146B3E8F4B3B"/>
      <w:r w:rsidRPr="003D1AA7">
        <w:rPr>
          <w:rFonts w:ascii="Times New Roman" w:hAnsi="Times New Roman" w:cs="Times New Roman"/>
          <w:color w:val="000000"/>
          <w:kern w:val="0"/>
          <w:sz w:val="24"/>
          <w:szCs w:val="24"/>
        </w:rPr>
        <w:t>Liu ZK, Shang YK</w:t>
      </w:r>
      <w:r w:rsidRPr="00461D29">
        <w:rPr>
          <w:rFonts w:ascii="Times New Roman" w:hAnsi="Times New Roman" w:cs="Times New Roman"/>
          <w:b/>
          <w:color w:val="000000"/>
          <w:kern w:val="0"/>
          <w:sz w:val="24"/>
          <w:szCs w:val="24"/>
        </w:rPr>
        <w:t>,</w:t>
      </w:r>
      <w:r w:rsidRPr="00680B3F">
        <w:rPr>
          <w:rFonts w:ascii="Times New Roman" w:hAnsi="Times New Roman" w:cs="Times New Roman"/>
          <w:color w:val="000000"/>
          <w:kern w:val="0"/>
          <w:sz w:val="24"/>
          <w:szCs w:val="24"/>
        </w:rPr>
        <w:t xml:space="preserve"> Chen ZN, </w:t>
      </w:r>
      <w:proofErr w:type="spellStart"/>
      <w:r w:rsidRPr="00680B3F">
        <w:rPr>
          <w:rFonts w:ascii="Times New Roman" w:hAnsi="Times New Roman" w:cs="Times New Roman"/>
          <w:color w:val="000000"/>
          <w:kern w:val="0"/>
          <w:sz w:val="24"/>
          <w:szCs w:val="24"/>
        </w:rPr>
        <w:t>Bian</w:t>
      </w:r>
      <w:proofErr w:type="spellEnd"/>
      <w:r w:rsidRPr="00680B3F">
        <w:rPr>
          <w:rFonts w:ascii="Times New Roman" w:hAnsi="Times New Roman" w:cs="Times New Roman"/>
          <w:color w:val="000000"/>
          <w:kern w:val="0"/>
          <w:sz w:val="24"/>
          <w:szCs w:val="24"/>
        </w:rPr>
        <w:t xml:space="preserve"> H. A three-caller pipeline for variant analysis of cancer whole-exome sequencing data. </w:t>
      </w:r>
      <w:r w:rsidR="003D1AA7">
        <w:rPr>
          <w:rFonts w:ascii="Times New Roman" w:hAnsi="Times New Roman" w:cs="Times New Roman"/>
          <w:iCs/>
          <w:color w:val="000000"/>
          <w:kern w:val="0"/>
          <w:sz w:val="24"/>
          <w:szCs w:val="24"/>
        </w:rPr>
        <w:t>Mol Med</w:t>
      </w:r>
      <w:r w:rsidRPr="00680B3F">
        <w:rPr>
          <w:rFonts w:ascii="Times New Roman" w:hAnsi="Times New Roman" w:cs="Times New Roman"/>
          <w:iCs/>
          <w:color w:val="000000"/>
          <w:kern w:val="0"/>
          <w:sz w:val="24"/>
          <w:szCs w:val="24"/>
        </w:rPr>
        <w:t xml:space="preserve"> Rep</w:t>
      </w:r>
      <w:r w:rsidR="003D1AA7">
        <w:rPr>
          <w:rFonts w:ascii="Times New Roman" w:hAnsi="Times New Roman" w:cs="Times New Roman" w:hint="eastAsia"/>
          <w:iCs/>
          <w:color w:val="000000"/>
          <w:kern w:val="0"/>
          <w:sz w:val="24"/>
          <w:szCs w:val="24"/>
        </w:rPr>
        <w:t>.</w:t>
      </w:r>
      <w:r w:rsidRPr="00680B3F">
        <w:rPr>
          <w:rFonts w:ascii="Times New Roman" w:hAnsi="Times New Roman" w:cs="Times New Roman"/>
          <w:color w:val="000000"/>
          <w:kern w:val="0"/>
          <w:sz w:val="24"/>
          <w:szCs w:val="24"/>
        </w:rPr>
        <w:t xml:space="preserve"> 2017;15:2489-2494</w:t>
      </w:r>
      <w:bookmarkEnd w:id="34"/>
      <w:r w:rsidRPr="00680B3F">
        <w:rPr>
          <w:rFonts w:ascii="Times New Roman" w:hAnsi="Times New Roman" w:cs="Times New Roman"/>
          <w:color w:val="000000"/>
          <w:kern w:val="0"/>
          <w:sz w:val="24"/>
          <w:szCs w:val="24"/>
        </w:rPr>
        <w:t xml:space="preserve"> </w:t>
      </w:r>
    </w:p>
    <w:p w:rsidR="00DC60CC" w:rsidRPr="00680B3F" w:rsidRDefault="00DC60CC" w:rsidP="00DC60CC">
      <w:pPr>
        <w:pStyle w:val="a8"/>
        <w:numPr>
          <w:ilvl w:val="0"/>
          <w:numId w:val="3"/>
        </w:numPr>
        <w:spacing w:line="480" w:lineRule="auto"/>
        <w:ind w:firstLineChars="0"/>
        <w:rPr>
          <w:rFonts w:ascii="Times New Roman" w:hAnsi="Times New Roman" w:cs="Times New Roman"/>
          <w:color w:val="000000"/>
          <w:kern w:val="0"/>
          <w:sz w:val="24"/>
          <w:szCs w:val="24"/>
        </w:rPr>
      </w:pPr>
      <w:bookmarkStart w:id="35" w:name="_neb5DE5E8B1_ABE8_4EBF_AC4C_2C215F00D60B"/>
      <w:r w:rsidRPr="00680B3F">
        <w:rPr>
          <w:rFonts w:ascii="Times New Roman" w:hAnsi="Times New Roman" w:cs="Times New Roman"/>
          <w:color w:val="000000"/>
          <w:kern w:val="0"/>
          <w:sz w:val="24"/>
          <w:szCs w:val="24"/>
        </w:rPr>
        <w:t xml:space="preserve">Robinson JT, </w:t>
      </w:r>
      <w:proofErr w:type="spellStart"/>
      <w:r w:rsidRPr="00680B3F">
        <w:rPr>
          <w:rFonts w:ascii="Times New Roman" w:hAnsi="Times New Roman" w:cs="Times New Roman"/>
          <w:color w:val="000000"/>
          <w:kern w:val="0"/>
          <w:sz w:val="24"/>
          <w:szCs w:val="24"/>
        </w:rPr>
        <w:t>Thorvaldsdóttir</w:t>
      </w:r>
      <w:proofErr w:type="spellEnd"/>
      <w:r w:rsidRPr="00680B3F">
        <w:rPr>
          <w:rFonts w:ascii="Times New Roman" w:hAnsi="Times New Roman" w:cs="Times New Roman"/>
          <w:color w:val="000000"/>
          <w:kern w:val="0"/>
          <w:sz w:val="24"/>
          <w:szCs w:val="24"/>
        </w:rPr>
        <w:t xml:space="preserve"> H, </w:t>
      </w:r>
      <w:proofErr w:type="spellStart"/>
      <w:r w:rsidRPr="00680B3F">
        <w:rPr>
          <w:rFonts w:ascii="Times New Roman" w:hAnsi="Times New Roman" w:cs="Times New Roman"/>
          <w:color w:val="000000"/>
          <w:kern w:val="0"/>
          <w:sz w:val="24"/>
          <w:szCs w:val="24"/>
        </w:rPr>
        <w:t>Winckler</w:t>
      </w:r>
      <w:proofErr w:type="spellEnd"/>
      <w:r w:rsidRPr="00680B3F">
        <w:rPr>
          <w:rFonts w:ascii="Times New Roman" w:hAnsi="Times New Roman" w:cs="Times New Roman"/>
          <w:color w:val="000000"/>
          <w:kern w:val="0"/>
          <w:sz w:val="24"/>
          <w:szCs w:val="24"/>
        </w:rPr>
        <w:t xml:space="preserve"> W, </w:t>
      </w:r>
      <w:proofErr w:type="spellStart"/>
      <w:r w:rsidRPr="00680B3F">
        <w:rPr>
          <w:rFonts w:ascii="Times New Roman" w:hAnsi="Times New Roman" w:cs="Times New Roman"/>
          <w:color w:val="000000"/>
          <w:kern w:val="0"/>
          <w:sz w:val="24"/>
          <w:szCs w:val="24"/>
        </w:rPr>
        <w:t>Guttman</w:t>
      </w:r>
      <w:proofErr w:type="spellEnd"/>
      <w:r w:rsidRPr="00680B3F">
        <w:rPr>
          <w:rFonts w:ascii="Times New Roman" w:hAnsi="Times New Roman" w:cs="Times New Roman"/>
          <w:color w:val="000000"/>
          <w:kern w:val="0"/>
          <w:sz w:val="24"/>
          <w:szCs w:val="24"/>
        </w:rPr>
        <w:t xml:space="preserve"> M, Lander ES, Getz G</w:t>
      </w:r>
      <w:r w:rsidRPr="00680B3F">
        <w:rPr>
          <w:rFonts w:ascii="Times New Roman" w:hAnsi="Times New Roman" w:cs="Times New Roman" w:hint="eastAsia"/>
          <w:color w:val="000000"/>
          <w:kern w:val="0"/>
          <w:sz w:val="24"/>
          <w:szCs w:val="24"/>
        </w:rPr>
        <w:t>,</w:t>
      </w:r>
      <w:r w:rsidRPr="00680B3F">
        <w:rPr>
          <w:rFonts w:ascii="Times New Roman" w:hAnsi="Times New Roman" w:cs="Times New Roman"/>
          <w:color w:val="000000"/>
          <w:kern w:val="0"/>
          <w:sz w:val="24"/>
          <w:szCs w:val="24"/>
        </w:rPr>
        <w:t xml:space="preserve"> et al. Integrative genomics viewer. </w:t>
      </w:r>
      <w:r w:rsidRPr="00680B3F">
        <w:rPr>
          <w:rFonts w:ascii="Times New Roman" w:hAnsi="Times New Roman" w:cs="Times New Roman"/>
          <w:iCs/>
          <w:color w:val="000000"/>
          <w:kern w:val="0"/>
          <w:sz w:val="24"/>
          <w:szCs w:val="24"/>
        </w:rPr>
        <w:t xml:space="preserve">Nat </w:t>
      </w:r>
      <w:proofErr w:type="spellStart"/>
      <w:r w:rsidRPr="00680B3F">
        <w:rPr>
          <w:rFonts w:ascii="Times New Roman" w:hAnsi="Times New Roman" w:cs="Times New Roman"/>
          <w:iCs/>
          <w:color w:val="000000"/>
          <w:kern w:val="0"/>
          <w:sz w:val="24"/>
          <w:szCs w:val="24"/>
        </w:rPr>
        <w:t>Biotechnol</w:t>
      </w:r>
      <w:proofErr w:type="spellEnd"/>
      <w:r w:rsidR="003D1AA7">
        <w:rPr>
          <w:rFonts w:ascii="Times New Roman" w:hAnsi="Times New Roman" w:cs="Times New Roman" w:hint="eastAsia"/>
          <w:iCs/>
          <w:color w:val="000000"/>
          <w:kern w:val="0"/>
          <w:sz w:val="24"/>
          <w:szCs w:val="24"/>
        </w:rPr>
        <w:t>.</w:t>
      </w:r>
      <w:r w:rsidRPr="00680B3F">
        <w:rPr>
          <w:rFonts w:ascii="Times New Roman" w:hAnsi="Times New Roman" w:cs="Times New Roman"/>
          <w:color w:val="000000"/>
          <w:kern w:val="0"/>
          <w:sz w:val="24"/>
          <w:szCs w:val="24"/>
        </w:rPr>
        <w:t xml:space="preserve"> 2011</w:t>
      </w:r>
      <w:proofErr w:type="gramStart"/>
      <w:r w:rsidRPr="00680B3F">
        <w:rPr>
          <w:rFonts w:ascii="Times New Roman" w:hAnsi="Times New Roman" w:cs="Times New Roman"/>
          <w:color w:val="000000"/>
          <w:kern w:val="0"/>
          <w:sz w:val="24"/>
          <w:szCs w:val="24"/>
        </w:rPr>
        <w:t>;29:24</w:t>
      </w:r>
      <w:proofErr w:type="gramEnd"/>
      <w:r w:rsidRPr="00680B3F">
        <w:rPr>
          <w:rFonts w:ascii="Times New Roman" w:hAnsi="Times New Roman" w:cs="Times New Roman"/>
          <w:color w:val="000000"/>
          <w:kern w:val="0"/>
          <w:sz w:val="24"/>
          <w:szCs w:val="24"/>
        </w:rPr>
        <w:t>-26</w:t>
      </w:r>
      <w:bookmarkEnd w:id="35"/>
      <w:r w:rsidRPr="00680B3F">
        <w:rPr>
          <w:rFonts w:ascii="Times New Roman" w:hAnsi="Times New Roman" w:cs="Times New Roman" w:hint="eastAsia"/>
          <w:color w:val="000000"/>
          <w:kern w:val="0"/>
          <w:sz w:val="24"/>
          <w:szCs w:val="24"/>
        </w:rPr>
        <w:t>.</w:t>
      </w:r>
    </w:p>
    <w:p w:rsidR="00DC60CC" w:rsidRPr="00680B3F" w:rsidRDefault="00DC60CC" w:rsidP="00DC60CC">
      <w:pPr>
        <w:pStyle w:val="a8"/>
        <w:numPr>
          <w:ilvl w:val="0"/>
          <w:numId w:val="3"/>
        </w:numPr>
        <w:spacing w:line="480" w:lineRule="auto"/>
        <w:ind w:firstLineChars="0"/>
        <w:rPr>
          <w:rFonts w:ascii="Times New Roman" w:hAnsi="Times New Roman" w:cs="Times New Roman"/>
          <w:color w:val="000000"/>
          <w:kern w:val="0"/>
          <w:sz w:val="24"/>
          <w:szCs w:val="24"/>
        </w:rPr>
      </w:pPr>
      <w:bookmarkStart w:id="36" w:name="_neb2ED5FFBA_0708_4A8F_A3B1_FD119B13F0F5"/>
      <w:r w:rsidRPr="00680B3F">
        <w:rPr>
          <w:rFonts w:ascii="Times New Roman" w:hAnsi="Times New Roman" w:cs="Times New Roman"/>
          <w:color w:val="000000"/>
          <w:kern w:val="0"/>
          <w:sz w:val="24"/>
          <w:szCs w:val="24"/>
        </w:rPr>
        <w:t xml:space="preserve">Wang L, Feng Z, Wang X, Wang X, </w:t>
      </w:r>
      <w:proofErr w:type="gramStart"/>
      <w:r w:rsidRPr="00680B3F">
        <w:rPr>
          <w:rFonts w:ascii="Times New Roman" w:hAnsi="Times New Roman" w:cs="Times New Roman"/>
          <w:color w:val="000000"/>
          <w:kern w:val="0"/>
          <w:sz w:val="24"/>
          <w:szCs w:val="24"/>
        </w:rPr>
        <w:t>Zhang</w:t>
      </w:r>
      <w:proofErr w:type="gramEnd"/>
      <w:r w:rsidRPr="00680B3F">
        <w:rPr>
          <w:rFonts w:ascii="Times New Roman" w:hAnsi="Times New Roman" w:cs="Times New Roman"/>
          <w:color w:val="000000"/>
          <w:kern w:val="0"/>
          <w:sz w:val="24"/>
          <w:szCs w:val="24"/>
        </w:rPr>
        <w:t xml:space="preserve"> X. </w:t>
      </w:r>
      <w:proofErr w:type="spellStart"/>
      <w:r w:rsidRPr="00680B3F">
        <w:rPr>
          <w:rFonts w:ascii="Times New Roman" w:hAnsi="Times New Roman" w:cs="Times New Roman"/>
          <w:color w:val="000000"/>
          <w:kern w:val="0"/>
          <w:sz w:val="24"/>
          <w:szCs w:val="24"/>
        </w:rPr>
        <w:t>DEGseq</w:t>
      </w:r>
      <w:proofErr w:type="spellEnd"/>
      <w:r w:rsidRPr="00680B3F">
        <w:rPr>
          <w:rFonts w:ascii="Times New Roman" w:hAnsi="Times New Roman" w:cs="Times New Roman"/>
          <w:color w:val="000000"/>
          <w:kern w:val="0"/>
          <w:sz w:val="24"/>
          <w:szCs w:val="24"/>
        </w:rPr>
        <w:t>: an R package for identifying differentially expressed genes from RNA-</w:t>
      </w:r>
      <w:proofErr w:type="spellStart"/>
      <w:r w:rsidRPr="00680B3F">
        <w:rPr>
          <w:rFonts w:ascii="Times New Roman" w:hAnsi="Times New Roman" w:cs="Times New Roman"/>
          <w:color w:val="000000"/>
          <w:kern w:val="0"/>
          <w:sz w:val="24"/>
          <w:szCs w:val="24"/>
        </w:rPr>
        <w:t>seq</w:t>
      </w:r>
      <w:proofErr w:type="spellEnd"/>
      <w:r w:rsidRPr="00680B3F">
        <w:rPr>
          <w:rFonts w:ascii="Times New Roman" w:hAnsi="Times New Roman" w:cs="Times New Roman"/>
          <w:color w:val="000000"/>
          <w:kern w:val="0"/>
          <w:sz w:val="24"/>
          <w:szCs w:val="24"/>
        </w:rPr>
        <w:t xml:space="preserve"> data. </w:t>
      </w:r>
      <w:r w:rsidRPr="00680B3F">
        <w:rPr>
          <w:rFonts w:ascii="Times New Roman" w:hAnsi="Times New Roman" w:cs="Times New Roman"/>
          <w:iCs/>
          <w:color w:val="000000"/>
          <w:kern w:val="0"/>
          <w:sz w:val="24"/>
          <w:szCs w:val="24"/>
        </w:rPr>
        <w:t>Bioinformatics</w:t>
      </w:r>
      <w:r w:rsidR="003D1AA7">
        <w:rPr>
          <w:rFonts w:ascii="Times New Roman" w:hAnsi="Times New Roman" w:cs="Times New Roman" w:hint="eastAsia"/>
          <w:iCs/>
          <w:color w:val="000000"/>
          <w:kern w:val="0"/>
          <w:sz w:val="24"/>
          <w:szCs w:val="24"/>
        </w:rPr>
        <w:t>.</w:t>
      </w:r>
      <w:r w:rsidRPr="00680B3F">
        <w:rPr>
          <w:rFonts w:ascii="Times New Roman" w:hAnsi="Times New Roman" w:cs="Times New Roman"/>
          <w:color w:val="000000"/>
          <w:kern w:val="0"/>
          <w:sz w:val="24"/>
          <w:szCs w:val="24"/>
        </w:rPr>
        <w:t xml:space="preserve"> 2010</w:t>
      </w:r>
      <w:proofErr w:type="gramStart"/>
      <w:r w:rsidRPr="00680B3F">
        <w:rPr>
          <w:rFonts w:ascii="Times New Roman" w:hAnsi="Times New Roman" w:cs="Times New Roman"/>
          <w:color w:val="000000"/>
          <w:kern w:val="0"/>
          <w:sz w:val="24"/>
          <w:szCs w:val="24"/>
        </w:rPr>
        <w:t>;26:136</w:t>
      </w:r>
      <w:proofErr w:type="gramEnd"/>
      <w:r w:rsidRPr="00680B3F">
        <w:rPr>
          <w:rFonts w:ascii="Times New Roman" w:hAnsi="Times New Roman" w:cs="Times New Roman"/>
          <w:color w:val="000000"/>
          <w:kern w:val="0"/>
          <w:sz w:val="24"/>
          <w:szCs w:val="24"/>
        </w:rPr>
        <w:t>-138</w:t>
      </w:r>
      <w:bookmarkEnd w:id="36"/>
      <w:r w:rsidRPr="00680B3F">
        <w:rPr>
          <w:rFonts w:ascii="Times New Roman" w:hAnsi="Times New Roman" w:cs="Times New Roman" w:hint="eastAsia"/>
          <w:color w:val="000000"/>
          <w:kern w:val="0"/>
          <w:sz w:val="24"/>
          <w:szCs w:val="24"/>
        </w:rPr>
        <w:t>.</w:t>
      </w:r>
    </w:p>
    <w:p w:rsidR="00DC60CC" w:rsidRPr="00680B3F" w:rsidRDefault="00DC60CC" w:rsidP="00DC60CC">
      <w:pPr>
        <w:pStyle w:val="a8"/>
        <w:numPr>
          <w:ilvl w:val="0"/>
          <w:numId w:val="3"/>
        </w:numPr>
        <w:spacing w:line="480" w:lineRule="auto"/>
        <w:ind w:firstLineChars="0"/>
        <w:rPr>
          <w:rFonts w:ascii="Times New Roman" w:hAnsi="Times New Roman" w:cs="Times New Roman"/>
          <w:sz w:val="24"/>
          <w:szCs w:val="24"/>
        </w:rPr>
      </w:pPr>
      <w:bookmarkStart w:id="37" w:name="_neb7E330BEB_F048_4D56_9F25_098EEE60A3B5"/>
      <w:r w:rsidRPr="003D1AA7">
        <w:rPr>
          <w:rFonts w:ascii="Times New Roman" w:hAnsi="Times New Roman" w:cs="Times New Roman"/>
          <w:color w:val="000000"/>
          <w:kern w:val="0"/>
          <w:sz w:val="24"/>
          <w:szCs w:val="24"/>
        </w:rPr>
        <w:t>Liu ZK, Zhang RY</w:t>
      </w:r>
      <w:r w:rsidRPr="00FF1FFA">
        <w:rPr>
          <w:rFonts w:ascii="Times New Roman" w:hAnsi="Times New Roman" w:cs="Times New Roman"/>
          <w:b/>
          <w:color w:val="000000"/>
          <w:kern w:val="0"/>
          <w:sz w:val="24"/>
          <w:szCs w:val="24"/>
        </w:rPr>
        <w:t>,</w:t>
      </w:r>
      <w:r w:rsidRPr="00680B3F">
        <w:rPr>
          <w:rFonts w:ascii="Times New Roman" w:hAnsi="Times New Roman" w:cs="Times New Roman"/>
          <w:color w:val="000000"/>
          <w:kern w:val="0"/>
          <w:sz w:val="24"/>
          <w:szCs w:val="24"/>
        </w:rPr>
        <w:t xml:space="preserve"> Yong YL, Zhang ZY, Li C, Chen ZN, et al. Identification of crucial genes based on expression profiles of hepatocellular carcinomas by bioinformatics analysis. </w:t>
      </w:r>
      <w:proofErr w:type="spellStart"/>
      <w:r w:rsidRPr="00680B3F">
        <w:rPr>
          <w:rFonts w:ascii="Times New Roman" w:hAnsi="Times New Roman" w:cs="Times New Roman"/>
          <w:iCs/>
          <w:color w:val="000000"/>
          <w:kern w:val="0"/>
          <w:sz w:val="24"/>
          <w:szCs w:val="24"/>
        </w:rPr>
        <w:t>Peerj</w:t>
      </w:r>
      <w:proofErr w:type="spellEnd"/>
      <w:r w:rsidR="003D1AA7">
        <w:rPr>
          <w:rFonts w:ascii="Times New Roman" w:hAnsi="Times New Roman" w:cs="Times New Roman" w:hint="eastAsia"/>
          <w:iCs/>
          <w:color w:val="000000"/>
          <w:kern w:val="0"/>
          <w:sz w:val="24"/>
          <w:szCs w:val="24"/>
        </w:rPr>
        <w:t>.</w:t>
      </w:r>
      <w:r w:rsidRPr="00680B3F">
        <w:rPr>
          <w:rFonts w:ascii="Times New Roman" w:hAnsi="Times New Roman" w:cs="Times New Roman"/>
          <w:color w:val="000000"/>
          <w:kern w:val="0"/>
          <w:sz w:val="24"/>
          <w:szCs w:val="24"/>
        </w:rPr>
        <w:t xml:space="preserve"> 2019</w:t>
      </w:r>
      <w:proofErr w:type="gramStart"/>
      <w:r w:rsidRPr="00680B3F">
        <w:rPr>
          <w:rFonts w:ascii="Times New Roman" w:hAnsi="Times New Roman" w:cs="Times New Roman"/>
          <w:color w:val="000000"/>
          <w:kern w:val="0"/>
          <w:sz w:val="24"/>
          <w:szCs w:val="24"/>
        </w:rPr>
        <w:t>;7:e7436</w:t>
      </w:r>
      <w:bookmarkEnd w:id="37"/>
      <w:proofErr w:type="gramEnd"/>
      <w:r w:rsidRPr="00680B3F">
        <w:rPr>
          <w:rFonts w:ascii="Times New Roman" w:hAnsi="Times New Roman" w:cs="Times New Roman" w:hint="eastAsia"/>
          <w:color w:val="000000"/>
          <w:kern w:val="0"/>
          <w:sz w:val="24"/>
          <w:szCs w:val="24"/>
        </w:rPr>
        <w:t>.</w:t>
      </w:r>
    </w:p>
    <w:p w:rsidR="00DC60CC" w:rsidRPr="00680B3F" w:rsidRDefault="00DC60CC" w:rsidP="00DC60CC">
      <w:pPr>
        <w:pStyle w:val="a8"/>
        <w:numPr>
          <w:ilvl w:val="0"/>
          <w:numId w:val="3"/>
        </w:numPr>
        <w:spacing w:line="480" w:lineRule="auto"/>
        <w:ind w:firstLineChars="0"/>
        <w:rPr>
          <w:rFonts w:ascii="Times New Roman" w:hAnsi="Times New Roman" w:cs="Times New Roman"/>
          <w:sz w:val="24"/>
          <w:szCs w:val="24"/>
        </w:rPr>
      </w:pPr>
      <w:bookmarkStart w:id="38" w:name="_nebF665BF85_971A_4E66_B073_D2BC4E6D5F5B"/>
      <w:r w:rsidRPr="00680B3F">
        <w:rPr>
          <w:rFonts w:ascii="Times New Roman" w:hAnsi="Times New Roman" w:cs="Times New Roman"/>
          <w:color w:val="000000"/>
          <w:kern w:val="0"/>
          <w:sz w:val="24"/>
          <w:szCs w:val="24"/>
        </w:rPr>
        <w:t xml:space="preserve">Patrick AN, Cabrera JH, Smith AL, Chen XS, Ford HL, Zhao R. </w:t>
      </w:r>
      <w:bookmarkStart w:id="39" w:name="OLE_LINK1"/>
      <w:bookmarkStart w:id="40" w:name="OLE_LINK2"/>
      <w:r w:rsidRPr="00680B3F">
        <w:rPr>
          <w:rFonts w:ascii="Times New Roman" w:hAnsi="Times New Roman" w:cs="Times New Roman"/>
          <w:color w:val="000000"/>
          <w:kern w:val="0"/>
          <w:sz w:val="24"/>
          <w:szCs w:val="24"/>
        </w:rPr>
        <w:t>Structure-function analyses of the human SIX1-EYA2 complex reveal insights into metastasis and BOR syndrome</w:t>
      </w:r>
      <w:bookmarkEnd w:id="39"/>
      <w:bookmarkEnd w:id="40"/>
      <w:r w:rsidRPr="00680B3F">
        <w:rPr>
          <w:rFonts w:ascii="Times New Roman" w:hAnsi="Times New Roman" w:cs="Times New Roman"/>
          <w:color w:val="000000"/>
          <w:kern w:val="0"/>
          <w:sz w:val="24"/>
          <w:szCs w:val="24"/>
        </w:rPr>
        <w:t xml:space="preserve">. </w:t>
      </w:r>
      <w:r w:rsidRPr="00680B3F">
        <w:rPr>
          <w:rFonts w:ascii="Times New Roman" w:hAnsi="Times New Roman" w:cs="Times New Roman"/>
          <w:iCs/>
          <w:color w:val="000000"/>
          <w:kern w:val="0"/>
          <w:sz w:val="24"/>
          <w:szCs w:val="24"/>
        </w:rPr>
        <w:t xml:space="preserve">Nat </w:t>
      </w:r>
      <w:proofErr w:type="spellStart"/>
      <w:r w:rsidRPr="00680B3F">
        <w:rPr>
          <w:rFonts w:ascii="Times New Roman" w:hAnsi="Times New Roman" w:cs="Times New Roman"/>
          <w:iCs/>
          <w:color w:val="000000"/>
          <w:kern w:val="0"/>
          <w:sz w:val="24"/>
          <w:szCs w:val="24"/>
        </w:rPr>
        <w:t>Struct</w:t>
      </w:r>
      <w:proofErr w:type="spellEnd"/>
      <w:r w:rsidRPr="00680B3F">
        <w:rPr>
          <w:rFonts w:ascii="Times New Roman" w:hAnsi="Times New Roman" w:cs="Times New Roman"/>
          <w:iCs/>
          <w:color w:val="000000"/>
          <w:kern w:val="0"/>
          <w:sz w:val="24"/>
          <w:szCs w:val="24"/>
        </w:rPr>
        <w:t xml:space="preserve"> </w:t>
      </w:r>
      <w:proofErr w:type="spellStart"/>
      <w:r w:rsidRPr="00680B3F">
        <w:rPr>
          <w:rFonts w:ascii="Times New Roman" w:hAnsi="Times New Roman" w:cs="Times New Roman"/>
          <w:iCs/>
          <w:color w:val="000000"/>
          <w:kern w:val="0"/>
          <w:sz w:val="24"/>
          <w:szCs w:val="24"/>
        </w:rPr>
        <w:t>Mol</w:t>
      </w:r>
      <w:proofErr w:type="spellEnd"/>
      <w:r w:rsidRPr="00680B3F">
        <w:rPr>
          <w:rFonts w:ascii="Times New Roman" w:hAnsi="Times New Roman" w:cs="Times New Roman"/>
          <w:iCs/>
          <w:color w:val="000000"/>
          <w:kern w:val="0"/>
          <w:sz w:val="24"/>
          <w:szCs w:val="24"/>
        </w:rPr>
        <w:t xml:space="preserve"> Biol</w:t>
      </w:r>
      <w:r w:rsidR="003D1AA7">
        <w:rPr>
          <w:rFonts w:ascii="Times New Roman" w:hAnsi="Times New Roman" w:cs="Times New Roman" w:hint="eastAsia"/>
          <w:iCs/>
          <w:color w:val="000000"/>
          <w:kern w:val="0"/>
          <w:sz w:val="24"/>
          <w:szCs w:val="24"/>
        </w:rPr>
        <w:t>.</w:t>
      </w:r>
      <w:r w:rsidRPr="00680B3F">
        <w:rPr>
          <w:rFonts w:ascii="Times New Roman" w:hAnsi="Times New Roman" w:cs="Times New Roman"/>
          <w:color w:val="000000"/>
          <w:kern w:val="0"/>
          <w:sz w:val="24"/>
          <w:szCs w:val="24"/>
        </w:rPr>
        <w:t xml:space="preserve"> 2013</w:t>
      </w:r>
      <w:proofErr w:type="gramStart"/>
      <w:r w:rsidRPr="00680B3F">
        <w:rPr>
          <w:rFonts w:ascii="Times New Roman" w:hAnsi="Times New Roman" w:cs="Times New Roman"/>
          <w:color w:val="000000"/>
          <w:kern w:val="0"/>
          <w:sz w:val="24"/>
          <w:szCs w:val="24"/>
        </w:rPr>
        <w:t>;20:447</w:t>
      </w:r>
      <w:proofErr w:type="gramEnd"/>
      <w:r w:rsidRPr="00680B3F">
        <w:rPr>
          <w:rFonts w:ascii="Times New Roman" w:hAnsi="Times New Roman" w:cs="Times New Roman"/>
          <w:color w:val="000000"/>
          <w:kern w:val="0"/>
          <w:sz w:val="24"/>
          <w:szCs w:val="24"/>
        </w:rPr>
        <w:t>-453</w:t>
      </w:r>
      <w:bookmarkEnd w:id="38"/>
      <w:r w:rsidRPr="00680B3F">
        <w:rPr>
          <w:rFonts w:ascii="Times New Roman" w:hAnsi="Times New Roman" w:cs="Times New Roman" w:hint="eastAsia"/>
          <w:color w:val="000000"/>
          <w:kern w:val="0"/>
          <w:sz w:val="24"/>
          <w:szCs w:val="24"/>
        </w:rPr>
        <w:t>.</w:t>
      </w:r>
    </w:p>
    <w:p w:rsidR="00DC60CC" w:rsidRPr="00680B3F" w:rsidRDefault="00DC60CC" w:rsidP="00DC60CC">
      <w:pPr>
        <w:pStyle w:val="a8"/>
        <w:numPr>
          <w:ilvl w:val="0"/>
          <w:numId w:val="3"/>
        </w:numPr>
        <w:spacing w:line="480" w:lineRule="auto"/>
        <w:ind w:firstLineChars="0"/>
        <w:rPr>
          <w:rFonts w:ascii="Times New Roman" w:hAnsi="Times New Roman" w:cs="Times New Roman"/>
          <w:color w:val="000000"/>
          <w:kern w:val="0"/>
          <w:sz w:val="24"/>
          <w:szCs w:val="24"/>
        </w:rPr>
      </w:pPr>
      <w:bookmarkStart w:id="41" w:name="_neb89BFBBB3_2403_46BD_92B1_1FDA9B25E860"/>
      <w:proofErr w:type="spellStart"/>
      <w:r w:rsidRPr="00680B3F">
        <w:rPr>
          <w:rFonts w:ascii="Times New Roman" w:hAnsi="Times New Roman" w:cs="Times New Roman"/>
          <w:color w:val="000000"/>
          <w:kern w:val="0"/>
          <w:sz w:val="24"/>
          <w:szCs w:val="24"/>
        </w:rPr>
        <w:t>Tetri</w:t>
      </w:r>
      <w:proofErr w:type="spellEnd"/>
      <w:r w:rsidRPr="00680B3F">
        <w:rPr>
          <w:rFonts w:ascii="Times New Roman" w:hAnsi="Times New Roman" w:cs="Times New Roman"/>
          <w:color w:val="000000"/>
          <w:kern w:val="0"/>
          <w:sz w:val="24"/>
          <w:szCs w:val="24"/>
        </w:rPr>
        <w:t xml:space="preserve"> S, </w:t>
      </w:r>
      <w:proofErr w:type="spellStart"/>
      <w:r w:rsidRPr="00680B3F">
        <w:rPr>
          <w:rFonts w:ascii="Times New Roman" w:hAnsi="Times New Roman" w:cs="Times New Roman"/>
          <w:color w:val="000000"/>
          <w:kern w:val="0"/>
          <w:sz w:val="24"/>
          <w:szCs w:val="24"/>
        </w:rPr>
        <w:t>Ruhanen</w:t>
      </w:r>
      <w:proofErr w:type="spellEnd"/>
      <w:r w:rsidRPr="00680B3F">
        <w:rPr>
          <w:rFonts w:ascii="Times New Roman" w:hAnsi="Times New Roman" w:cs="Times New Roman"/>
          <w:color w:val="000000"/>
          <w:kern w:val="0"/>
          <w:sz w:val="24"/>
          <w:szCs w:val="24"/>
        </w:rPr>
        <w:t xml:space="preserve"> M, </w:t>
      </w:r>
      <w:proofErr w:type="spellStart"/>
      <w:r w:rsidRPr="00680B3F">
        <w:rPr>
          <w:rFonts w:ascii="Times New Roman" w:hAnsi="Times New Roman" w:cs="Times New Roman"/>
          <w:color w:val="000000"/>
          <w:kern w:val="0"/>
          <w:sz w:val="24"/>
          <w:szCs w:val="24"/>
        </w:rPr>
        <w:t>Viitala</w:t>
      </w:r>
      <w:proofErr w:type="spellEnd"/>
      <w:r w:rsidRPr="00680B3F">
        <w:rPr>
          <w:rFonts w:ascii="Times New Roman" w:hAnsi="Times New Roman" w:cs="Times New Roman"/>
          <w:color w:val="000000"/>
          <w:kern w:val="0"/>
          <w:sz w:val="24"/>
          <w:szCs w:val="24"/>
        </w:rPr>
        <w:t xml:space="preserve"> P, </w:t>
      </w:r>
      <w:proofErr w:type="spellStart"/>
      <w:r w:rsidRPr="00680B3F">
        <w:rPr>
          <w:rFonts w:ascii="Times New Roman" w:hAnsi="Times New Roman" w:cs="Times New Roman"/>
          <w:color w:val="000000"/>
          <w:kern w:val="0"/>
          <w:sz w:val="24"/>
          <w:szCs w:val="24"/>
        </w:rPr>
        <w:t>Pelkonen</w:t>
      </w:r>
      <w:proofErr w:type="spellEnd"/>
      <w:r w:rsidRPr="00680B3F">
        <w:rPr>
          <w:rFonts w:ascii="Times New Roman" w:hAnsi="Times New Roman" w:cs="Times New Roman"/>
          <w:color w:val="000000"/>
          <w:kern w:val="0"/>
          <w:sz w:val="24"/>
          <w:szCs w:val="24"/>
        </w:rPr>
        <w:t xml:space="preserve"> O, </w:t>
      </w:r>
      <w:proofErr w:type="spellStart"/>
      <w:r w:rsidRPr="00680B3F">
        <w:rPr>
          <w:rFonts w:ascii="Times New Roman" w:hAnsi="Times New Roman" w:cs="Times New Roman"/>
          <w:color w:val="000000"/>
          <w:kern w:val="0"/>
          <w:sz w:val="24"/>
          <w:szCs w:val="24"/>
        </w:rPr>
        <w:t>Pasanen</w:t>
      </w:r>
      <w:proofErr w:type="spellEnd"/>
      <w:r w:rsidRPr="00680B3F">
        <w:rPr>
          <w:rFonts w:ascii="Times New Roman" w:hAnsi="Times New Roman" w:cs="Times New Roman"/>
          <w:color w:val="000000"/>
          <w:kern w:val="0"/>
          <w:sz w:val="24"/>
          <w:szCs w:val="24"/>
        </w:rPr>
        <w:t xml:space="preserve"> M, </w:t>
      </w:r>
      <w:proofErr w:type="spellStart"/>
      <w:r w:rsidRPr="00680B3F">
        <w:rPr>
          <w:rFonts w:ascii="Times New Roman" w:hAnsi="Times New Roman" w:cs="Times New Roman"/>
          <w:color w:val="000000"/>
          <w:kern w:val="0"/>
          <w:sz w:val="24"/>
          <w:szCs w:val="24"/>
        </w:rPr>
        <w:t>Raunio</w:t>
      </w:r>
      <w:proofErr w:type="spellEnd"/>
      <w:r w:rsidRPr="00680B3F">
        <w:rPr>
          <w:rFonts w:ascii="Times New Roman" w:hAnsi="Times New Roman" w:cs="Times New Roman"/>
          <w:color w:val="000000"/>
          <w:kern w:val="0"/>
          <w:sz w:val="24"/>
          <w:szCs w:val="24"/>
        </w:rPr>
        <w:t xml:space="preserve"> H. Lack of association between CYP2A5 induction and apoptosis in mouse primary hepatocytes. </w:t>
      </w:r>
      <w:proofErr w:type="spellStart"/>
      <w:r w:rsidRPr="00680B3F">
        <w:rPr>
          <w:rFonts w:ascii="Times New Roman" w:hAnsi="Times New Roman" w:cs="Times New Roman"/>
          <w:iCs/>
          <w:color w:val="000000"/>
          <w:kern w:val="0"/>
          <w:sz w:val="24"/>
          <w:szCs w:val="24"/>
        </w:rPr>
        <w:t>Biochem</w:t>
      </w:r>
      <w:proofErr w:type="spellEnd"/>
      <w:r w:rsidRPr="00680B3F">
        <w:rPr>
          <w:rFonts w:ascii="Times New Roman" w:hAnsi="Times New Roman" w:cs="Times New Roman"/>
          <w:iCs/>
          <w:color w:val="000000"/>
          <w:kern w:val="0"/>
          <w:sz w:val="24"/>
          <w:szCs w:val="24"/>
        </w:rPr>
        <w:t xml:space="preserve"> </w:t>
      </w:r>
      <w:proofErr w:type="spellStart"/>
      <w:r w:rsidRPr="00680B3F">
        <w:rPr>
          <w:rFonts w:ascii="Times New Roman" w:hAnsi="Times New Roman" w:cs="Times New Roman"/>
          <w:iCs/>
          <w:color w:val="000000"/>
          <w:kern w:val="0"/>
          <w:sz w:val="24"/>
          <w:szCs w:val="24"/>
        </w:rPr>
        <w:t>Pharmacol</w:t>
      </w:r>
      <w:proofErr w:type="spellEnd"/>
      <w:r w:rsidR="003D1AA7">
        <w:rPr>
          <w:rFonts w:ascii="Times New Roman" w:hAnsi="Times New Roman" w:cs="Times New Roman" w:hint="eastAsia"/>
          <w:iCs/>
          <w:color w:val="000000"/>
          <w:kern w:val="0"/>
          <w:sz w:val="24"/>
          <w:szCs w:val="24"/>
        </w:rPr>
        <w:t>.</w:t>
      </w:r>
      <w:r w:rsidRPr="00680B3F">
        <w:rPr>
          <w:rFonts w:ascii="Times New Roman" w:hAnsi="Times New Roman" w:cs="Times New Roman"/>
          <w:color w:val="000000"/>
          <w:kern w:val="0"/>
          <w:sz w:val="24"/>
          <w:szCs w:val="24"/>
        </w:rPr>
        <w:t xml:space="preserve"> 2002</w:t>
      </w:r>
      <w:proofErr w:type="gramStart"/>
      <w:r w:rsidRPr="00680B3F">
        <w:rPr>
          <w:rFonts w:ascii="Times New Roman" w:hAnsi="Times New Roman" w:cs="Times New Roman"/>
          <w:color w:val="000000"/>
          <w:kern w:val="0"/>
          <w:sz w:val="24"/>
          <w:szCs w:val="24"/>
        </w:rPr>
        <w:t>;63:429</w:t>
      </w:r>
      <w:proofErr w:type="gramEnd"/>
      <w:r w:rsidRPr="00680B3F">
        <w:rPr>
          <w:rFonts w:ascii="Times New Roman" w:hAnsi="Times New Roman" w:cs="Times New Roman"/>
          <w:color w:val="000000"/>
          <w:kern w:val="0"/>
          <w:sz w:val="24"/>
          <w:szCs w:val="24"/>
        </w:rPr>
        <w:t>-435</w:t>
      </w:r>
      <w:bookmarkEnd w:id="41"/>
      <w:r w:rsidRPr="00680B3F">
        <w:rPr>
          <w:rFonts w:ascii="Times New Roman" w:hAnsi="Times New Roman" w:cs="Times New Roman" w:hint="eastAsia"/>
          <w:color w:val="000000"/>
          <w:kern w:val="0"/>
          <w:sz w:val="24"/>
          <w:szCs w:val="24"/>
        </w:rPr>
        <w:t>.</w:t>
      </w:r>
    </w:p>
    <w:p w:rsidR="00DC60CC" w:rsidRDefault="00DC60CC" w:rsidP="00DC60CC">
      <w:pPr>
        <w:pStyle w:val="a8"/>
        <w:numPr>
          <w:ilvl w:val="0"/>
          <w:numId w:val="3"/>
        </w:numPr>
        <w:autoSpaceDE w:val="0"/>
        <w:autoSpaceDN w:val="0"/>
        <w:adjustRightInd w:val="0"/>
        <w:spacing w:line="480" w:lineRule="auto"/>
        <w:ind w:firstLineChars="0"/>
        <w:rPr>
          <w:rFonts w:ascii="Times New Roman" w:hAnsi="Times New Roman" w:cs="Times New Roman"/>
          <w:kern w:val="0"/>
          <w:sz w:val="24"/>
          <w:szCs w:val="24"/>
        </w:rPr>
      </w:pPr>
      <w:bookmarkStart w:id="42" w:name="_neb430A7423_3EA8_4C47_BEDE_7F71E635976B"/>
      <w:r w:rsidRPr="00680B3F">
        <w:rPr>
          <w:rFonts w:ascii="Times New Roman" w:hAnsi="Times New Roman" w:cs="Times New Roman"/>
          <w:color w:val="000000"/>
          <w:kern w:val="0"/>
          <w:sz w:val="24"/>
          <w:szCs w:val="24"/>
        </w:rPr>
        <w:t xml:space="preserve">Kinoshita A, </w:t>
      </w:r>
      <w:proofErr w:type="spellStart"/>
      <w:r w:rsidRPr="00680B3F">
        <w:rPr>
          <w:rFonts w:ascii="Times New Roman" w:hAnsi="Times New Roman" w:cs="Times New Roman"/>
          <w:color w:val="000000"/>
          <w:kern w:val="0"/>
          <w:sz w:val="24"/>
          <w:szCs w:val="24"/>
        </w:rPr>
        <w:t>Wanibuchi</w:t>
      </w:r>
      <w:proofErr w:type="spellEnd"/>
      <w:r w:rsidRPr="00680B3F">
        <w:rPr>
          <w:rFonts w:ascii="Times New Roman" w:hAnsi="Times New Roman" w:cs="Times New Roman"/>
          <w:color w:val="000000"/>
          <w:kern w:val="0"/>
          <w:sz w:val="24"/>
          <w:szCs w:val="24"/>
        </w:rPr>
        <w:t xml:space="preserve"> H, </w:t>
      </w:r>
      <w:proofErr w:type="spellStart"/>
      <w:r w:rsidRPr="00680B3F">
        <w:rPr>
          <w:rFonts w:ascii="Times New Roman" w:hAnsi="Times New Roman" w:cs="Times New Roman"/>
          <w:color w:val="000000"/>
          <w:kern w:val="0"/>
          <w:sz w:val="24"/>
          <w:szCs w:val="24"/>
        </w:rPr>
        <w:t>Imaoka</w:t>
      </w:r>
      <w:proofErr w:type="spellEnd"/>
      <w:r w:rsidRPr="00680B3F">
        <w:rPr>
          <w:rFonts w:ascii="Times New Roman" w:hAnsi="Times New Roman" w:cs="Times New Roman"/>
          <w:color w:val="000000"/>
          <w:kern w:val="0"/>
          <w:sz w:val="24"/>
          <w:szCs w:val="24"/>
        </w:rPr>
        <w:t xml:space="preserve"> S, Ogawa M, Masuda C, </w:t>
      </w:r>
      <w:proofErr w:type="spellStart"/>
      <w:r w:rsidRPr="00680B3F">
        <w:rPr>
          <w:rFonts w:ascii="Times New Roman" w:hAnsi="Times New Roman" w:cs="Times New Roman"/>
          <w:color w:val="000000"/>
          <w:kern w:val="0"/>
          <w:sz w:val="24"/>
          <w:szCs w:val="24"/>
        </w:rPr>
        <w:t>Morimura</w:t>
      </w:r>
      <w:proofErr w:type="spellEnd"/>
      <w:r w:rsidRPr="00680B3F">
        <w:rPr>
          <w:rFonts w:ascii="Times New Roman" w:hAnsi="Times New Roman" w:cs="Times New Roman"/>
          <w:color w:val="000000"/>
          <w:kern w:val="0"/>
          <w:sz w:val="24"/>
          <w:szCs w:val="24"/>
        </w:rPr>
        <w:t xml:space="preserve"> K</w:t>
      </w:r>
      <w:r w:rsidRPr="00680B3F">
        <w:rPr>
          <w:rFonts w:ascii="Times New Roman" w:hAnsi="Times New Roman" w:cs="Times New Roman" w:hint="eastAsia"/>
          <w:color w:val="000000"/>
          <w:kern w:val="0"/>
          <w:sz w:val="24"/>
          <w:szCs w:val="24"/>
        </w:rPr>
        <w:t>,</w:t>
      </w:r>
      <w:r w:rsidRPr="00680B3F">
        <w:rPr>
          <w:rFonts w:ascii="Times New Roman" w:hAnsi="Times New Roman" w:cs="Times New Roman"/>
          <w:color w:val="000000"/>
          <w:kern w:val="0"/>
          <w:sz w:val="24"/>
          <w:szCs w:val="24"/>
        </w:rPr>
        <w:t xml:space="preserve"> et al. Formation of 8-hydroxydeoxyguanosine and cell-cycle arrest in the rat liver via generation of oxidative stress by phenobarbital: association with expression profiles of p21(WAF1/Cip1), cyclin D1 and Ogg1. </w:t>
      </w:r>
      <w:r w:rsidRPr="00680B3F">
        <w:rPr>
          <w:rFonts w:ascii="Times New Roman" w:hAnsi="Times New Roman" w:cs="Times New Roman"/>
          <w:iCs/>
          <w:color w:val="000000"/>
          <w:kern w:val="0"/>
          <w:sz w:val="24"/>
          <w:szCs w:val="24"/>
        </w:rPr>
        <w:t>Carcinogenesis</w:t>
      </w:r>
      <w:r w:rsidR="003D1AA7">
        <w:rPr>
          <w:rFonts w:ascii="Times New Roman" w:hAnsi="Times New Roman" w:cs="Times New Roman" w:hint="eastAsia"/>
          <w:iCs/>
          <w:color w:val="000000"/>
          <w:kern w:val="0"/>
          <w:sz w:val="24"/>
          <w:szCs w:val="24"/>
        </w:rPr>
        <w:t>.</w:t>
      </w:r>
      <w:r w:rsidRPr="00680B3F">
        <w:rPr>
          <w:rFonts w:ascii="Times New Roman" w:hAnsi="Times New Roman" w:cs="Times New Roman"/>
          <w:color w:val="000000"/>
          <w:kern w:val="0"/>
          <w:sz w:val="24"/>
          <w:szCs w:val="24"/>
        </w:rPr>
        <w:t xml:space="preserve"> 2002</w:t>
      </w:r>
      <w:proofErr w:type="gramStart"/>
      <w:r w:rsidRPr="00680B3F">
        <w:rPr>
          <w:rFonts w:ascii="Times New Roman" w:hAnsi="Times New Roman" w:cs="Times New Roman"/>
          <w:color w:val="000000"/>
          <w:kern w:val="0"/>
          <w:sz w:val="24"/>
          <w:szCs w:val="24"/>
        </w:rPr>
        <w:t>;23:341</w:t>
      </w:r>
      <w:proofErr w:type="gramEnd"/>
      <w:r w:rsidRPr="00680B3F">
        <w:rPr>
          <w:rFonts w:ascii="Times New Roman" w:hAnsi="Times New Roman" w:cs="Times New Roman"/>
          <w:color w:val="000000"/>
          <w:kern w:val="0"/>
          <w:sz w:val="24"/>
          <w:szCs w:val="24"/>
        </w:rPr>
        <w:t>-349</w:t>
      </w:r>
      <w:bookmarkEnd w:id="42"/>
      <w:r w:rsidRPr="00680B3F">
        <w:rPr>
          <w:rFonts w:ascii="Times New Roman" w:hAnsi="Times New Roman" w:cs="Times New Roman" w:hint="eastAsia"/>
          <w:kern w:val="0"/>
          <w:sz w:val="24"/>
          <w:szCs w:val="24"/>
        </w:rPr>
        <w:t>.</w:t>
      </w:r>
    </w:p>
    <w:p w:rsidR="006C6BB5" w:rsidRDefault="006C6BB5" w:rsidP="00C34D7B">
      <w:pPr>
        <w:spacing w:line="480" w:lineRule="auto"/>
        <w:rPr>
          <w:rFonts w:ascii="Times New Roman" w:hAnsi="Times New Roman" w:cs="Times New Roman"/>
          <w:b/>
          <w:sz w:val="24"/>
          <w:szCs w:val="24"/>
        </w:rPr>
      </w:pPr>
    </w:p>
    <w:p w:rsidR="00D11210" w:rsidRDefault="005242B9" w:rsidP="00C34D7B">
      <w:pPr>
        <w:spacing w:line="480" w:lineRule="auto"/>
        <w:rPr>
          <w:rFonts w:ascii="Times New Roman" w:hAnsi="Times New Roman" w:cs="Times New Roman"/>
          <w:b/>
          <w:sz w:val="24"/>
          <w:szCs w:val="24"/>
        </w:rPr>
      </w:pPr>
      <w:r>
        <w:rPr>
          <w:rFonts w:ascii="Times New Roman" w:hAnsi="Times New Roman" w:cs="Times New Roman"/>
          <w:b/>
          <w:sz w:val="24"/>
          <w:szCs w:val="24"/>
        </w:rPr>
        <w:t>Supplementa</w:t>
      </w:r>
      <w:r>
        <w:rPr>
          <w:rFonts w:ascii="Times New Roman" w:hAnsi="Times New Roman" w:cs="Times New Roman" w:hint="eastAsia"/>
          <w:b/>
          <w:sz w:val="24"/>
          <w:szCs w:val="24"/>
        </w:rPr>
        <w:t>ry</w:t>
      </w:r>
      <w:r w:rsidR="00D11210" w:rsidRPr="009D610A">
        <w:rPr>
          <w:rFonts w:ascii="Times New Roman" w:hAnsi="Times New Roman" w:cs="Times New Roman"/>
          <w:b/>
          <w:sz w:val="24"/>
          <w:szCs w:val="24"/>
        </w:rPr>
        <w:t xml:space="preserve"> </w:t>
      </w:r>
      <w:r w:rsidR="002736D8">
        <w:rPr>
          <w:rFonts w:ascii="Times New Roman" w:hAnsi="Times New Roman" w:cs="Times New Roman" w:hint="eastAsia"/>
          <w:b/>
          <w:sz w:val="24"/>
          <w:szCs w:val="24"/>
        </w:rPr>
        <w:t>F</w:t>
      </w:r>
      <w:r w:rsidR="00CD5BE1" w:rsidRPr="009D610A">
        <w:rPr>
          <w:rFonts w:ascii="Times New Roman" w:hAnsi="Times New Roman" w:cs="Times New Roman"/>
          <w:b/>
          <w:sz w:val="24"/>
          <w:szCs w:val="24"/>
        </w:rPr>
        <w:t>igures</w:t>
      </w:r>
      <w:r w:rsidR="002736D8">
        <w:rPr>
          <w:rFonts w:ascii="Times New Roman" w:hAnsi="Times New Roman" w:cs="Times New Roman" w:hint="eastAsia"/>
          <w:b/>
          <w:sz w:val="24"/>
          <w:szCs w:val="24"/>
        </w:rPr>
        <w:t xml:space="preserve"> Legends</w:t>
      </w:r>
      <w:r w:rsidR="00CD5BE1" w:rsidRPr="009D610A">
        <w:rPr>
          <w:rFonts w:ascii="Times New Roman" w:hAnsi="Times New Roman" w:cs="Times New Roman"/>
          <w:b/>
          <w:sz w:val="24"/>
          <w:szCs w:val="24"/>
        </w:rPr>
        <w:t xml:space="preserve"> </w:t>
      </w:r>
    </w:p>
    <w:p w:rsidR="005242B9" w:rsidRDefault="00080129" w:rsidP="00C34D7B">
      <w:pPr>
        <w:spacing w:line="480" w:lineRule="auto"/>
        <w:rPr>
          <w:rFonts w:ascii="Times New Roman" w:hAnsi="Times New Roman" w:cs="Times New Roman"/>
          <w:bCs/>
          <w:kern w:val="0"/>
          <w:sz w:val="24"/>
          <w:szCs w:val="24"/>
        </w:rPr>
      </w:pPr>
      <w:r w:rsidRPr="00080129">
        <w:rPr>
          <w:rFonts w:ascii="Times New Roman" w:eastAsia="Arial-BoldMT" w:hAnsi="Times New Roman" w:cs="Times New Roman"/>
          <w:b/>
          <w:bCs/>
          <w:kern w:val="0"/>
          <w:sz w:val="24"/>
          <w:szCs w:val="24"/>
        </w:rPr>
        <w:t xml:space="preserve">Figure </w:t>
      </w:r>
      <w:r w:rsidR="0030132B">
        <w:rPr>
          <w:rFonts w:ascii="Times New Roman" w:eastAsia="Arial-BoldMT" w:hAnsi="Times New Roman" w:cs="Times New Roman" w:hint="eastAsia"/>
          <w:b/>
          <w:bCs/>
          <w:kern w:val="0"/>
          <w:sz w:val="24"/>
          <w:szCs w:val="24"/>
        </w:rPr>
        <w:t>S</w:t>
      </w:r>
      <w:r w:rsidRPr="00080129">
        <w:rPr>
          <w:rFonts w:ascii="Times New Roman" w:eastAsia="Arial-BoldMT" w:hAnsi="Times New Roman" w:cs="Times New Roman"/>
          <w:b/>
          <w:bCs/>
          <w:kern w:val="0"/>
          <w:sz w:val="24"/>
          <w:szCs w:val="24"/>
        </w:rPr>
        <w:t>1</w:t>
      </w:r>
      <w:r w:rsidR="005242B9" w:rsidRPr="009D610A">
        <w:rPr>
          <w:rFonts w:ascii="Times New Roman" w:eastAsia="Arial-BoldMT" w:hAnsi="Times New Roman" w:cs="Times New Roman"/>
          <w:b/>
          <w:bCs/>
          <w:kern w:val="0"/>
          <w:sz w:val="24"/>
          <w:szCs w:val="24"/>
        </w:rPr>
        <w:t>.</w:t>
      </w:r>
      <w:r w:rsidR="005242B9" w:rsidRPr="009D610A">
        <w:rPr>
          <w:rFonts w:ascii="Times New Roman" w:hAnsi="Times New Roman" w:cs="Times New Roman"/>
          <w:bCs/>
          <w:kern w:val="0"/>
          <w:sz w:val="24"/>
          <w:szCs w:val="24"/>
        </w:rPr>
        <w:t xml:space="preserve"> </w:t>
      </w:r>
      <w:proofErr w:type="gramStart"/>
      <w:r w:rsidR="005242B9" w:rsidRPr="009D610A">
        <w:rPr>
          <w:rFonts w:ascii="Times New Roman" w:hAnsi="Times New Roman" w:cs="Times New Roman"/>
          <w:bCs/>
          <w:kern w:val="0"/>
          <w:sz w:val="24"/>
          <w:szCs w:val="24"/>
        </w:rPr>
        <w:t>The classification and number of somatic mutations identi</w:t>
      </w:r>
      <w:r w:rsidR="00210AEF">
        <w:rPr>
          <w:rFonts w:ascii="Times New Roman" w:hAnsi="Times New Roman" w:cs="Times New Roman"/>
          <w:bCs/>
          <w:kern w:val="0"/>
          <w:sz w:val="24"/>
          <w:szCs w:val="24"/>
        </w:rPr>
        <w:t>fied by whole exome sequencing.</w:t>
      </w:r>
      <w:proofErr w:type="gramEnd"/>
    </w:p>
    <w:p w:rsidR="00CB29F4" w:rsidRDefault="00CB29F4" w:rsidP="00C34D7B">
      <w:pPr>
        <w:spacing w:line="480" w:lineRule="auto"/>
        <w:rPr>
          <w:rFonts w:ascii="Times New Roman" w:hAnsi="Times New Roman" w:cs="Times New Roman"/>
          <w:bCs/>
          <w:kern w:val="0"/>
          <w:sz w:val="24"/>
          <w:szCs w:val="24"/>
        </w:rPr>
      </w:pPr>
    </w:p>
    <w:p w:rsidR="00AE3B04" w:rsidRPr="00AE3B04" w:rsidRDefault="00AE3B04" w:rsidP="00AE3B04">
      <w:pPr>
        <w:spacing w:line="480" w:lineRule="auto"/>
        <w:rPr>
          <w:rFonts w:ascii="Times New Roman" w:hAnsi="Times New Roman" w:cs="Times New Roman"/>
          <w:b/>
          <w:bCs/>
          <w:kern w:val="0"/>
          <w:sz w:val="24"/>
          <w:szCs w:val="24"/>
          <w:highlight w:val="yellow"/>
        </w:rPr>
      </w:pPr>
      <w:r w:rsidRPr="00AE3B04">
        <w:rPr>
          <w:rFonts w:ascii="Times New Roman" w:hAnsi="Times New Roman" w:cs="Times New Roman"/>
          <w:b/>
          <w:bCs/>
          <w:kern w:val="0"/>
          <w:sz w:val="24"/>
          <w:szCs w:val="24"/>
          <w:highlight w:val="yellow"/>
        </w:rPr>
        <w:t xml:space="preserve">Figure S2. </w:t>
      </w:r>
      <w:r w:rsidRPr="00F27601">
        <w:rPr>
          <w:rFonts w:ascii="Times New Roman" w:hAnsi="Times New Roman" w:cs="Times New Roman"/>
          <w:bCs/>
          <w:kern w:val="0"/>
          <w:sz w:val="24"/>
          <w:szCs w:val="24"/>
          <w:highlight w:val="yellow"/>
        </w:rPr>
        <w:t>Somatic mutations identified in candidate gene GPR98, EYA2 and UBE2S, which were confirmed by IGV visualization from HCC and case-matched adjacent tissues. The bold number</w:t>
      </w:r>
      <w:r w:rsidR="00F27601" w:rsidRPr="00F27601">
        <w:rPr>
          <w:rFonts w:ascii="Times New Roman" w:hAnsi="Times New Roman" w:cs="Times New Roman" w:hint="eastAsia"/>
          <w:bCs/>
          <w:kern w:val="0"/>
          <w:sz w:val="24"/>
          <w:szCs w:val="24"/>
          <w:highlight w:val="yellow"/>
        </w:rPr>
        <w:t>s</w:t>
      </w:r>
      <w:r w:rsidRPr="00F27601">
        <w:rPr>
          <w:rFonts w:ascii="Times New Roman" w:hAnsi="Times New Roman" w:cs="Times New Roman"/>
          <w:bCs/>
          <w:kern w:val="0"/>
          <w:sz w:val="24"/>
          <w:szCs w:val="24"/>
          <w:highlight w:val="yellow"/>
        </w:rPr>
        <w:t xml:space="preserve"> in the figures represent allelic fraction of the altered base.</w:t>
      </w:r>
    </w:p>
    <w:p w:rsidR="00210AEF" w:rsidRPr="00AE3B04" w:rsidRDefault="00210AEF" w:rsidP="00C34D7B">
      <w:pPr>
        <w:spacing w:line="480" w:lineRule="auto"/>
        <w:rPr>
          <w:rFonts w:ascii="Times New Roman" w:eastAsia="Arial-BoldMT" w:hAnsi="Times New Roman" w:cs="Times New Roman"/>
          <w:b/>
          <w:bCs/>
          <w:kern w:val="0"/>
          <w:sz w:val="24"/>
          <w:szCs w:val="24"/>
        </w:rPr>
      </w:pPr>
    </w:p>
    <w:p w:rsidR="005242B9" w:rsidRDefault="00080129" w:rsidP="00C34D7B">
      <w:pPr>
        <w:spacing w:line="480" w:lineRule="auto"/>
        <w:rPr>
          <w:rFonts w:ascii="Times New Roman" w:hAnsi="Times New Roman" w:cs="Times New Roman"/>
          <w:sz w:val="24"/>
          <w:szCs w:val="24"/>
        </w:rPr>
      </w:pPr>
      <w:r w:rsidRPr="000D4EAF">
        <w:rPr>
          <w:rFonts w:ascii="Times New Roman" w:eastAsia="Arial-BoldMT" w:hAnsi="Times New Roman" w:cs="Times New Roman"/>
          <w:b/>
          <w:bCs/>
          <w:kern w:val="0"/>
          <w:sz w:val="24"/>
          <w:szCs w:val="24"/>
          <w:highlight w:val="yellow"/>
        </w:rPr>
        <w:t xml:space="preserve">Figure </w:t>
      </w:r>
      <w:r w:rsidR="0030132B" w:rsidRPr="000D4EAF">
        <w:rPr>
          <w:rFonts w:ascii="Times New Roman" w:eastAsia="Arial-BoldMT" w:hAnsi="Times New Roman" w:cs="Times New Roman" w:hint="eastAsia"/>
          <w:b/>
          <w:bCs/>
          <w:kern w:val="0"/>
          <w:sz w:val="24"/>
          <w:szCs w:val="24"/>
          <w:highlight w:val="yellow"/>
        </w:rPr>
        <w:t>S</w:t>
      </w:r>
      <w:r w:rsidR="000D4EAF" w:rsidRPr="000D4EAF">
        <w:rPr>
          <w:rFonts w:ascii="Times New Roman" w:eastAsia="Arial-BoldMT" w:hAnsi="Times New Roman" w:cs="Times New Roman" w:hint="eastAsia"/>
          <w:b/>
          <w:bCs/>
          <w:kern w:val="0"/>
          <w:sz w:val="24"/>
          <w:szCs w:val="24"/>
          <w:highlight w:val="yellow"/>
        </w:rPr>
        <w:t>3</w:t>
      </w:r>
      <w:r w:rsidR="005242B9" w:rsidRPr="000D4EAF">
        <w:rPr>
          <w:rFonts w:ascii="Times New Roman" w:eastAsia="Arial-BoldMT" w:hAnsi="Times New Roman" w:cs="Times New Roman"/>
          <w:b/>
          <w:bCs/>
          <w:kern w:val="0"/>
          <w:sz w:val="24"/>
          <w:szCs w:val="24"/>
          <w:highlight w:val="yellow"/>
        </w:rPr>
        <w:t>.</w:t>
      </w:r>
      <w:r w:rsidR="005242B9" w:rsidRPr="009D610A">
        <w:rPr>
          <w:rFonts w:ascii="Times New Roman" w:hAnsi="Times New Roman" w:cs="Times New Roman"/>
          <w:sz w:val="24"/>
          <w:szCs w:val="24"/>
        </w:rPr>
        <w:t xml:space="preserve"> </w:t>
      </w:r>
      <w:proofErr w:type="gramStart"/>
      <w:r w:rsidR="00BD22FC">
        <w:rPr>
          <w:rFonts w:ascii="Times New Roman" w:hAnsi="Times New Roman" w:cs="Times New Roman"/>
          <w:bCs/>
          <w:kern w:val="0"/>
          <w:sz w:val="24"/>
          <w:szCs w:val="24"/>
        </w:rPr>
        <w:t>The mRNA expression and function</w:t>
      </w:r>
      <w:r w:rsidR="005242B9" w:rsidRPr="009D610A">
        <w:rPr>
          <w:rFonts w:ascii="Times New Roman" w:hAnsi="Times New Roman" w:cs="Times New Roman"/>
          <w:bCs/>
          <w:kern w:val="0"/>
          <w:sz w:val="24"/>
          <w:szCs w:val="24"/>
        </w:rPr>
        <w:t xml:space="preserve"> of EYA2 in pan-cancer.</w:t>
      </w:r>
      <w:proofErr w:type="gramEnd"/>
      <w:r w:rsidR="005242B9" w:rsidRPr="009D610A">
        <w:rPr>
          <w:rFonts w:ascii="Times New Roman" w:hAnsi="Times New Roman" w:cs="Times New Roman"/>
          <w:bCs/>
          <w:kern w:val="0"/>
          <w:sz w:val="24"/>
          <w:szCs w:val="24"/>
        </w:rPr>
        <w:t xml:space="preserve"> (A) </w:t>
      </w:r>
      <w:proofErr w:type="gramStart"/>
      <w:r w:rsidR="005242B9" w:rsidRPr="009D610A">
        <w:rPr>
          <w:rFonts w:ascii="Times New Roman" w:hAnsi="Times New Roman" w:cs="Times New Roman"/>
          <w:bCs/>
          <w:kern w:val="0"/>
          <w:sz w:val="24"/>
          <w:szCs w:val="24"/>
        </w:rPr>
        <w:t>mRNA</w:t>
      </w:r>
      <w:proofErr w:type="gramEnd"/>
      <w:r w:rsidR="005242B9" w:rsidRPr="009D610A">
        <w:rPr>
          <w:rFonts w:ascii="Times New Roman" w:hAnsi="Times New Roman" w:cs="Times New Roman"/>
          <w:bCs/>
          <w:kern w:val="0"/>
          <w:sz w:val="24"/>
          <w:szCs w:val="24"/>
        </w:rPr>
        <w:t xml:space="preserve"> expression of EYA2 in pan-cancer and their respective adjacent based on TCGA database. (B) </w:t>
      </w:r>
      <w:proofErr w:type="gramStart"/>
      <w:r w:rsidR="005242B9" w:rsidRPr="009D610A">
        <w:rPr>
          <w:rFonts w:ascii="Times New Roman" w:hAnsi="Times New Roman" w:cs="Times New Roman"/>
          <w:bCs/>
          <w:kern w:val="0"/>
          <w:sz w:val="24"/>
          <w:szCs w:val="24"/>
        </w:rPr>
        <w:t>mRNA</w:t>
      </w:r>
      <w:proofErr w:type="gramEnd"/>
      <w:r w:rsidR="005242B9" w:rsidRPr="009D610A">
        <w:rPr>
          <w:rFonts w:ascii="Times New Roman" w:hAnsi="Times New Roman" w:cs="Times New Roman"/>
          <w:bCs/>
          <w:kern w:val="0"/>
          <w:sz w:val="24"/>
          <w:szCs w:val="24"/>
        </w:rPr>
        <w:t xml:space="preserve"> expression of EYA2 in pan-cancer cells based on CCLE database. (C) </w:t>
      </w:r>
      <w:r w:rsidR="005242B9" w:rsidRPr="009D610A">
        <w:rPr>
          <w:rFonts w:ascii="Times New Roman" w:hAnsi="Times New Roman" w:cs="Times New Roman"/>
          <w:kern w:val="0"/>
          <w:sz w:val="24"/>
          <w:szCs w:val="24"/>
        </w:rPr>
        <w:t xml:space="preserve">Western blot analysis of the expression of EYA2 in four cancer cells transiently transfected with </w:t>
      </w:r>
      <w:r w:rsidR="005242B9" w:rsidRPr="009D610A">
        <w:rPr>
          <w:rFonts w:ascii="Times New Roman" w:hAnsi="Times New Roman" w:cs="Times New Roman"/>
          <w:sz w:val="24"/>
          <w:szCs w:val="24"/>
        </w:rPr>
        <w:t xml:space="preserve">overexpression vectors. (D) The effect of </w:t>
      </w:r>
      <w:r w:rsidR="005242B9" w:rsidRPr="009D610A">
        <w:rPr>
          <w:rFonts w:ascii="Times New Roman" w:hAnsi="Times New Roman" w:cs="Times New Roman"/>
          <w:kern w:val="0"/>
          <w:sz w:val="24"/>
          <w:szCs w:val="24"/>
        </w:rPr>
        <w:t>pcDNA3.1-mediated overexpression of constructs encoding EYA2 wild-type</w:t>
      </w:r>
      <w:r w:rsidR="005242B9" w:rsidRPr="009D610A">
        <w:rPr>
          <w:rFonts w:ascii="Times New Roman" w:hAnsi="Times New Roman" w:cs="Times New Roman"/>
          <w:sz w:val="24"/>
          <w:szCs w:val="24"/>
        </w:rPr>
        <w:t xml:space="preserve"> on cell proliferation of cancer cells </w:t>
      </w:r>
      <w:r w:rsidR="005242B9" w:rsidRPr="00BD22FC">
        <w:rPr>
          <w:rFonts w:ascii="Times New Roman" w:hAnsi="Times New Roman" w:cs="Times New Roman"/>
          <w:i/>
          <w:sz w:val="24"/>
          <w:szCs w:val="24"/>
        </w:rPr>
        <w:t>in vitro</w:t>
      </w:r>
      <w:r w:rsidR="005242B9" w:rsidRPr="009D610A">
        <w:rPr>
          <w:rFonts w:ascii="Times New Roman" w:hAnsi="Times New Roman" w:cs="Times New Roman"/>
          <w:sz w:val="24"/>
          <w:szCs w:val="24"/>
        </w:rPr>
        <w:t xml:space="preserve">. (E) The effect of EYA2 </w:t>
      </w:r>
      <w:r w:rsidR="005242B9" w:rsidRPr="009D610A">
        <w:rPr>
          <w:rFonts w:ascii="Times New Roman" w:hAnsi="Times New Roman" w:cs="Times New Roman"/>
          <w:kern w:val="0"/>
          <w:sz w:val="24"/>
          <w:szCs w:val="24"/>
        </w:rPr>
        <w:t>wild-type</w:t>
      </w:r>
      <w:r w:rsidR="005242B9" w:rsidRPr="009D610A">
        <w:rPr>
          <w:rFonts w:ascii="Times New Roman" w:hAnsi="Times New Roman" w:cs="Times New Roman"/>
          <w:sz w:val="24"/>
          <w:szCs w:val="24"/>
        </w:rPr>
        <w:t xml:space="preserve"> on cell invasion of cancer cells </w:t>
      </w:r>
      <w:r w:rsidR="005242B9" w:rsidRPr="00BD22FC">
        <w:rPr>
          <w:rFonts w:ascii="Times New Roman" w:hAnsi="Times New Roman" w:cs="Times New Roman"/>
          <w:i/>
          <w:sz w:val="24"/>
          <w:szCs w:val="24"/>
        </w:rPr>
        <w:t>in vitro</w:t>
      </w:r>
      <w:r w:rsidR="005242B9" w:rsidRPr="009D610A">
        <w:rPr>
          <w:rFonts w:ascii="Times New Roman" w:hAnsi="Times New Roman" w:cs="Times New Roman"/>
          <w:sz w:val="24"/>
          <w:szCs w:val="24"/>
        </w:rPr>
        <w:t xml:space="preserve">. ACC, adrenocortical carcinoma; BLCA, bladder urothelial carcinoma; BRCA, breast invasive carcinoma; CESC, cervical squamous cell carcinoma and </w:t>
      </w:r>
      <w:proofErr w:type="spellStart"/>
      <w:r w:rsidR="005242B9" w:rsidRPr="009D610A">
        <w:rPr>
          <w:rFonts w:ascii="Times New Roman" w:hAnsi="Times New Roman" w:cs="Times New Roman"/>
          <w:sz w:val="24"/>
          <w:szCs w:val="24"/>
        </w:rPr>
        <w:t>endocervical</w:t>
      </w:r>
      <w:proofErr w:type="spellEnd"/>
      <w:r w:rsidR="005242B9" w:rsidRPr="009D610A">
        <w:rPr>
          <w:rFonts w:ascii="Times New Roman" w:hAnsi="Times New Roman" w:cs="Times New Roman"/>
          <w:sz w:val="24"/>
          <w:szCs w:val="24"/>
        </w:rPr>
        <w:t xml:space="preserve"> adenocarcinoma; CHOL, cholangiocarcinoma; COAD, colon adenocarcinoma; DLBC, lymphoid neoplasm diffuse large B-cell lymphoma; ESCA, esophageal carcinoma; GBM, glioblastoma </w:t>
      </w:r>
      <w:proofErr w:type="spellStart"/>
      <w:r w:rsidR="005242B9" w:rsidRPr="009D610A">
        <w:rPr>
          <w:rFonts w:ascii="Times New Roman" w:hAnsi="Times New Roman" w:cs="Times New Roman"/>
          <w:sz w:val="24"/>
          <w:szCs w:val="24"/>
        </w:rPr>
        <w:t>multiforme</w:t>
      </w:r>
      <w:proofErr w:type="spellEnd"/>
      <w:r w:rsidR="005242B9" w:rsidRPr="009D610A">
        <w:rPr>
          <w:rFonts w:ascii="Times New Roman" w:hAnsi="Times New Roman" w:cs="Times New Roman"/>
          <w:sz w:val="24"/>
          <w:szCs w:val="24"/>
        </w:rPr>
        <w:t xml:space="preserve">; HNSC, </w:t>
      </w:r>
      <w:r w:rsidR="005242B9" w:rsidRPr="009D610A">
        <w:rPr>
          <w:rFonts w:ascii="Times New Roman" w:hAnsi="Times New Roman" w:cs="Times New Roman"/>
          <w:sz w:val="24"/>
          <w:szCs w:val="24"/>
        </w:rPr>
        <w:lastRenderedPageBreak/>
        <w:t xml:space="preserve">head and neck squamous cell carcinoma; KICH, kidney </w:t>
      </w:r>
      <w:proofErr w:type="spellStart"/>
      <w:r w:rsidR="005242B9" w:rsidRPr="009D610A">
        <w:rPr>
          <w:rFonts w:ascii="Times New Roman" w:hAnsi="Times New Roman" w:cs="Times New Roman"/>
          <w:sz w:val="24"/>
          <w:szCs w:val="24"/>
        </w:rPr>
        <w:t>chromophobe</w:t>
      </w:r>
      <w:proofErr w:type="spellEnd"/>
      <w:r w:rsidR="005242B9" w:rsidRPr="009D610A">
        <w:rPr>
          <w:rFonts w:ascii="Times New Roman" w:hAnsi="Times New Roman" w:cs="Times New Roman"/>
          <w:sz w:val="24"/>
          <w:szCs w:val="24"/>
        </w:rPr>
        <w:t xml:space="preserve">; KIRC, kidney renal clear cell carcinoma; KIRP, kidney renal papillary cell carcinoma; LAML, acute myeloid leukemia; LGG, brain lower grade glioma; LIHC, liver hepatocellular carcinoma; LUAD, lung adenocarcinoma; LUSC, lung squamous cell carcinoma; MESO, mesothelioma; OV, ovarian serous cystadenocarcinoma; PAAD, pancreatic adenocarcinoma; PCPG, </w:t>
      </w:r>
      <w:proofErr w:type="spellStart"/>
      <w:r w:rsidR="005242B9" w:rsidRPr="009D610A">
        <w:rPr>
          <w:rFonts w:ascii="Times New Roman" w:hAnsi="Times New Roman" w:cs="Times New Roman"/>
          <w:sz w:val="24"/>
          <w:szCs w:val="24"/>
        </w:rPr>
        <w:t>pheochromocytoma</w:t>
      </w:r>
      <w:proofErr w:type="spellEnd"/>
      <w:r w:rsidR="005242B9" w:rsidRPr="009D610A">
        <w:rPr>
          <w:rFonts w:ascii="Times New Roman" w:hAnsi="Times New Roman" w:cs="Times New Roman"/>
          <w:sz w:val="24"/>
          <w:szCs w:val="24"/>
        </w:rPr>
        <w:t xml:space="preserve"> and </w:t>
      </w:r>
      <w:proofErr w:type="spellStart"/>
      <w:r w:rsidR="005242B9" w:rsidRPr="009D610A">
        <w:rPr>
          <w:rFonts w:ascii="Times New Roman" w:hAnsi="Times New Roman" w:cs="Times New Roman"/>
          <w:sz w:val="24"/>
          <w:szCs w:val="24"/>
        </w:rPr>
        <w:t>paraganglioma</w:t>
      </w:r>
      <w:proofErr w:type="spellEnd"/>
      <w:r w:rsidR="005242B9" w:rsidRPr="009D610A">
        <w:rPr>
          <w:rFonts w:ascii="Times New Roman" w:hAnsi="Times New Roman" w:cs="Times New Roman"/>
          <w:sz w:val="24"/>
          <w:szCs w:val="24"/>
        </w:rPr>
        <w:t xml:space="preserve">; PRAD, prostate adenocarcinoma; READ, rectum adenocarcinoma; SARC, sarcoma; SKCM, skin cutaneous melanoma; STAD, stomach adenocarcinoma; TGCT, testicular germ cell tumors; THCA, thyroid carcinoma; THYM, </w:t>
      </w:r>
      <w:proofErr w:type="spellStart"/>
      <w:r w:rsidR="005242B9" w:rsidRPr="009D610A">
        <w:rPr>
          <w:rFonts w:ascii="Times New Roman" w:hAnsi="Times New Roman" w:cs="Times New Roman"/>
          <w:sz w:val="24"/>
          <w:szCs w:val="24"/>
        </w:rPr>
        <w:t>thymoma</w:t>
      </w:r>
      <w:proofErr w:type="spellEnd"/>
      <w:r w:rsidR="005242B9" w:rsidRPr="009D610A">
        <w:rPr>
          <w:rFonts w:ascii="Times New Roman" w:hAnsi="Times New Roman" w:cs="Times New Roman"/>
          <w:sz w:val="24"/>
          <w:szCs w:val="24"/>
        </w:rPr>
        <w:t xml:space="preserve">; UCEC, uterine corpus endometrial carcinoma; UCS, uterine </w:t>
      </w:r>
      <w:proofErr w:type="spellStart"/>
      <w:r w:rsidR="005242B9" w:rsidRPr="009D610A">
        <w:rPr>
          <w:rFonts w:ascii="Times New Roman" w:hAnsi="Times New Roman" w:cs="Times New Roman"/>
          <w:sz w:val="24"/>
          <w:szCs w:val="24"/>
        </w:rPr>
        <w:t>carcinosarcoma</w:t>
      </w:r>
      <w:proofErr w:type="spellEnd"/>
      <w:r w:rsidR="005242B9" w:rsidRPr="009D610A">
        <w:rPr>
          <w:rFonts w:ascii="Times New Roman" w:hAnsi="Times New Roman" w:cs="Times New Roman"/>
          <w:sz w:val="24"/>
          <w:szCs w:val="24"/>
        </w:rPr>
        <w:t>; UVM, uveal melanoma. *</w:t>
      </w:r>
      <w:r w:rsidR="005242B9" w:rsidRPr="009D610A">
        <w:rPr>
          <w:rFonts w:ascii="Times New Roman" w:hAnsi="Times New Roman" w:cs="Times New Roman"/>
          <w:i/>
          <w:sz w:val="24"/>
          <w:szCs w:val="24"/>
        </w:rPr>
        <w:t>P</w:t>
      </w:r>
      <w:r w:rsidR="005242B9" w:rsidRPr="009D610A">
        <w:rPr>
          <w:rFonts w:ascii="Times New Roman" w:hAnsi="Times New Roman" w:cs="Times New Roman"/>
          <w:sz w:val="24"/>
          <w:szCs w:val="24"/>
        </w:rPr>
        <w:t xml:space="preserve"> &lt; 0.05, **</w:t>
      </w:r>
      <w:r w:rsidR="005242B9" w:rsidRPr="009D610A">
        <w:rPr>
          <w:rFonts w:ascii="Times New Roman" w:hAnsi="Times New Roman" w:cs="Times New Roman"/>
          <w:i/>
          <w:sz w:val="24"/>
          <w:szCs w:val="24"/>
        </w:rPr>
        <w:t>P</w:t>
      </w:r>
      <w:r w:rsidR="005242B9" w:rsidRPr="009D610A">
        <w:rPr>
          <w:rFonts w:ascii="Times New Roman" w:hAnsi="Times New Roman" w:cs="Times New Roman"/>
          <w:sz w:val="24"/>
          <w:szCs w:val="24"/>
        </w:rPr>
        <w:t xml:space="preserve"> &lt; 0.01, ***</w:t>
      </w:r>
      <w:r w:rsidR="005242B9" w:rsidRPr="009D610A">
        <w:rPr>
          <w:rFonts w:ascii="Times New Roman" w:hAnsi="Times New Roman" w:cs="Times New Roman"/>
          <w:i/>
          <w:sz w:val="24"/>
          <w:szCs w:val="24"/>
        </w:rPr>
        <w:t>P</w:t>
      </w:r>
      <w:r w:rsidR="005242B9" w:rsidRPr="009D610A">
        <w:rPr>
          <w:rFonts w:ascii="Times New Roman" w:hAnsi="Times New Roman" w:cs="Times New Roman"/>
          <w:sz w:val="24"/>
          <w:szCs w:val="24"/>
        </w:rPr>
        <w:t xml:space="preserve"> &lt; 0.001. </w:t>
      </w:r>
      <w:proofErr w:type="gramStart"/>
      <w:r w:rsidR="005242B9" w:rsidRPr="009D610A">
        <w:rPr>
          <w:rFonts w:ascii="Times New Roman" w:hAnsi="Times New Roman" w:cs="Times New Roman"/>
          <w:sz w:val="24"/>
          <w:szCs w:val="24"/>
        </w:rPr>
        <w:t xml:space="preserve">(A, D, E) mean ± SEM, Student’s </w:t>
      </w:r>
      <w:r w:rsidR="005242B9" w:rsidRPr="009D610A">
        <w:rPr>
          <w:rFonts w:ascii="Times New Roman" w:hAnsi="Times New Roman" w:cs="Times New Roman"/>
          <w:i/>
          <w:sz w:val="24"/>
          <w:szCs w:val="24"/>
        </w:rPr>
        <w:t>t</w:t>
      </w:r>
      <w:r w:rsidR="005242B9" w:rsidRPr="009D610A">
        <w:rPr>
          <w:rFonts w:ascii="Times New Roman" w:hAnsi="Times New Roman" w:cs="Times New Roman"/>
          <w:sz w:val="24"/>
          <w:szCs w:val="24"/>
        </w:rPr>
        <w:t>-tests.</w:t>
      </w:r>
      <w:proofErr w:type="gramEnd"/>
    </w:p>
    <w:p w:rsidR="00210AEF" w:rsidRPr="00080129" w:rsidRDefault="00210AEF" w:rsidP="00C34D7B">
      <w:pPr>
        <w:spacing w:line="480" w:lineRule="auto"/>
        <w:rPr>
          <w:rFonts w:ascii="Times New Roman" w:eastAsia="Arial-BoldMT" w:hAnsi="Times New Roman" w:cs="Times New Roman"/>
          <w:b/>
          <w:bCs/>
          <w:kern w:val="0"/>
          <w:sz w:val="24"/>
          <w:szCs w:val="24"/>
        </w:rPr>
      </w:pPr>
    </w:p>
    <w:p w:rsidR="005242B9" w:rsidRPr="000D4EAF" w:rsidRDefault="00080129" w:rsidP="00C34D7B">
      <w:pPr>
        <w:spacing w:line="480" w:lineRule="auto"/>
        <w:rPr>
          <w:rFonts w:ascii="Times New Roman" w:hAnsi="Times New Roman" w:cs="Times New Roman"/>
          <w:kern w:val="0"/>
          <w:sz w:val="24"/>
          <w:szCs w:val="24"/>
        </w:rPr>
      </w:pPr>
      <w:r w:rsidRPr="008D251D">
        <w:rPr>
          <w:rFonts w:ascii="Times New Roman" w:eastAsia="Arial-BoldMT" w:hAnsi="Times New Roman" w:cs="Times New Roman"/>
          <w:b/>
          <w:bCs/>
          <w:kern w:val="0"/>
          <w:sz w:val="24"/>
          <w:szCs w:val="24"/>
          <w:highlight w:val="yellow"/>
        </w:rPr>
        <w:t xml:space="preserve">Figure </w:t>
      </w:r>
      <w:r w:rsidR="0030132B" w:rsidRPr="008D251D">
        <w:rPr>
          <w:rFonts w:ascii="Times New Roman" w:eastAsia="Arial-BoldMT" w:hAnsi="Times New Roman" w:cs="Times New Roman" w:hint="eastAsia"/>
          <w:b/>
          <w:bCs/>
          <w:kern w:val="0"/>
          <w:sz w:val="24"/>
          <w:szCs w:val="24"/>
          <w:highlight w:val="yellow"/>
        </w:rPr>
        <w:t>S</w:t>
      </w:r>
      <w:r w:rsidR="000D4EAF" w:rsidRPr="008D251D">
        <w:rPr>
          <w:rFonts w:ascii="Times New Roman" w:eastAsia="Arial-BoldMT" w:hAnsi="Times New Roman" w:cs="Times New Roman" w:hint="eastAsia"/>
          <w:b/>
          <w:bCs/>
          <w:kern w:val="0"/>
          <w:sz w:val="24"/>
          <w:szCs w:val="24"/>
          <w:highlight w:val="yellow"/>
        </w:rPr>
        <w:t>4</w:t>
      </w:r>
      <w:r w:rsidR="005242B9" w:rsidRPr="008D251D">
        <w:rPr>
          <w:rFonts w:ascii="Times New Roman" w:eastAsia="Arial-BoldMT" w:hAnsi="Times New Roman" w:cs="Times New Roman"/>
          <w:b/>
          <w:bCs/>
          <w:kern w:val="0"/>
          <w:sz w:val="24"/>
          <w:szCs w:val="24"/>
          <w:highlight w:val="yellow"/>
        </w:rPr>
        <w:t>.</w:t>
      </w:r>
      <w:r w:rsidR="005242B9" w:rsidRPr="009D610A">
        <w:rPr>
          <w:rFonts w:ascii="Times New Roman" w:hAnsi="Times New Roman" w:cs="Times New Roman"/>
          <w:bCs/>
          <w:kern w:val="0"/>
          <w:sz w:val="24"/>
          <w:szCs w:val="24"/>
        </w:rPr>
        <w:t xml:space="preserve"> EYA2 inhibits </w:t>
      </w:r>
      <w:r w:rsidR="005242B9" w:rsidRPr="009D610A">
        <w:rPr>
          <w:rFonts w:ascii="Times New Roman" w:hAnsi="Times New Roman" w:cs="Times New Roman"/>
          <w:kern w:val="0"/>
          <w:sz w:val="24"/>
          <w:szCs w:val="24"/>
        </w:rPr>
        <w:t xml:space="preserve">the malignant phenotypes of HCC cells </w:t>
      </w:r>
      <w:r w:rsidR="005242B9" w:rsidRPr="00390ED6">
        <w:rPr>
          <w:rFonts w:ascii="Times New Roman" w:hAnsi="Times New Roman" w:cs="Times New Roman"/>
          <w:i/>
          <w:kern w:val="0"/>
          <w:sz w:val="24"/>
          <w:szCs w:val="24"/>
        </w:rPr>
        <w:t>in vitro</w:t>
      </w:r>
      <w:r w:rsidR="005242B9" w:rsidRPr="009D610A">
        <w:rPr>
          <w:rFonts w:ascii="Times New Roman" w:hAnsi="Times New Roman" w:cs="Times New Roman"/>
          <w:kern w:val="0"/>
          <w:sz w:val="24"/>
          <w:szCs w:val="24"/>
        </w:rPr>
        <w:t>. (A) Western blot analysis of the expression of EYA2 in five liver cancer cells. (B)</w:t>
      </w:r>
      <w:r w:rsidR="000D4EAF">
        <w:rPr>
          <w:rFonts w:ascii="Times New Roman" w:hAnsi="Times New Roman" w:cs="Times New Roman" w:hint="eastAsia"/>
          <w:sz w:val="24"/>
          <w:szCs w:val="24"/>
        </w:rPr>
        <w:t xml:space="preserve"> </w:t>
      </w:r>
      <w:r w:rsidR="000D4EAF" w:rsidRPr="00A00394">
        <w:rPr>
          <w:rFonts w:ascii="Times New Roman" w:hAnsi="Times New Roman" w:cs="Times New Roman"/>
          <w:sz w:val="24"/>
          <w:szCs w:val="24"/>
        </w:rPr>
        <w:t xml:space="preserve">Expression of </w:t>
      </w:r>
      <w:r w:rsidR="000D4EAF">
        <w:rPr>
          <w:rFonts w:ascii="Times New Roman" w:hAnsi="Times New Roman" w:cs="Times New Roman" w:hint="eastAsia"/>
          <w:sz w:val="24"/>
          <w:szCs w:val="24"/>
        </w:rPr>
        <w:t>EYA2</w:t>
      </w:r>
      <w:r w:rsidR="000D4EAF" w:rsidRPr="00A00394">
        <w:rPr>
          <w:rFonts w:ascii="Times New Roman" w:hAnsi="Times New Roman" w:cs="Times New Roman"/>
          <w:sz w:val="24"/>
          <w:szCs w:val="24"/>
        </w:rPr>
        <w:t xml:space="preserve"> in MHCC-97H cells </w:t>
      </w:r>
      <w:r w:rsidR="000D4EAF">
        <w:rPr>
          <w:rFonts w:ascii="Times New Roman" w:hAnsi="Times New Roman" w:cs="Times New Roman" w:hint="eastAsia"/>
          <w:sz w:val="24"/>
          <w:szCs w:val="24"/>
        </w:rPr>
        <w:t xml:space="preserve">or Hep3B </w:t>
      </w:r>
      <w:r w:rsidR="000D4EAF">
        <w:rPr>
          <w:rFonts w:ascii="Times New Roman" w:hAnsi="Times New Roman" w:cs="Times New Roman"/>
          <w:sz w:val="24"/>
          <w:szCs w:val="24"/>
        </w:rPr>
        <w:t>transfect</w:t>
      </w:r>
      <w:r w:rsidR="000D4EAF">
        <w:rPr>
          <w:rFonts w:ascii="Times New Roman" w:hAnsi="Times New Roman" w:cs="Times New Roman" w:hint="eastAsia"/>
          <w:sz w:val="24"/>
          <w:szCs w:val="24"/>
        </w:rPr>
        <w:t xml:space="preserve">ed or </w:t>
      </w:r>
      <w:r w:rsidR="000D4EAF" w:rsidRPr="00A00394">
        <w:rPr>
          <w:rFonts w:ascii="Times New Roman" w:hAnsi="Times New Roman" w:cs="Times New Roman"/>
          <w:sz w:val="24"/>
          <w:szCs w:val="24"/>
        </w:rPr>
        <w:t xml:space="preserve">infected with </w:t>
      </w:r>
      <w:r w:rsidR="000D4EAF">
        <w:rPr>
          <w:rFonts w:ascii="Times New Roman" w:hAnsi="Times New Roman" w:cs="Times New Roman" w:hint="eastAsia"/>
          <w:sz w:val="24"/>
          <w:szCs w:val="24"/>
        </w:rPr>
        <w:t xml:space="preserve">si-EYA2 or sh-EYA2 </w:t>
      </w:r>
      <w:r w:rsidR="000D4EAF" w:rsidRPr="00A00394">
        <w:rPr>
          <w:rFonts w:ascii="Times New Roman" w:hAnsi="Times New Roman" w:cs="Times New Roman"/>
          <w:sz w:val="24"/>
          <w:szCs w:val="24"/>
        </w:rPr>
        <w:t xml:space="preserve">detected by </w:t>
      </w:r>
      <w:proofErr w:type="spellStart"/>
      <w:r w:rsidR="000D4EAF" w:rsidRPr="009D610A">
        <w:rPr>
          <w:rFonts w:ascii="Times New Roman" w:hAnsi="Times New Roman" w:cs="Times New Roman"/>
          <w:kern w:val="0"/>
          <w:sz w:val="24"/>
          <w:szCs w:val="24"/>
        </w:rPr>
        <w:t>qRT</w:t>
      </w:r>
      <w:proofErr w:type="spellEnd"/>
      <w:r w:rsidR="000D4EAF" w:rsidRPr="009D610A">
        <w:rPr>
          <w:rFonts w:ascii="Times New Roman" w:hAnsi="Times New Roman" w:cs="Times New Roman"/>
          <w:kern w:val="0"/>
          <w:sz w:val="24"/>
          <w:szCs w:val="24"/>
        </w:rPr>
        <w:t>-PCR</w:t>
      </w:r>
      <w:r w:rsidR="000D4EAF" w:rsidRPr="00A00394">
        <w:rPr>
          <w:rFonts w:ascii="Times New Roman" w:hAnsi="Times New Roman" w:cs="Times New Roman"/>
          <w:sz w:val="24"/>
          <w:szCs w:val="24"/>
        </w:rPr>
        <w:t xml:space="preserve"> analysis.</w:t>
      </w:r>
      <w:r w:rsidR="000D4EAF">
        <w:rPr>
          <w:rFonts w:ascii="Times New Roman" w:hAnsi="Times New Roman" w:cs="Times New Roman" w:hint="eastAsia"/>
          <w:sz w:val="24"/>
          <w:szCs w:val="24"/>
        </w:rPr>
        <w:t xml:space="preserve"> </w:t>
      </w:r>
      <w:r w:rsidR="000D4EAF">
        <w:rPr>
          <w:rFonts w:ascii="Times New Roman" w:hAnsi="Times New Roman" w:cs="Times New Roman"/>
          <w:sz w:val="24"/>
          <w:szCs w:val="24"/>
        </w:rPr>
        <w:t>(</w:t>
      </w:r>
      <w:r w:rsidR="000D4EAF">
        <w:rPr>
          <w:rFonts w:ascii="Times New Roman" w:hAnsi="Times New Roman" w:cs="Times New Roman" w:hint="eastAsia"/>
          <w:sz w:val="24"/>
          <w:szCs w:val="24"/>
        </w:rPr>
        <w:t>C</w:t>
      </w:r>
      <w:r w:rsidR="005242B9" w:rsidRPr="009D610A">
        <w:rPr>
          <w:rFonts w:ascii="Times New Roman" w:hAnsi="Times New Roman" w:cs="Times New Roman"/>
          <w:sz w:val="24"/>
          <w:szCs w:val="24"/>
        </w:rPr>
        <w:t>)</w:t>
      </w:r>
      <w:r w:rsidR="005242B9" w:rsidRPr="009D610A">
        <w:rPr>
          <w:rFonts w:ascii="Times New Roman" w:hAnsi="Times New Roman" w:cs="Times New Roman"/>
          <w:kern w:val="0"/>
          <w:sz w:val="24"/>
          <w:szCs w:val="24"/>
        </w:rPr>
        <w:t xml:space="preserve"> Western blot analysis of the expression of EYA2 in MHCC-97H </w:t>
      </w:r>
      <w:r w:rsidR="000D4EAF">
        <w:rPr>
          <w:rFonts w:ascii="Times New Roman" w:hAnsi="Times New Roman" w:cs="Times New Roman" w:hint="eastAsia"/>
          <w:kern w:val="0"/>
          <w:sz w:val="24"/>
          <w:szCs w:val="24"/>
        </w:rPr>
        <w:t>or</w:t>
      </w:r>
      <w:r w:rsidR="005242B9" w:rsidRPr="009D610A">
        <w:rPr>
          <w:rFonts w:ascii="Times New Roman" w:hAnsi="Times New Roman" w:cs="Times New Roman"/>
          <w:kern w:val="0"/>
          <w:sz w:val="24"/>
          <w:szCs w:val="24"/>
        </w:rPr>
        <w:t xml:space="preserve"> Hep3B cells stably transfected with shRNA</w:t>
      </w:r>
      <w:r w:rsidR="00390ED6">
        <w:rPr>
          <w:rFonts w:ascii="Times New Roman" w:hAnsi="Times New Roman" w:cs="Times New Roman" w:hint="eastAsia"/>
          <w:kern w:val="0"/>
          <w:sz w:val="24"/>
          <w:szCs w:val="24"/>
        </w:rPr>
        <w:t xml:space="preserve"> or EYA2 lentivirus</w:t>
      </w:r>
      <w:r w:rsidR="000D4EAF">
        <w:rPr>
          <w:rFonts w:ascii="Times New Roman" w:hAnsi="Times New Roman" w:cs="Times New Roman" w:hint="eastAsia"/>
          <w:kern w:val="0"/>
          <w:sz w:val="24"/>
          <w:szCs w:val="24"/>
        </w:rPr>
        <w:t xml:space="preserve"> and</w:t>
      </w:r>
      <w:r w:rsidR="00390ED6">
        <w:rPr>
          <w:rFonts w:ascii="Times New Roman" w:hAnsi="Times New Roman" w:cs="Times New Roman" w:hint="eastAsia"/>
          <w:kern w:val="0"/>
          <w:sz w:val="24"/>
          <w:szCs w:val="24"/>
        </w:rPr>
        <w:t xml:space="preserve"> </w:t>
      </w:r>
      <w:proofErr w:type="gramStart"/>
      <w:r w:rsidR="00390ED6">
        <w:rPr>
          <w:rFonts w:ascii="Times New Roman" w:hAnsi="Times New Roman" w:cs="Times New Roman" w:hint="eastAsia"/>
          <w:kern w:val="0"/>
          <w:sz w:val="24"/>
          <w:szCs w:val="24"/>
        </w:rPr>
        <w:t>EYA2(</w:t>
      </w:r>
      <w:proofErr w:type="gramEnd"/>
      <w:r w:rsidR="00390ED6">
        <w:rPr>
          <w:rFonts w:ascii="Times New Roman" w:hAnsi="Times New Roman" w:cs="Times New Roman" w:hint="eastAsia"/>
          <w:kern w:val="0"/>
          <w:sz w:val="24"/>
          <w:szCs w:val="24"/>
        </w:rPr>
        <w:t>A510E) mutant lentivirus</w:t>
      </w:r>
      <w:r w:rsidR="005242B9" w:rsidRPr="009D610A">
        <w:rPr>
          <w:rFonts w:ascii="Times New Roman" w:hAnsi="Times New Roman" w:cs="Times New Roman"/>
          <w:kern w:val="0"/>
          <w:sz w:val="24"/>
          <w:szCs w:val="24"/>
        </w:rPr>
        <w:t xml:space="preserve">. The effect of </w:t>
      </w:r>
      <w:r w:rsidR="005242B9" w:rsidRPr="009D610A">
        <w:rPr>
          <w:rFonts w:ascii="Times New Roman" w:hAnsi="Times New Roman" w:cs="Times New Roman"/>
          <w:sz w:val="24"/>
          <w:szCs w:val="24"/>
        </w:rPr>
        <w:t>shRNA</w:t>
      </w:r>
      <w:r w:rsidR="005242B9" w:rsidRPr="009D610A">
        <w:rPr>
          <w:rFonts w:ascii="Times New Roman" w:hAnsi="Times New Roman" w:cs="Times New Roman"/>
          <w:kern w:val="0"/>
          <w:sz w:val="24"/>
          <w:szCs w:val="24"/>
        </w:rPr>
        <w:t xml:space="preserve">-mediated knockdown of EYA2 and </w:t>
      </w:r>
      <w:r w:rsidR="005242B9" w:rsidRPr="009D610A">
        <w:rPr>
          <w:rFonts w:ascii="Times New Roman" w:hAnsi="Times New Roman" w:cs="Times New Roman"/>
          <w:sz w:val="24"/>
          <w:szCs w:val="24"/>
        </w:rPr>
        <w:t xml:space="preserve">lentivirus-mediated EYA2 and </w:t>
      </w:r>
      <w:proofErr w:type="gramStart"/>
      <w:r w:rsidR="005242B9" w:rsidRPr="009D610A">
        <w:rPr>
          <w:rFonts w:ascii="Times New Roman" w:hAnsi="Times New Roman" w:cs="Times New Roman"/>
          <w:sz w:val="24"/>
          <w:szCs w:val="24"/>
        </w:rPr>
        <w:t>EYA2(</w:t>
      </w:r>
      <w:proofErr w:type="gramEnd"/>
      <w:r w:rsidR="005242B9" w:rsidRPr="009D610A">
        <w:rPr>
          <w:rFonts w:ascii="Times New Roman" w:hAnsi="Times New Roman" w:cs="Times New Roman"/>
          <w:sz w:val="24"/>
          <w:szCs w:val="24"/>
        </w:rPr>
        <w:t>A510E) overexpression</w:t>
      </w:r>
      <w:r w:rsidR="005242B9" w:rsidRPr="009D610A">
        <w:rPr>
          <w:rFonts w:ascii="Times New Roman" w:hAnsi="Times New Roman" w:cs="Times New Roman"/>
          <w:kern w:val="0"/>
          <w:sz w:val="24"/>
          <w:szCs w:val="24"/>
        </w:rPr>
        <w:t xml:space="preserve"> on cell </w:t>
      </w:r>
      <w:r w:rsidR="000D4EAF">
        <w:rPr>
          <w:rFonts w:ascii="Times New Roman" w:hAnsi="Times New Roman" w:cs="Times New Roman"/>
          <w:sz w:val="24"/>
          <w:szCs w:val="24"/>
        </w:rPr>
        <w:t>proliferation (</w:t>
      </w:r>
      <w:r w:rsidR="000D4EAF">
        <w:rPr>
          <w:rFonts w:ascii="Times New Roman" w:hAnsi="Times New Roman" w:cs="Times New Roman" w:hint="eastAsia"/>
          <w:sz w:val="24"/>
          <w:szCs w:val="24"/>
        </w:rPr>
        <w:t>D</w:t>
      </w:r>
      <w:r w:rsidR="000D4EAF">
        <w:rPr>
          <w:rFonts w:ascii="Times New Roman" w:hAnsi="Times New Roman" w:cs="Times New Roman"/>
          <w:sz w:val="24"/>
          <w:szCs w:val="24"/>
        </w:rPr>
        <w:t>)</w:t>
      </w:r>
      <w:r w:rsidR="000D4EAF">
        <w:rPr>
          <w:rFonts w:ascii="Times New Roman" w:hAnsi="Times New Roman" w:cs="Times New Roman" w:hint="eastAsia"/>
          <w:sz w:val="24"/>
          <w:szCs w:val="24"/>
        </w:rPr>
        <w:t xml:space="preserve"> and </w:t>
      </w:r>
      <w:r w:rsidR="000D4EAF">
        <w:rPr>
          <w:rFonts w:ascii="Times New Roman" w:hAnsi="Times New Roman" w:cs="Times New Roman"/>
          <w:kern w:val="0"/>
          <w:sz w:val="24"/>
          <w:szCs w:val="24"/>
        </w:rPr>
        <w:t>cell invasion (</w:t>
      </w:r>
      <w:r w:rsidR="000D4EAF">
        <w:rPr>
          <w:rFonts w:ascii="Times New Roman" w:hAnsi="Times New Roman" w:cs="Times New Roman" w:hint="eastAsia"/>
          <w:kern w:val="0"/>
          <w:sz w:val="24"/>
          <w:szCs w:val="24"/>
        </w:rPr>
        <w:t>E</w:t>
      </w:r>
      <w:r w:rsidR="005242B9" w:rsidRPr="009D610A">
        <w:rPr>
          <w:rFonts w:ascii="Times New Roman" w:hAnsi="Times New Roman" w:cs="Times New Roman"/>
          <w:kern w:val="0"/>
          <w:sz w:val="24"/>
          <w:szCs w:val="24"/>
        </w:rPr>
        <w:t xml:space="preserve">) HCC cells </w:t>
      </w:r>
      <w:r w:rsidR="005242B9" w:rsidRPr="00390ED6">
        <w:rPr>
          <w:rFonts w:ascii="Times New Roman" w:hAnsi="Times New Roman" w:cs="Times New Roman"/>
          <w:i/>
          <w:kern w:val="0"/>
          <w:sz w:val="24"/>
          <w:szCs w:val="24"/>
        </w:rPr>
        <w:t>in vitro</w:t>
      </w:r>
      <w:r w:rsidR="005242B9" w:rsidRPr="009D610A">
        <w:rPr>
          <w:rFonts w:ascii="Times New Roman" w:hAnsi="Times New Roman" w:cs="Times New Roman"/>
          <w:kern w:val="0"/>
          <w:sz w:val="24"/>
          <w:szCs w:val="24"/>
        </w:rPr>
        <w:t xml:space="preserve">. The </w:t>
      </w:r>
      <w:r w:rsidR="005242B9" w:rsidRPr="009D610A">
        <w:rPr>
          <w:rFonts w:ascii="Times New Roman" w:hAnsi="Times New Roman" w:cs="Times New Roman"/>
          <w:sz w:val="24"/>
          <w:szCs w:val="24"/>
        </w:rPr>
        <w:t>flow cytometry analysis of the effect of EYA2 on cell cycl</w:t>
      </w:r>
      <w:r w:rsidR="000D4EAF">
        <w:rPr>
          <w:rFonts w:ascii="Times New Roman" w:hAnsi="Times New Roman" w:cs="Times New Roman"/>
          <w:sz w:val="24"/>
          <w:szCs w:val="24"/>
        </w:rPr>
        <w:t>e progression (</w:t>
      </w:r>
      <w:r w:rsidR="000D4EAF">
        <w:rPr>
          <w:rFonts w:ascii="Times New Roman" w:hAnsi="Times New Roman" w:cs="Times New Roman" w:hint="eastAsia"/>
          <w:sz w:val="24"/>
          <w:szCs w:val="24"/>
        </w:rPr>
        <w:t>F</w:t>
      </w:r>
      <w:r w:rsidR="000D4EAF">
        <w:rPr>
          <w:rFonts w:ascii="Times New Roman" w:hAnsi="Times New Roman" w:cs="Times New Roman"/>
          <w:sz w:val="24"/>
          <w:szCs w:val="24"/>
        </w:rPr>
        <w:t>) and apoptosis (</w:t>
      </w:r>
      <w:r w:rsidR="000D4EAF">
        <w:rPr>
          <w:rFonts w:ascii="Times New Roman" w:hAnsi="Times New Roman" w:cs="Times New Roman" w:hint="eastAsia"/>
          <w:sz w:val="24"/>
          <w:szCs w:val="24"/>
        </w:rPr>
        <w:t>G</w:t>
      </w:r>
      <w:r w:rsidR="005242B9" w:rsidRPr="009D610A">
        <w:rPr>
          <w:rFonts w:ascii="Times New Roman" w:hAnsi="Times New Roman" w:cs="Times New Roman"/>
          <w:sz w:val="24"/>
          <w:szCs w:val="24"/>
        </w:rPr>
        <w:t>) of HCC cells. (</w:t>
      </w:r>
      <w:r w:rsidR="00DE3F83">
        <w:rPr>
          <w:rFonts w:ascii="Times New Roman" w:hAnsi="Times New Roman" w:cs="Times New Roman" w:hint="eastAsia"/>
          <w:sz w:val="24"/>
          <w:szCs w:val="24"/>
        </w:rPr>
        <w:t>H</w:t>
      </w:r>
      <w:r w:rsidR="005242B9" w:rsidRPr="009D610A">
        <w:rPr>
          <w:rFonts w:ascii="Times New Roman" w:hAnsi="Times New Roman" w:cs="Times New Roman"/>
          <w:sz w:val="24"/>
          <w:szCs w:val="24"/>
        </w:rPr>
        <w:t xml:space="preserve">) Western blot analysis of P27, BAX, </w:t>
      </w:r>
      <w:proofErr w:type="gramStart"/>
      <w:r w:rsidR="005242B9" w:rsidRPr="009D610A">
        <w:rPr>
          <w:rFonts w:ascii="Times New Roman" w:hAnsi="Times New Roman" w:cs="Times New Roman"/>
          <w:sz w:val="24"/>
          <w:szCs w:val="24"/>
        </w:rPr>
        <w:t>cyclin</w:t>
      </w:r>
      <w:proofErr w:type="gramEnd"/>
      <w:r w:rsidR="005242B9" w:rsidRPr="009D610A">
        <w:rPr>
          <w:rFonts w:ascii="Times New Roman" w:hAnsi="Times New Roman" w:cs="Times New Roman"/>
          <w:sz w:val="24"/>
          <w:szCs w:val="24"/>
        </w:rPr>
        <w:t xml:space="preserve"> D1 and </w:t>
      </w:r>
      <w:r w:rsidR="005242B9" w:rsidRPr="009D610A">
        <w:rPr>
          <w:rFonts w:ascii="Times New Roman" w:hAnsi="Times New Roman" w:cs="Times New Roman"/>
          <w:sz w:val="24"/>
          <w:szCs w:val="24"/>
        </w:rPr>
        <w:lastRenderedPageBreak/>
        <w:t>CDK2 expression in HCC cells stably transfected with sh-EYA2 or the overexpression vectors. *</w:t>
      </w:r>
      <w:r w:rsidR="005242B9" w:rsidRPr="009D610A">
        <w:rPr>
          <w:rFonts w:ascii="Times New Roman" w:hAnsi="Times New Roman" w:cs="Times New Roman"/>
          <w:i/>
          <w:sz w:val="24"/>
          <w:szCs w:val="24"/>
        </w:rPr>
        <w:t>P</w:t>
      </w:r>
      <w:r w:rsidR="005242B9" w:rsidRPr="009D610A">
        <w:rPr>
          <w:rFonts w:ascii="Times New Roman" w:hAnsi="Times New Roman" w:cs="Times New Roman"/>
          <w:sz w:val="24"/>
          <w:szCs w:val="24"/>
        </w:rPr>
        <w:t xml:space="preserve"> &lt; 0.05, **</w:t>
      </w:r>
      <w:r w:rsidR="005242B9" w:rsidRPr="009D610A">
        <w:rPr>
          <w:rFonts w:ascii="Times New Roman" w:hAnsi="Times New Roman" w:cs="Times New Roman"/>
          <w:i/>
          <w:sz w:val="24"/>
          <w:szCs w:val="24"/>
        </w:rPr>
        <w:t>P</w:t>
      </w:r>
      <w:r w:rsidR="005242B9" w:rsidRPr="009D610A">
        <w:rPr>
          <w:rFonts w:ascii="Times New Roman" w:hAnsi="Times New Roman" w:cs="Times New Roman"/>
          <w:sz w:val="24"/>
          <w:szCs w:val="24"/>
        </w:rPr>
        <w:t xml:space="preserve"> &lt; 0.01, ***</w:t>
      </w:r>
      <w:r w:rsidR="005242B9" w:rsidRPr="009D610A">
        <w:rPr>
          <w:rFonts w:ascii="Times New Roman" w:hAnsi="Times New Roman" w:cs="Times New Roman"/>
          <w:i/>
          <w:sz w:val="24"/>
          <w:szCs w:val="24"/>
        </w:rPr>
        <w:t>P</w:t>
      </w:r>
      <w:r w:rsidR="005242B9" w:rsidRPr="009D610A">
        <w:rPr>
          <w:rFonts w:ascii="Times New Roman" w:hAnsi="Times New Roman" w:cs="Times New Roman"/>
          <w:sz w:val="24"/>
          <w:szCs w:val="24"/>
        </w:rPr>
        <w:t xml:space="preserve"> &lt; 0.001. </w:t>
      </w:r>
      <w:proofErr w:type="gramStart"/>
      <w:r w:rsidR="00B74BAD">
        <w:rPr>
          <w:rFonts w:ascii="Times New Roman" w:hAnsi="Times New Roman" w:cs="Times New Roman"/>
          <w:sz w:val="24"/>
          <w:szCs w:val="24"/>
        </w:rPr>
        <w:t xml:space="preserve">(B, </w:t>
      </w:r>
      <w:r w:rsidR="00B74BAD">
        <w:rPr>
          <w:rFonts w:ascii="Times New Roman" w:hAnsi="Times New Roman" w:cs="Times New Roman" w:hint="eastAsia"/>
          <w:sz w:val="24"/>
          <w:szCs w:val="24"/>
        </w:rPr>
        <w:t>D</w:t>
      </w:r>
      <w:r w:rsidR="00B74BAD">
        <w:rPr>
          <w:rFonts w:ascii="Times New Roman" w:hAnsi="Times New Roman" w:cs="Times New Roman"/>
          <w:sz w:val="24"/>
          <w:szCs w:val="24"/>
        </w:rPr>
        <w:t xml:space="preserve">, </w:t>
      </w:r>
      <w:r w:rsidR="00B74BAD">
        <w:rPr>
          <w:rFonts w:ascii="Times New Roman" w:hAnsi="Times New Roman" w:cs="Times New Roman" w:hint="eastAsia"/>
          <w:sz w:val="24"/>
          <w:szCs w:val="24"/>
        </w:rPr>
        <w:t>E</w:t>
      </w:r>
      <w:r w:rsidR="00436E2D" w:rsidRPr="007A4C50">
        <w:rPr>
          <w:rFonts w:ascii="Times New Roman" w:eastAsia="宋体" w:hAnsi="Times New Roman" w:cs="Times New Roman"/>
          <w:sz w:val="24"/>
          <w:szCs w:val="24"/>
        </w:rPr>
        <w:t>–</w:t>
      </w:r>
      <w:r w:rsidR="00B74BAD">
        <w:rPr>
          <w:rFonts w:ascii="Times New Roman" w:hAnsi="Times New Roman" w:cs="Times New Roman" w:hint="eastAsia"/>
          <w:sz w:val="24"/>
          <w:szCs w:val="24"/>
        </w:rPr>
        <w:t>G</w:t>
      </w:r>
      <w:r w:rsidR="005242B9" w:rsidRPr="009D610A">
        <w:rPr>
          <w:rFonts w:ascii="Times New Roman" w:hAnsi="Times New Roman" w:cs="Times New Roman"/>
          <w:sz w:val="24"/>
          <w:szCs w:val="24"/>
        </w:rPr>
        <w:t xml:space="preserve">) mean ± SEM, Student’s </w:t>
      </w:r>
      <w:r w:rsidR="005242B9" w:rsidRPr="009D610A">
        <w:rPr>
          <w:rFonts w:ascii="Times New Roman" w:hAnsi="Times New Roman" w:cs="Times New Roman"/>
          <w:i/>
          <w:sz w:val="24"/>
          <w:szCs w:val="24"/>
        </w:rPr>
        <w:t>t</w:t>
      </w:r>
      <w:r w:rsidR="005242B9" w:rsidRPr="009D610A">
        <w:rPr>
          <w:rFonts w:ascii="Times New Roman" w:hAnsi="Times New Roman" w:cs="Times New Roman"/>
          <w:sz w:val="24"/>
          <w:szCs w:val="24"/>
        </w:rPr>
        <w:t>-tests.</w:t>
      </w:r>
      <w:proofErr w:type="gramEnd"/>
    </w:p>
    <w:p w:rsidR="00210AEF" w:rsidRPr="009D610A" w:rsidRDefault="00210AEF" w:rsidP="00C34D7B">
      <w:pPr>
        <w:spacing w:line="480" w:lineRule="auto"/>
        <w:rPr>
          <w:rFonts w:ascii="Times New Roman" w:hAnsi="Times New Roman" w:cs="Times New Roman"/>
          <w:sz w:val="24"/>
          <w:szCs w:val="24"/>
        </w:rPr>
      </w:pPr>
    </w:p>
    <w:p w:rsidR="008D251D" w:rsidRPr="008D251D" w:rsidRDefault="008D251D" w:rsidP="008D251D">
      <w:pPr>
        <w:spacing w:line="480" w:lineRule="auto"/>
        <w:rPr>
          <w:rFonts w:ascii="Times New Roman" w:hAnsi="Times New Roman" w:cs="Times New Roman"/>
          <w:kern w:val="0"/>
          <w:sz w:val="24"/>
          <w:szCs w:val="24"/>
        </w:rPr>
      </w:pPr>
      <w:r w:rsidRPr="008D251D">
        <w:rPr>
          <w:rFonts w:ascii="Times New Roman" w:eastAsia="Arial-BoldMT" w:hAnsi="Times New Roman" w:cs="Times New Roman"/>
          <w:b/>
          <w:bCs/>
          <w:kern w:val="0"/>
          <w:sz w:val="24"/>
          <w:szCs w:val="24"/>
          <w:highlight w:val="yellow"/>
        </w:rPr>
        <w:t xml:space="preserve">Figure </w:t>
      </w:r>
      <w:r w:rsidRPr="008D251D">
        <w:rPr>
          <w:rFonts w:ascii="Times New Roman" w:eastAsia="Arial-BoldMT" w:hAnsi="Times New Roman" w:cs="Times New Roman" w:hint="eastAsia"/>
          <w:b/>
          <w:bCs/>
          <w:kern w:val="0"/>
          <w:sz w:val="24"/>
          <w:szCs w:val="24"/>
          <w:highlight w:val="yellow"/>
        </w:rPr>
        <w:t>S5</w:t>
      </w:r>
      <w:r w:rsidRPr="008D251D">
        <w:rPr>
          <w:rFonts w:ascii="Times New Roman" w:hAnsi="Times New Roman" w:cs="Times New Roman"/>
          <w:b/>
          <w:bCs/>
          <w:kern w:val="0"/>
          <w:sz w:val="24"/>
          <w:szCs w:val="24"/>
          <w:highlight w:val="yellow"/>
        </w:rPr>
        <w:t>.</w:t>
      </w:r>
      <w:r w:rsidRPr="008D251D">
        <w:rPr>
          <w:rFonts w:ascii="Times New Roman" w:hAnsi="Times New Roman" w:cs="Times New Roman" w:hint="eastAsia"/>
          <w:bCs/>
          <w:kern w:val="0"/>
          <w:sz w:val="24"/>
          <w:szCs w:val="24"/>
          <w:highlight w:val="yellow"/>
        </w:rPr>
        <w:t xml:space="preserve"> </w:t>
      </w:r>
      <w:proofErr w:type="gramStart"/>
      <w:r w:rsidRPr="008D251D">
        <w:rPr>
          <w:rFonts w:ascii="Times New Roman" w:hAnsi="Times New Roman" w:cs="Times New Roman"/>
          <w:bCs/>
          <w:kern w:val="0"/>
          <w:sz w:val="24"/>
          <w:szCs w:val="24"/>
          <w:highlight w:val="yellow"/>
        </w:rPr>
        <w:t xml:space="preserve">Expression of </w:t>
      </w:r>
      <w:r w:rsidRPr="008D251D">
        <w:rPr>
          <w:rFonts w:ascii="Times New Roman" w:hAnsi="Times New Roman" w:cs="Times New Roman" w:hint="eastAsia"/>
          <w:bCs/>
          <w:kern w:val="0"/>
          <w:sz w:val="24"/>
          <w:szCs w:val="24"/>
          <w:highlight w:val="yellow"/>
        </w:rPr>
        <w:t>EYA2</w:t>
      </w:r>
      <w:r w:rsidRPr="008D251D">
        <w:rPr>
          <w:rFonts w:ascii="Times New Roman" w:hAnsi="Times New Roman" w:cs="Times New Roman"/>
          <w:bCs/>
          <w:kern w:val="0"/>
          <w:sz w:val="24"/>
          <w:szCs w:val="24"/>
          <w:highlight w:val="yellow"/>
        </w:rPr>
        <w:t xml:space="preserve"> in tumor tissues detected by</w:t>
      </w:r>
      <w:r w:rsidRPr="008D251D">
        <w:rPr>
          <w:rFonts w:ascii="Times New Roman" w:hAnsi="Times New Roman" w:cs="Times New Roman" w:hint="eastAsia"/>
          <w:bCs/>
          <w:kern w:val="0"/>
          <w:sz w:val="24"/>
          <w:szCs w:val="24"/>
          <w:highlight w:val="yellow"/>
        </w:rPr>
        <w:t xml:space="preserve"> western blot</w:t>
      </w:r>
      <w:r w:rsidRPr="008D251D">
        <w:rPr>
          <w:rFonts w:ascii="Times New Roman" w:hAnsi="Times New Roman" w:cs="Times New Roman"/>
          <w:bCs/>
          <w:kern w:val="0"/>
          <w:sz w:val="24"/>
          <w:szCs w:val="24"/>
          <w:highlight w:val="yellow"/>
        </w:rPr>
        <w:t xml:space="preserve"> analysis.</w:t>
      </w:r>
      <w:proofErr w:type="gramEnd"/>
      <w:r w:rsidRPr="008D251D">
        <w:rPr>
          <w:rFonts w:ascii="Times New Roman" w:hAnsi="Times New Roman" w:cs="Times New Roman"/>
          <w:sz w:val="24"/>
          <w:szCs w:val="24"/>
          <w:highlight w:val="yellow"/>
        </w:rPr>
        <w:t xml:space="preserve"> *</w:t>
      </w:r>
      <w:r w:rsidRPr="008D251D">
        <w:rPr>
          <w:rFonts w:ascii="Times New Roman" w:hAnsi="Times New Roman" w:cs="Times New Roman"/>
          <w:i/>
          <w:sz w:val="24"/>
          <w:szCs w:val="24"/>
          <w:highlight w:val="yellow"/>
        </w:rPr>
        <w:t>P</w:t>
      </w:r>
      <w:r w:rsidRPr="008D251D">
        <w:rPr>
          <w:rFonts w:ascii="Times New Roman" w:hAnsi="Times New Roman" w:cs="Times New Roman"/>
          <w:sz w:val="24"/>
          <w:szCs w:val="24"/>
          <w:highlight w:val="yellow"/>
        </w:rPr>
        <w:t xml:space="preserve"> &lt; 0.05, mean ± SEM, Student’s </w:t>
      </w:r>
      <w:r w:rsidRPr="008D251D">
        <w:rPr>
          <w:rFonts w:ascii="Times New Roman" w:hAnsi="Times New Roman" w:cs="Times New Roman"/>
          <w:i/>
          <w:sz w:val="24"/>
          <w:szCs w:val="24"/>
          <w:highlight w:val="yellow"/>
        </w:rPr>
        <w:t>t</w:t>
      </w:r>
      <w:r w:rsidRPr="008D251D">
        <w:rPr>
          <w:rFonts w:ascii="Times New Roman" w:hAnsi="Times New Roman" w:cs="Times New Roman"/>
          <w:sz w:val="24"/>
          <w:szCs w:val="24"/>
          <w:highlight w:val="yellow"/>
        </w:rPr>
        <w:t>-tests.</w:t>
      </w:r>
    </w:p>
    <w:p w:rsidR="008D251D" w:rsidRDefault="008D251D" w:rsidP="00C34D7B">
      <w:pPr>
        <w:spacing w:line="480" w:lineRule="auto"/>
        <w:rPr>
          <w:rFonts w:ascii="Times New Roman" w:eastAsia="Arial-BoldMT" w:hAnsi="Times New Roman" w:cs="Times New Roman"/>
          <w:b/>
          <w:bCs/>
          <w:kern w:val="0"/>
          <w:sz w:val="24"/>
          <w:szCs w:val="24"/>
        </w:rPr>
      </w:pPr>
    </w:p>
    <w:p w:rsidR="005242B9" w:rsidRDefault="00080129" w:rsidP="00C34D7B">
      <w:pPr>
        <w:spacing w:line="480" w:lineRule="auto"/>
        <w:rPr>
          <w:rFonts w:ascii="Times New Roman" w:hAnsi="Times New Roman" w:cs="Times New Roman"/>
          <w:kern w:val="0"/>
          <w:sz w:val="24"/>
          <w:szCs w:val="24"/>
        </w:rPr>
      </w:pPr>
      <w:r w:rsidRPr="008D251D">
        <w:rPr>
          <w:rFonts w:ascii="Times New Roman" w:eastAsia="Arial-BoldMT" w:hAnsi="Times New Roman" w:cs="Times New Roman"/>
          <w:b/>
          <w:bCs/>
          <w:kern w:val="0"/>
          <w:sz w:val="24"/>
          <w:szCs w:val="24"/>
          <w:highlight w:val="yellow"/>
        </w:rPr>
        <w:t xml:space="preserve">Figure </w:t>
      </w:r>
      <w:r w:rsidR="0030132B" w:rsidRPr="008D251D">
        <w:rPr>
          <w:rFonts w:ascii="Times New Roman" w:eastAsia="Arial-BoldMT" w:hAnsi="Times New Roman" w:cs="Times New Roman" w:hint="eastAsia"/>
          <w:b/>
          <w:bCs/>
          <w:kern w:val="0"/>
          <w:sz w:val="24"/>
          <w:szCs w:val="24"/>
          <w:highlight w:val="yellow"/>
        </w:rPr>
        <w:t>S</w:t>
      </w:r>
      <w:r w:rsidR="008D251D" w:rsidRPr="008D251D">
        <w:rPr>
          <w:rFonts w:ascii="Times New Roman" w:eastAsia="Arial-BoldMT" w:hAnsi="Times New Roman" w:cs="Times New Roman" w:hint="eastAsia"/>
          <w:b/>
          <w:bCs/>
          <w:kern w:val="0"/>
          <w:sz w:val="24"/>
          <w:szCs w:val="24"/>
          <w:highlight w:val="yellow"/>
        </w:rPr>
        <w:t>6</w:t>
      </w:r>
      <w:r w:rsidR="005242B9" w:rsidRPr="008D251D">
        <w:rPr>
          <w:rFonts w:ascii="Times New Roman" w:hAnsi="Times New Roman" w:cs="Times New Roman"/>
          <w:b/>
          <w:bCs/>
          <w:kern w:val="0"/>
          <w:sz w:val="24"/>
          <w:szCs w:val="24"/>
          <w:highlight w:val="yellow"/>
        </w:rPr>
        <w:t>.</w:t>
      </w:r>
      <w:r w:rsidR="005242B9" w:rsidRPr="009D610A">
        <w:rPr>
          <w:rFonts w:ascii="Times New Roman" w:hAnsi="Times New Roman" w:cs="Times New Roman"/>
          <w:b/>
          <w:bCs/>
          <w:kern w:val="0"/>
          <w:sz w:val="24"/>
          <w:szCs w:val="24"/>
        </w:rPr>
        <w:t xml:space="preserve"> </w:t>
      </w:r>
      <w:r w:rsidR="005242B9" w:rsidRPr="009D610A">
        <w:rPr>
          <w:rFonts w:ascii="Times New Roman" w:hAnsi="Times New Roman" w:cs="Times New Roman"/>
          <w:bCs/>
          <w:kern w:val="0"/>
          <w:sz w:val="24"/>
          <w:szCs w:val="24"/>
        </w:rPr>
        <w:t xml:space="preserve">Association of the mRNA expression of EYA2 with its methylation level and copy number analyses in different types of tumors. (A) Potential </w:t>
      </w:r>
      <w:proofErr w:type="spellStart"/>
      <w:r w:rsidR="005242B9" w:rsidRPr="009D610A">
        <w:rPr>
          <w:rFonts w:ascii="Times New Roman" w:hAnsi="Times New Roman" w:cs="Times New Roman"/>
          <w:bCs/>
          <w:kern w:val="0"/>
          <w:sz w:val="24"/>
          <w:szCs w:val="24"/>
        </w:rPr>
        <w:t>CpG</w:t>
      </w:r>
      <w:proofErr w:type="spellEnd"/>
      <w:r w:rsidR="005242B9" w:rsidRPr="009D610A">
        <w:rPr>
          <w:rFonts w:ascii="Times New Roman" w:hAnsi="Times New Roman" w:cs="Times New Roman"/>
          <w:bCs/>
          <w:kern w:val="0"/>
          <w:sz w:val="24"/>
          <w:szCs w:val="24"/>
        </w:rPr>
        <w:t xml:space="preserve"> islands of EYA2 were predicted from 5000 </w:t>
      </w:r>
      <w:proofErr w:type="spellStart"/>
      <w:r w:rsidR="005242B9" w:rsidRPr="009D610A">
        <w:rPr>
          <w:rFonts w:ascii="Times New Roman" w:hAnsi="Times New Roman" w:cs="Times New Roman"/>
          <w:bCs/>
          <w:kern w:val="0"/>
          <w:sz w:val="24"/>
          <w:szCs w:val="24"/>
        </w:rPr>
        <w:t>bp</w:t>
      </w:r>
      <w:proofErr w:type="spellEnd"/>
      <w:r w:rsidR="005242B9" w:rsidRPr="009D610A">
        <w:rPr>
          <w:rFonts w:ascii="Times New Roman" w:hAnsi="Times New Roman" w:cs="Times New Roman"/>
          <w:bCs/>
          <w:kern w:val="0"/>
          <w:sz w:val="24"/>
          <w:szCs w:val="24"/>
        </w:rPr>
        <w:t xml:space="preserve"> upstream to 1000 </w:t>
      </w:r>
      <w:proofErr w:type="spellStart"/>
      <w:r w:rsidR="005242B9" w:rsidRPr="009D610A">
        <w:rPr>
          <w:rFonts w:ascii="Times New Roman" w:hAnsi="Times New Roman" w:cs="Times New Roman"/>
          <w:bCs/>
          <w:kern w:val="0"/>
          <w:sz w:val="24"/>
          <w:szCs w:val="24"/>
        </w:rPr>
        <w:t>bp</w:t>
      </w:r>
      <w:proofErr w:type="spellEnd"/>
      <w:r w:rsidR="005242B9" w:rsidRPr="009D610A">
        <w:rPr>
          <w:rFonts w:ascii="Times New Roman" w:hAnsi="Times New Roman" w:cs="Times New Roman"/>
          <w:bCs/>
          <w:kern w:val="0"/>
          <w:sz w:val="24"/>
          <w:szCs w:val="24"/>
        </w:rPr>
        <w:t xml:space="preserve"> downstream of the transcription start site. (B) The methylation level of EYA2 in pan-cancer and their respective adjacent tissues based on TCGA database. (C) Correlation between EYA2 methylation and the mRNA expression in pan-cancer.</w:t>
      </w:r>
      <w:r w:rsidR="005242B9" w:rsidRPr="009D610A">
        <w:rPr>
          <w:rFonts w:ascii="Times New Roman" w:hAnsi="Times New Roman" w:cs="Times New Roman"/>
          <w:sz w:val="24"/>
          <w:szCs w:val="24"/>
        </w:rPr>
        <w:t xml:space="preserve"> </w:t>
      </w:r>
      <w:r w:rsidR="005242B9" w:rsidRPr="009D610A">
        <w:rPr>
          <w:rFonts w:ascii="Times New Roman" w:hAnsi="Times New Roman" w:cs="Times New Roman"/>
          <w:bCs/>
          <w:kern w:val="0"/>
          <w:sz w:val="24"/>
          <w:szCs w:val="24"/>
        </w:rPr>
        <w:t>(D) Copy number distribution of the known genes and EYAs family gene based on TCGA_LIHC (The blue line in the inner circle represented the deletion and the black line in the inner circle represented the gain). (E) Correlation between EYA2 copy number and the mRNA expression.</w:t>
      </w:r>
      <w:r w:rsidR="005242B9" w:rsidRPr="009D610A">
        <w:rPr>
          <w:rFonts w:ascii="Times New Roman" w:hAnsi="Times New Roman" w:cs="Times New Roman"/>
          <w:sz w:val="24"/>
          <w:szCs w:val="24"/>
        </w:rPr>
        <w:t xml:space="preserve"> BLCA, bladder urothelial carcinoma; BRCA, breast invasive carcinoma; COAD, colon adenocarcinoma; ESCA, esophageal carcinoma; HNSC, head and neck squamous cell carcinoma; KIRC, kidney renal clear cell carcinoma; KIRP, kidney renal papillary cell carcinoma; LUAD, lung adenocarcinoma; LUSC, lung squamous cell carcinoma; PAAD, pancreatic adenocarcinoma; PRAD, prostate adenocarcinoma; THCA, thyroid carcinoma; UCEC, uterine corpus endometrial carcinoma. *</w:t>
      </w:r>
      <w:r w:rsidR="005242B9" w:rsidRPr="009D610A">
        <w:rPr>
          <w:rFonts w:ascii="Times New Roman" w:hAnsi="Times New Roman" w:cs="Times New Roman"/>
          <w:i/>
          <w:sz w:val="24"/>
          <w:szCs w:val="24"/>
        </w:rPr>
        <w:t>P</w:t>
      </w:r>
      <w:r w:rsidR="005242B9" w:rsidRPr="009D610A">
        <w:rPr>
          <w:rFonts w:ascii="Times New Roman" w:hAnsi="Times New Roman" w:cs="Times New Roman"/>
          <w:sz w:val="24"/>
          <w:szCs w:val="24"/>
        </w:rPr>
        <w:t xml:space="preserve"> &lt; 0.05, </w:t>
      </w:r>
      <w:r w:rsidR="005242B9" w:rsidRPr="009D610A">
        <w:rPr>
          <w:rFonts w:ascii="Times New Roman" w:hAnsi="Times New Roman" w:cs="Times New Roman"/>
          <w:sz w:val="24"/>
          <w:szCs w:val="24"/>
        </w:rPr>
        <w:lastRenderedPageBreak/>
        <w:t>**</w:t>
      </w:r>
      <w:r w:rsidR="005242B9" w:rsidRPr="009D610A">
        <w:rPr>
          <w:rFonts w:ascii="Times New Roman" w:hAnsi="Times New Roman" w:cs="Times New Roman"/>
          <w:i/>
          <w:sz w:val="24"/>
          <w:szCs w:val="24"/>
        </w:rPr>
        <w:t>P</w:t>
      </w:r>
      <w:r w:rsidR="005242B9" w:rsidRPr="009D610A">
        <w:rPr>
          <w:rFonts w:ascii="Times New Roman" w:hAnsi="Times New Roman" w:cs="Times New Roman"/>
          <w:sz w:val="24"/>
          <w:szCs w:val="24"/>
        </w:rPr>
        <w:t xml:space="preserve"> &lt; 0.01, ***</w:t>
      </w:r>
      <w:r w:rsidR="005242B9" w:rsidRPr="009D610A">
        <w:rPr>
          <w:rFonts w:ascii="Times New Roman" w:hAnsi="Times New Roman" w:cs="Times New Roman"/>
          <w:i/>
          <w:sz w:val="24"/>
          <w:szCs w:val="24"/>
        </w:rPr>
        <w:t>P</w:t>
      </w:r>
      <w:r w:rsidR="005242B9" w:rsidRPr="009D610A">
        <w:rPr>
          <w:rFonts w:ascii="Times New Roman" w:hAnsi="Times New Roman" w:cs="Times New Roman"/>
          <w:sz w:val="24"/>
          <w:szCs w:val="24"/>
        </w:rPr>
        <w:t xml:space="preserve"> &lt; 0.001. (B) </w:t>
      </w:r>
      <w:proofErr w:type="gramStart"/>
      <w:r w:rsidR="005242B9" w:rsidRPr="009D610A">
        <w:rPr>
          <w:rFonts w:ascii="Times New Roman" w:hAnsi="Times New Roman" w:cs="Times New Roman"/>
          <w:sz w:val="24"/>
          <w:szCs w:val="24"/>
        </w:rPr>
        <w:t>mean</w:t>
      </w:r>
      <w:proofErr w:type="gramEnd"/>
      <w:r w:rsidR="005242B9" w:rsidRPr="009D610A">
        <w:rPr>
          <w:rFonts w:ascii="Times New Roman" w:hAnsi="Times New Roman" w:cs="Times New Roman"/>
          <w:sz w:val="24"/>
          <w:szCs w:val="24"/>
        </w:rPr>
        <w:t xml:space="preserve"> ± SEM, Student’s </w:t>
      </w:r>
      <w:r w:rsidR="005242B9" w:rsidRPr="009D610A">
        <w:rPr>
          <w:rFonts w:ascii="Times New Roman" w:hAnsi="Times New Roman" w:cs="Times New Roman"/>
          <w:i/>
          <w:sz w:val="24"/>
          <w:szCs w:val="24"/>
        </w:rPr>
        <w:t>t</w:t>
      </w:r>
      <w:r w:rsidR="005242B9" w:rsidRPr="009D610A">
        <w:rPr>
          <w:rFonts w:ascii="Times New Roman" w:hAnsi="Times New Roman" w:cs="Times New Roman"/>
          <w:sz w:val="24"/>
          <w:szCs w:val="24"/>
        </w:rPr>
        <w:t xml:space="preserve">-tests; (C) </w:t>
      </w:r>
      <w:r w:rsidR="005242B9" w:rsidRPr="009D610A">
        <w:rPr>
          <w:rFonts w:ascii="Times New Roman" w:hAnsi="Times New Roman" w:cs="Times New Roman"/>
          <w:kern w:val="0"/>
          <w:sz w:val="24"/>
          <w:szCs w:val="24"/>
        </w:rPr>
        <w:t xml:space="preserve">Pearson’s correlation test; (E) </w:t>
      </w:r>
      <w:proofErr w:type="spellStart"/>
      <w:r w:rsidR="005242B9" w:rsidRPr="009D610A">
        <w:rPr>
          <w:rFonts w:ascii="Times New Roman" w:hAnsi="Times New Roman" w:cs="Times New Roman"/>
          <w:kern w:val="0"/>
          <w:sz w:val="24"/>
          <w:szCs w:val="24"/>
        </w:rPr>
        <w:t>Kruskal</w:t>
      </w:r>
      <w:proofErr w:type="spellEnd"/>
      <w:r w:rsidR="005242B9" w:rsidRPr="009D610A">
        <w:rPr>
          <w:rFonts w:ascii="Times New Roman" w:hAnsi="Times New Roman" w:cs="Times New Roman"/>
          <w:kern w:val="0"/>
          <w:sz w:val="24"/>
          <w:szCs w:val="24"/>
        </w:rPr>
        <w:t>-Wallis test.</w:t>
      </w:r>
    </w:p>
    <w:p w:rsidR="00210AEF" w:rsidRPr="009D610A" w:rsidRDefault="00210AEF" w:rsidP="00C34D7B">
      <w:pPr>
        <w:spacing w:line="480" w:lineRule="auto"/>
        <w:rPr>
          <w:rFonts w:ascii="Times New Roman" w:hAnsi="Times New Roman" w:cs="Times New Roman"/>
          <w:kern w:val="0"/>
          <w:sz w:val="24"/>
          <w:szCs w:val="24"/>
        </w:rPr>
      </w:pPr>
    </w:p>
    <w:p w:rsidR="005242B9" w:rsidRDefault="00080129" w:rsidP="00C34D7B">
      <w:pPr>
        <w:spacing w:line="480" w:lineRule="auto"/>
        <w:rPr>
          <w:rFonts w:ascii="Times New Roman" w:hAnsi="Times New Roman" w:cs="Times New Roman"/>
          <w:sz w:val="24"/>
          <w:szCs w:val="24"/>
        </w:rPr>
      </w:pPr>
      <w:r w:rsidRPr="008D251D">
        <w:rPr>
          <w:rFonts w:ascii="Times New Roman" w:eastAsia="Arial-BoldMT" w:hAnsi="Times New Roman" w:cs="Times New Roman"/>
          <w:b/>
          <w:bCs/>
          <w:kern w:val="0"/>
          <w:sz w:val="24"/>
          <w:szCs w:val="24"/>
          <w:highlight w:val="yellow"/>
        </w:rPr>
        <w:t xml:space="preserve">Figure </w:t>
      </w:r>
      <w:r w:rsidR="0030132B" w:rsidRPr="008D251D">
        <w:rPr>
          <w:rFonts w:ascii="Times New Roman" w:eastAsia="Arial-BoldMT" w:hAnsi="Times New Roman" w:cs="Times New Roman" w:hint="eastAsia"/>
          <w:b/>
          <w:bCs/>
          <w:kern w:val="0"/>
          <w:sz w:val="24"/>
          <w:szCs w:val="24"/>
          <w:highlight w:val="yellow"/>
        </w:rPr>
        <w:t>S</w:t>
      </w:r>
      <w:r w:rsidR="008D251D" w:rsidRPr="008D251D">
        <w:rPr>
          <w:rFonts w:ascii="Times New Roman" w:eastAsia="Arial-BoldMT" w:hAnsi="Times New Roman" w:cs="Times New Roman" w:hint="eastAsia"/>
          <w:b/>
          <w:bCs/>
          <w:kern w:val="0"/>
          <w:sz w:val="24"/>
          <w:szCs w:val="24"/>
          <w:highlight w:val="yellow"/>
        </w:rPr>
        <w:t>7</w:t>
      </w:r>
      <w:r w:rsidR="005242B9" w:rsidRPr="008D251D">
        <w:rPr>
          <w:rFonts w:ascii="Times New Roman" w:hAnsi="Times New Roman" w:cs="Times New Roman"/>
          <w:b/>
          <w:bCs/>
          <w:kern w:val="0"/>
          <w:sz w:val="24"/>
          <w:szCs w:val="24"/>
          <w:highlight w:val="yellow"/>
        </w:rPr>
        <w:t>.</w:t>
      </w:r>
      <w:r w:rsidR="005242B9" w:rsidRPr="009D610A">
        <w:rPr>
          <w:rFonts w:ascii="Times New Roman" w:hAnsi="Times New Roman" w:cs="Times New Roman"/>
          <w:b/>
          <w:bCs/>
          <w:kern w:val="0"/>
          <w:sz w:val="24"/>
          <w:szCs w:val="24"/>
        </w:rPr>
        <w:t xml:space="preserve"> </w:t>
      </w:r>
      <w:proofErr w:type="gramStart"/>
      <w:r w:rsidR="005242B9" w:rsidRPr="009D610A">
        <w:rPr>
          <w:rFonts w:ascii="Times New Roman" w:hAnsi="Times New Roman" w:cs="Times New Roman"/>
          <w:bCs/>
          <w:kern w:val="0"/>
          <w:sz w:val="24"/>
          <w:szCs w:val="24"/>
        </w:rPr>
        <w:t>EYA2(</w:t>
      </w:r>
      <w:proofErr w:type="gramEnd"/>
      <w:r w:rsidR="005242B9" w:rsidRPr="009D610A">
        <w:rPr>
          <w:rFonts w:ascii="Times New Roman" w:hAnsi="Times New Roman" w:cs="Times New Roman"/>
          <w:bCs/>
          <w:kern w:val="0"/>
          <w:sz w:val="24"/>
          <w:szCs w:val="24"/>
        </w:rPr>
        <w:t xml:space="preserve">A510E) mutation reduces EYA2 protein level. </w:t>
      </w:r>
      <w:proofErr w:type="spellStart"/>
      <w:proofErr w:type="gramStart"/>
      <w:r w:rsidR="005242B9" w:rsidRPr="009D610A">
        <w:rPr>
          <w:rFonts w:ascii="Times New Roman" w:hAnsi="Times New Roman" w:cs="Times New Roman"/>
          <w:bCs/>
          <w:kern w:val="0"/>
          <w:sz w:val="24"/>
          <w:szCs w:val="24"/>
        </w:rPr>
        <w:t>qRT</w:t>
      </w:r>
      <w:proofErr w:type="spellEnd"/>
      <w:r w:rsidR="005242B9" w:rsidRPr="009D610A">
        <w:rPr>
          <w:rFonts w:ascii="Times New Roman" w:hAnsi="Times New Roman" w:cs="Times New Roman"/>
          <w:bCs/>
          <w:kern w:val="0"/>
          <w:sz w:val="24"/>
          <w:szCs w:val="24"/>
        </w:rPr>
        <w:t>-PCR</w:t>
      </w:r>
      <w:proofErr w:type="gramEnd"/>
      <w:r w:rsidR="005242B9" w:rsidRPr="009D610A">
        <w:rPr>
          <w:rFonts w:ascii="Times New Roman" w:hAnsi="Times New Roman" w:cs="Times New Roman"/>
          <w:bCs/>
          <w:kern w:val="0"/>
          <w:sz w:val="24"/>
          <w:szCs w:val="24"/>
        </w:rPr>
        <w:t xml:space="preserve"> (</w:t>
      </w:r>
      <w:r w:rsidR="00E14A5F">
        <w:rPr>
          <w:rFonts w:ascii="Times New Roman" w:hAnsi="Times New Roman" w:cs="Times New Roman" w:hint="eastAsia"/>
          <w:bCs/>
          <w:kern w:val="0"/>
          <w:sz w:val="24"/>
          <w:szCs w:val="24"/>
        </w:rPr>
        <w:t>A</w:t>
      </w:r>
      <w:r w:rsidR="005242B9" w:rsidRPr="009D610A">
        <w:rPr>
          <w:rFonts w:ascii="Times New Roman" w:hAnsi="Times New Roman" w:cs="Times New Roman"/>
          <w:bCs/>
          <w:kern w:val="0"/>
          <w:sz w:val="24"/>
          <w:szCs w:val="24"/>
        </w:rPr>
        <w:t>) and western blot (</w:t>
      </w:r>
      <w:r w:rsidR="00E14A5F">
        <w:rPr>
          <w:rFonts w:ascii="Times New Roman" w:hAnsi="Times New Roman" w:cs="Times New Roman" w:hint="eastAsia"/>
          <w:bCs/>
          <w:kern w:val="0"/>
          <w:sz w:val="24"/>
          <w:szCs w:val="24"/>
        </w:rPr>
        <w:t>B</w:t>
      </w:r>
      <w:r w:rsidR="005242B9" w:rsidRPr="009D610A">
        <w:rPr>
          <w:rFonts w:ascii="Times New Roman" w:hAnsi="Times New Roman" w:cs="Times New Roman"/>
          <w:bCs/>
          <w:kern w:val="0"/>
          <w:sz w:val="24"/>
          <w:szCs w:val="24"/>
        </w:rPr>
        <w:t xml:space="preserve">) analysis of EYA2 expression in HEK293T and Huh-7 transiently transfected with overexpression and mutant </w:t>
      </w:r>
      <w:r w:rsidR="005242B9" w:rsidRPr="009D610A">
        <w:rPr>
          <w:rFonts w:ascii="Times New Roman" w:hAnsi="Times New Roman" w:cs="Times New Roman"/>
          <w:kern w:val="0"/>
          <w:sz w:val="24"/>
          <w:szCs w:val="24"/>
        </w:rPr>
        <w:t>vectors</w:t>
      </w:r>
      <w:r w:rsidR="005242B9" w:rsidRPr="009D610A">
        <w:rPr>
          <w:rFonts w:ascii="Times New Roman" w:hAnsi="Times New Roman" w:cs="Times New Roman"/>
          <w:bCs/>
          <w:kern w:val="0"/>
          <w:sz w:val="24"/>
          <w:szCs w:val="24"/>
        </w:rPr>
        <w:t xml:space="preserve">. </w:t>
      </w:r>
      <w:proofErr w:type="spellStart"/>
      <w:proofErr w:type="gramStart"/>
      <w:r w:rsidR="005242B9" w:rsidRPr="009D610A">
        <w:rPr>
          <w:rFonts w:ascii="Times New Roman" w:hAnsi="Times New Roman" w:cs="Times New Roman"/>
          <w:bCs/>
          <w:kern w:val="0"/>
          <w:sz w:val="24"/>
          <w:szCs w:val="24"/>
        </w:rPr>
        <w:t>qRT</w:t>
      </w:r>
      <w:proofErr w:type="spellEnd"/>
      <w:r w:rsidR="005242B9" w:rsidRPr="009D610A">
        <w:rPr>
          <w:rFonts w:ascii="Times New Roman" w:hAnsi="Times New Roman" w:cs="Times New Roman"/>
          <w:bCs/>
          <w:kern w:val="0"/>
          <w:sz w:val="24"/>
          <w:szCs w:val="24"/>
        </w:rPr>
        <w:t>-PCR</w:t>
      </w:r>
      <w:proofErr w:type="gramEnd"/>
      <w:r w:rsidR="005242B9" w:rsidRPr="009D610A">
        <w:rPr>
          <w:rFonts w:ascii="Times New Roman" w:hAnsi="Times New Roman" w:cs="Times New Roman"/>
          <w:bCs/>
          <w:kern w:val="0"/>
          <w:sz w:val="24"/>
          <w:szCs w:val="24"/>
        </w:rPr>
        <w:t xml:space="preserve"> (</w:t>
      </w:r>
      <w:r w:rsidR="00E14A5F">
        <w:rPr>
          <w:rFonts w:ascii="Times New Roman" w:hAnsi="Times New Roman" w:cs="Times New Roman" w:hint="eastAsia"/>
          <w:bCs/>
          <w:kern w:val="0"/>
          <w:sz w:val="24"/>
          <w:szCs w:val="24"/>
        </w:rPr>
        <w:t>C</w:t>
      </w:r>
      <w:r w:rsidR="005242B9" w:rsidRPr="009D610A">
        <w:rPr>
          <w:rFonts w:ascii="Times New Roman" w:hAnsi="Times New Roman" w:cs="Times New Roman"/>
          <w:bCs/>
          <w:kern w:val="0"/>
          <w:sz w:val="24"/>
          <w:szCs w:val="24"/>
        </w:rPr>
        <w:t>) and western blot (</w:t>
      </w:r>
      <w:r w:rsidR="00E14A5F">
        <w:rPr>
          <w:rFonts w:ascii="Times New Roman" w:hAnsi="Times New Roman" w:cs="Times New Roman" w:hint="eastAsia"/>
          <w:bCs/>
          <w:kern w:val="0"/>
          <w:sz w:val="24"/>
          <w:szCs w:val="24"/>
        </w:rPr>
        <w:t>D</w:t>
      </w:r>
      <w:r w:rsidR="005242B9" w:rsidRPr="009D610A">
        <w:rPr>
          <w:rFonts w:ascii="Times New Roman" w:hAnsi="Times New Roman" w:cs="Times New Roman"/>
          <w:bCs/>
          <w:kern w:val="0"/>
          <w:sz w:val="24"/>
          <w:szCs w:val="24"/>
        </w:rPr>
        <w:t xml:space="preserve">) analysis of EYA2 expression in HEK293T and two HCC cell lines MHCC-97H, Huh-7 stably </w:t>
      </w:r>
      <w:r w:rsidR="00D566D2" w:rsidRPr="00A00394">
        <w:rPr>
          <w:rFonts w:ascii="Times New Roman" w:hAnsi="Times New Roman" w:cs="Times New Roman"/>
          <w:sz w:val="24"/>
          <w:szCs w:val="24"/>
        </w:rPr>
        <w:t xml:space="preserve">infected </w:t>
      </w:r>
      <w:r w:rsidR="005242B9" w:rsidRPr="009D610A">
        <w:rPr>
          <w:rFonts w:ascii="Times New Roman" w:hAnsi="Times New Roman" w:cs="Times New Roman"/>
          <w:bCs/>
          <w:kern w:val="0"/>
          <w:sz w:val="24"/>
          <w:szCs w:val="24"/>
        </w:rPr>
        <w:t xml:space="preserve">with lentivirus-EYA2 and </w:t>
      </w:r>
      <w:r w:rsidR="00C93B6B" w:rsidRPr="009D610A">
        <w:rPr>
          <w:rFonts w:ascii="Times New Roman" w:hAnsi="Times New Roman" w:cs="Times New Roman"/>
          <w:bCs/>
          <w:kern w:val="0"/>
          <w:sz w:val="24"/>
          <w:szCs w:val="24"/>
        </w:rPr>
        <w:t>lentivirus-</w:t>
      </w:r>
      <w:r w:rsidR="005242B9" w:rsidRPr="009D610A">
        <w:rPr>
          <w:rFonts w:ascii="Times New Roman" w:hAnsi="Times New Roman" w:cs="Times New Roman"/>
          <w:bCs/>
          <w:kern w:val="0"/>
          <w:sz w:val="24"/>
          <w:szCs w:val="24"/>
        </w:rPr>
        <w:t xml:space="preserve">EYA2(A510E). </w:t>
      </w:r>
      <w:r w:rsidR="005242B9" w:rsidRPr="009D610A">
        <w:rPr>
          <w:rFonts w:ascii="Times New Roman" w:hAnsi="Times New Roman" w:cs="Times New Roman"/>
          <w:sz w:val="24"/>
          <w:szCs w:val="24"/>
        </w:rPr>
        <w:t>*</w:t>
      </w:r>
      <w:r w:rsidR="005242B9" w:rsidRPr="009D610A">
        <w:rPr>
          <w:rFonts w:ascii="Times New Roman" w:hAnsi="Times New Roman" w:cs="Times New Roman"/>
          <w:i/>
          <w:sz w:val="24"/>
          <w:szCs w:val="24"/>
        </w:rPr>
        <w:t>P</w:t>
      </w:r>
      <w:r w:rsidR="005242B9" w:rsidRPr="009D610A">
        <w:rPr>
          <w:rFonts w:ascii="Times New Roman" w:hAnsi="Times New Roman" w:cs="Times New Roman"/>
          <w:sz w:val="24"/>
          <w:szCs w:val="24"/>
        </w:rPr>
        <w:t xml:space="preserve"> &lt; 0.05, **</w:t>
      </w:r>
      <w:r w:rsidR="005242B9" w:rsidRPr="009D610A">
        <w:rPr>
          <w:rFonts w:ascii="Times New Roman" w:hAnsi="Times New Roman" w:cs="Times New Roman"/>
          <w:i/>
          <w:sz w:val="24"/>
          <w:szCs w:val="24"/>
        </w:rPr>
        <w:t>P</w:t>
      </w:r>
      <w:r w:rsidR="005242B9" w:rsidRPr="009D610A">
        <w:rPr>
          <w:rFonts w:ascii="Times New Roman" w:hAnsi="Times New Roman" w:cs="Times New Roman"/>
          <w:sz w:val="24"/>
          <w:szCs w:val="24"/>
        </w:rPr>
        <w:t xml:space="preserve"> &lt; 0.01, ***</w:t>
      </w:r>
      <w:r w:rsidR="005242B9" w:rsidRPr="009D610A">
        <w:rPr>
          <w:rFonts w:ascii="Times New Roman" w:hAnsi="Times New Roman" w:cs="Times New Roman"/>
          <w:i/>
          <w:sz w:val="24"/>
          <w:szCs w:val="24"/>
        </w:rPr>
        <w:t>P</w:t>
      </w:r>
      <w:r w:rsidR="005242B9" w:rsidRPr="009D610A">
        <w:rPr>
          <w:rFonts w:ascii="Times New Roman" w:hAnsi="Times New Roman" w:cs="Times New Roman"/>
          <w:sz w:val="24"/>
          <w:szCs w:val="24"/>
        </w:rPr>
        <w:t xml:space="preserve"> &lt; 0.001. </w:t>
      </w:r>
      <w:proofErr w:type="gramStart"/>
      <w:r w:rsidR="005242B9" w:rsidRPr="009D610A">
        <w:rPr>
          <w:rFonts w:ascii="Times New Roman" w:hAnsi="Times New Roman" w:cs="Times New Roman"/>
          <w:sz w:val="24"/>
          <w:szCs w:val="24"/>
        </w:rPr>
        <w:t xml:space="preserve">(A, C) mean ± SEM, Student’s </w:t>
      </w:r>
      <w:r w:rsidR="005242B9" w:rsidRPr="009D610A">
        <w:rPr>
          <w:rFonts w:ascii="Times New Roman" w:hAnsi="Times New Roman" w:cs="Times New Roman"/>
          <w:i/>
          <w:sz w:val="24"/>
          <w:szCs w:val="24"/>
        </w:rPr>
        <w:t>t</w:t>
      </w:r>
      <w:r w:rsidR="005242B9" w:rsidRPr="009D610A">
        <w:rPr>
          <w:rFonts w:ascii="Times New Roman" w:hAnsi="Times New Roman" w:cs="Times New Roman"/>
          <w:sz w:val="24"/>
          <w:szCs w:val="24"/>
        </w:rPr>
        <w:t>-tests.</w:t>
      </w:r>
      <w:proofErr w:type="gramEnd"/>
    </w:p>
    <w:p w:rsidR="00210AEF" w:rsidRDefault="00210AEF" w:rsidP="00C34D7B">
      <w:pPr>
        <w:spacing w:line="480" w:lineRule="auto"/>
        <w:rPr>
          <w:rFonts w:ascii="Times New Roman" w:hAnsi="Times New Roman" w:cs="Times New Roman"/>
          <w:sz w:val="24"/>
          <w:szCs w:val="24"/>
        </w:rPr>
      </w:pPr>
    </w:p>
    <w:p w:rsidR="008D251D" w:rsidRDefault="008D251D" w:rsidP="008D251D">
      <w:pPr>
        <w:spacing w:line="480" w:lineRule="auto"/>
        <w:rPr>
          <w:rFonts w:ascii="Times New Roman" w:hAnsi="Times New Roman" w:cs="Times New Roman"/>
          <w:b/>
          <w:bCs/>
          <w:kern w:val="0"/>
          <w:sz w:val="24"/>
          <w:szCs w:val="24"/>
        </w:rPr>
      </w:pPr>
      <w:r w:rsidRPr="008D251D">
        <w:rPr>
          <w:rFonts w:ascii="Times New Roman" w:eastAsia="Arial-BoldMT" w:hAnsi="Times New Roman" w:cs="Times New Roman"/>
          <w:b/>
          <w:bCs/>
          <w:kern w:val="0"/>
          <w:sz w:val="24"/>
          <w:szCs w:val="24"/>
          <w:highlight w:val="yellow"/>
        </w:rPr>
        <w:t xml:space="preserve">Figure </w:t>
      </w:r>
      <w:r w:rsidRPr="008D251D">
        <w:rPr>
          <w:rFonts w:ascii="Times New Roman" w:eastAsia="Arial-BoldMT" w:hAnsi="Times New Roman" w:cs="Times New Roman" w:hint="eastAsia"/>
          <w:b/>
          <w:bCs/>
          <w:kern w:val="0"/>
          <w:sz w:val="24"/>
          <w:szCs w:val="24"/>
          <w:highlight w:val="yellow"/>
        </w:rPr>
        <w:t>S</w:t>
      </w:r>
      <w:r>
        <w:rPr>
          <w:rFonts w:ascii="Times New Roman" w:eastAsia="Arial-BoldMT" w:hAnsi="Times New Roman" w:cs="Times New Roman" w:hint="eastAsia"/>
          <w:b/>
          <w:bCs/>
          <w:kern w:val="0"/>
          <w:sz w:val="24"/>
          <w:szCs w:val="24"/>
          <w:highlight w:val="yellow"/>
        </w:rPr>
        <w:t>8</w:t>
      </w:r>
      <w:r w:rsidRPr="00C37DED">
        <w:rPr>
          <w:rFonts w:ascii="Times New Roman" w:hAnsi="Times New Roman" w:cs="Times New Roman"/>
          <w:b/>
          <w:bCs/>
          <w:kern w:val="0"/>
          <w:sz w:val="24"/>
          <w:szCs w:val="24"/>
          <w:highlight w:val="yellow"/>
        </w:rPr>
        <w:t>.</w:t>
      </w:r>
      <w:r w:rsidRPr="00C37DED">
        <w:rPr>
          <w:highlight w:val="yellow"/>
        </w:rPr>
        <w:t xml:space="preserve"> </w:t>
      </w:r>
      <w:r w:rsidR="00C93B6B" w:rsidRPr="00C37DED">
        <w:rPr>
          <w:rFonts w:ascii="Times New Roman" w:hAnsi="Times New Roman" w:cs="Times New Roman" w:hint="eastAsia"/>
          <w:bCs/>
          <w:kern w:val="0"/>
          <w:sz w:val="24"/>
          <w:szCs w:val="24"/>
          <w:highlight w:val="yellow"/>
        </w:rPr>
        <w:t>Western blot analysis of unfold protein response</w:t>
      </w:r>
      <w:r w:rsidR="00C93B6B">
        <w:rPr>
          <w:rFonts w:ascii="Times New Roman" w:hAnsi="Times New Roman" w:cs="Times New Roman" w:hint="eastAsia"/>
          <w:bCs/>
          <w:kern w:val="0"/>
          <w:sz w:val="24"/>
          <w:szCs w:val="24"/>
          <w:highlight w:val="yellow"/>
        </w:rPr>
        <w:t>-related protein expression in MHCC-97 cells treated</w:t>
      </w:r>
      <w:r w:rsidRPr="00C37DED">
        <w:rPr>
          <w:rFonts w:ascii="Times New Roman" w:hAnsi="Times New Roman" w:cs="Times New Roman"/>
          <w:bCs/>
          <w:kern w:val="0"/>
          <w:sz w:val="24"/>
          <w:szCs w:val="24"/>
          <w:highlight w:val="yellow"/>
        </w:rPr>
        <w:t xml:space="preserve"> with MG132.</w:t>
      </w:r>
    </w:p>
    <w:p w:rsidR="008D251D" w:rsidRPr="00C93B6B" w:rsidRDefault="008D251D" w:rsidP="00C34D7B">
      <w:pPr>
        <w:spacing w:line="480" w:lineRule="auto"/>
        <w:rPr>
          <w:rFonts w:ascii="Times New Roman" w:hAnsi="Times New Roman" w:cs="Times New Roman"/>
          <w:b/>
          <w:bCs/>
          <w:kern w:val="0"/>
          <w:sz w:val="24"/>
          <w:szCs w:val="24"/>
        </w:rPr>
      </w:pPr>
    </w:p>
    <w:p w:rsidR="000E2042" w:rsidRDefault="00C37DED" w:rsidP="00C37DED">
      <w:pPr>
        <w:spacing w:line="480" w:lineRule="auto"/>
        <w:rPr>
          <w:rFonts w:ascii="Times New Roman" w:eastAsia="Arial-BoldMT" w:hAnsi="Times New Roman" w:cs="Times New Roman"/>
          <w:bCs/>
          <w:kern w:val="0"/>
          <w:sz w:val="24"/>
          <w:szCs w:val="24"/>
        </w:rPr>
      </w:pPr>
      <w:r w:rsidRPr="008D251D">
        <w:rPr>
          <w:rFonts w:ascii="Times New Roman" w:eastAsia="Arial-BoldMT" w:hAnsi="Times New Roman" w:cs="Times New Roman"/>
          <w:b/>
          <w:bCs/>
          <w:kern w:val="0"/>
          <w:sz w:val="24"/>
          <w:szCs w:val="24"/>
          <w:highlight w:val="yellow"/>
        </w:rPr>
        <w:t xml:space="preserve">Figure </w:t>
      </w:r>
      <w:r w:rsidRPr="008D251D">
        <w:rPr>
          <w:rFonts w:ascii="Times New Roman" w:eastAsia="Arial-BoldMT" w:hAnsi="Times New Roman" w:cs="Times New Roman" w:hint="eastAsia"/>
          <w:b/>
          <w:bCs/>
          <w:kern w:val="0"/>
          <w:sz w:val="24"/>
          <w:szCs w:val="24"/>
          <w:highlight w:val="yellow"/>
        </w:rPr>
        <w:t>S</w:t>
      </w:r>
      <w:r w:rsidR="00264C5E">
        <w:rPr>
          <w:rFonts w:ascii="Times New Roman" w:eastAsia="Arial-BoldMT" w:hAnsi="Times New Roman" w:cs="Times New Roman" w:hint="eastAsia"/>
          <w:b/>
          <w:bCs/>
          <w:kern w:val="0"/>
          <w:sz w:val="24"/>
          <w:szCs w:val="24"/>
          <w:highlight w:val="yellow"/>
        </w:rPr>
        <w:t>9</w:t>
      </w:r>
      <w:r w:rsidRPr="008D251D">
        <w:rPr>
          <w:rFonts w:ascii="Times New Roman" w:hAnsi="Times New Roman" w:cs="Times New Roman"/>
          <w:b/>
          <w:bCs/>
          <w:kern w:val="0"/>
          <w:sz w:val="24"/>
          <w:szCs w:val="24"/>
          <w:highlight w:val="yellow"/>
        </w:rPr>
        <w:t>.</w:t>
      </w:r>
      <w:r w:rsidR="00264C5E">
        <w:rPr>
          <w:rFonts w:ascii="Times New Roman" w:hAnsi="Times New Roman" w:cs="Times New Roman" w:hint="eastAsia"/>
          <w:sz w:val="24"/>
          <w:szCs w:val="24"/>
        </w:rPr>
        <w:t xml:space="preserve"> </w:t>
      </w:r>
      <w:proofErr w:type="gramStart"/>
      <w:r w:rsidRPr="009D610A">
        <w:rPr>
          <w:rFonts w:ascii="Times New Roman" w:eastAsia="Arial-BoldMT" w:hAnsi="Times New Roman" w:cs="Times New Roman"/>
          <w:bCs/>
          <w:kern w:val="0"/>
          <w:sz w:val="24"/>
          <w:szCs w:val="24"/>
        </w:rPr>
        <w:t>Associat</w:t>
      </w:r>
      <w:r w:rsidR="00264C5E">
        <w:rPr>
          <w:rFonts w:ascii="Times New Roman" w:eastAsia="Arial-BoldMT" w:hAnsi="Times New Roman" w:cs="Times New Roman"/>
          <w:bCs/>
          <w:kern w:val="0"/>
          <w:sz w:val="24"/>
          <w:szCs w:val="24"/>
        </w:rPr>
        <w:t>ion of EYA2 with DACH1</w:t>
      </w:r>
      <w:r w:rsidR="00264C5E">
        <w:rPr>
          <w:rFonts w:ascii="Times New Roman" w:eastAsia="Arial-BoldMT" w:hAnsi="Times New Roman" w:cs="Times New Roman" w:hint="eastAsia"/>
          <w:bCs/>
          <w:kern w:val="0"/>
          <w:sz w:val="24"/>
          <w:szCs w:val="24"/>
        </w:rPr>
        <w:t>,</w:t>
      </w:r>
      <w:r w:rsidR="00264C5E">
        <w:rPr>
          <w:rFonts w:ascii="Times New Roman" w:eastAsia="Arial-BoldMT" w:hAnsi="Times New Roman" w:cs="Times New Roman"/>
          <w:bCs/>
          <w:kern w:val="0"/>
          <w:sz w:val="24"/>
          <w:szCs w:val="24"/>
        </w:rPr>
        <w:t xml:space="preserve"> </w:t>
      </w:r>
      <w:r w:rsidR="00064AAC">
        <w:rPr>
          <w:rFonts w:ascii="Times New Roman" w:eastAsia="Arial-BoldMT" w:hAnsi="Times New Roman" w:cs="Times New Roman"/>
          <w:bCs/>
          <w:kern w:val="0"/>
          <w:sz w:val="24"/>
          <w:szCs w:val="24"/>
          <w:highlight w:val="yellow"/>
        </w:rPr>
        <w:t>S</w:t>
      </w:r>
      <w:r w:rsidR="00064AAC">
        <w:rPr>
          <w:rFonts w:ascii="Times New Roman" w:eastAsia="Arial-BoldMT" w:hAnsi="Times New Roman" w:cs="Times New Roman" w:hint="eastAsia"/>
          <w:bCs/>
          <w:kern w:val="0"/>
          <w:sz w:val="24"/>
          <w:szCs w:val="24"/>
          <w:highlight w:val="yellow"/>
        </w:rPr>
        <w:t>OC</w:t>
      </w:r>
      <w:bookmarkStart w:id="43" w:name="_GoBack"/>
      <w:bookmarkEnd w:id="43"/>
      <w:r w:rsidR="00264C5E" w:rsidRPr="00337795">
        <w:rPr>
          <w:rFonts w:ascii="Times New Roman" w:eastAsia="Arial-BoldMT" w:hAnsi="Times New Roman" w:cs="Times New Roman"/>
          <w:bCs/>
          <w:kern w:val="0"/>
          <w:sz w:val="24"/>
          <w:szCs w:val="24"/>
          <w:highlight w:val="yellow"/>
        </w:rPr>
        <w:t>S</w:t>
      </w:r>
      <w:r w:rsidR="00264C5E" w:rsidRPr="00337795">
        <w:rPr>
          <w:rFonts w:ascii="Times New Roman" w:eastAsia="Arial-BoldMT" w:hAnsi="Times New Roman" w:cs="Times New Roman" w:hint="eastAsia"/>
          <w:bCs/>
          <w:kern w:val="0"/>
          <w:sz w:val="24"/>
          <w:szCs w:val="24"/>
          <w:highlight w:val="yellow"/>
        </w:rPr>
        <w:t>1, SOCS2</w:t>
      </w:r>
      <w:r w:rsidR="00264C5E">
        <w:rPr>
          <w:rFonts w:ascii="Times New Roman" w:eastAsia="Arial-BoldMT" w:hAnsi="Times New Roman" w:cs="Times New Roman" w:hint="eastAsia"/>
          <w:bCs/>
          <w:kern w:val="0"/>
          <w:sz w:val="24"/>
          <w:szCs w:val="24"/>
        </w:rPr>
        <w:t xml:space="preserve"> and SOCS3</w:t>
      </w:r>
      <w:r w:rsidRPr="009D610A">
        <w:rPr>
          <w:rFonts w:ascii="Times New Roman" w:eastAsia="Arial-BoldMT" w:hAnsi="Times New Roman" w:cs="Times New Roman"/>
          <w:bCs/>
          <w:kern w:val="0"/>
          <w:sz w:val="24"/>
          <w:szCs w:val="24"/>
        </w:rPr>
        <w:t xml:space="preserve"> expression in human HCC tissues.</w:t>
      </w:r>
      <w:proofErr w:type="gramEnd"/>
      <w:r w:rsidRPr="009D610A">
        <w:rPr>
          <w:rFonts w:ascii="Times New Roman" w:eastAsia="Arial-BoldMT" w:hAnsi="Times New Roman" w:cs="Times New Roman"/>
          <w:bCs/>
          <w:kern w:val="0"/>
          <w:sz w:val="24"/>
          <w:szCs w:val="24"/>
        </w:rPr>
        <w:t xml:space="preserve"> </w:t>
      </w:r>
      <w:r w:rsidR="000E2042" w:rsidRPr="009D610A">
        <w:rPr>
          <w:rFonts w:ascii="Times New Roman" w:hAnsi="Times New Roman" w:cs="Times New Roman"/>
          <w:bCs/>
          <w:kern w:val="0"/>
          <w:sz w:val="24"/>
          <w:szCs w:val="24"/>
        </w:rPr>
        <w:t>(</w:t>
      </w:r>
      <w:r w:rsidR="000E2042">
        <w:rPr>
          <w:rFonts w:ascii="Times New Roman" w:hAnsi="Times New Roman" w:cs="Times New Roman" w:hint="eastAsia"/>
          <w:bCs/>
          <w:kern w:val="0"/>
          <w:sz w:val="24"/>
          <w:szCs w:val="24"/>
        </w:rPr>
        <w:t>A</w:t>
      </w:r>
      <w:r w:rsidR="000E2042" w:rsidRPr="009D610A">
        <w:rPr>
          <w:rFonts w:ascii="Times New Roman" w:hAnsi="Times New Roman" w:cs="Times New Roman"/>
          <w:bCs/>
          <w:kern w:val="0"/>
          <w:sz w:val="24"/>
          <w:szCs w:val="24"/>
        </w:rPr>
        <w:t xml:space="preserve">) </w:t>
      </w:r>
      <w:proofErr w:type="spellStart"/>
      <w:r w:rsidR="000E2042" w:rsidRPr="009D610A">
        <w:rPr>
          <w:rFonts w:ascii="Times New Roman" w:hAnsi="Times New Roman" w:cs="Times New Roman"/>
          <w:bCs/>
          <w:kern w:val="0"/>
          <w:sz w:val="24"/>
          <w:szCs w:val="24"/>
        </w:rPr>
        <w:t>qRT</w:t>
      </w:r>
      <w:proofErr w:type="spellEnd"/>
      <w:r w:rsidR="000E2042" w:rsidRPr="009D610A">
        <w:rPr>
          <w:rFonts w:ascii="Times New Roman" w:hAnsi="Times New Roman" w:cs="Times New Roman"/>
          <w:bCs/>
          <w:kern w:val="0"/>
          <w:sz w:val="24"/>
          <w:szCs w:val="24"/>
        </w:rPr>
        <w:t xml:space="preserve">-PCR verification of </w:t>
      </w:r>
      <w:r w:rsidR="000E2042" w:rsidRPr="002305F3">
        <w:rPr>
          <w:rFonts w:ascii="Times New Roman" w:hAnsi="Times New Roman" w:cs="Times New Roman" w:hint="eastAsia"/>
          <w:color w:val="231F20"/>
          <w:kern w:val="0"/>
          <w:sz w:val="24"/>
          <w:szCs w:val="24"/>
          <w:highlight w:val="yellow"/>
        </w:rPr>
        <w:t>eight</w:t>
      </w:r>
      <w:r w:rsidR="000E2042" w:rsidRPr="009D610A">
        <w:rPr>
          <w:rFonts w:ascii="Times New Roman" w:hAnsi="Times New Roman" w:cs="Times New Roman"/>
          <w:color w:val="231F20"/>
          <w:kern w:val="0"/>
          <w:sz w:val="24"/>
          <w:szCs w:val="24"/>
        </w:rPr>
        <w:t xml:space="preserve"> representative genes in Huh-7 cells with EYA2 overexpression.</w:t>
      </w:r>
      <w:r w:rsidR="001F52CB" w:rsidRPr="001F52CB">
        <w:rPr>
          <w:rFonts w:ascii="Times New Roman" w:eastAsia="Arial-BoldMT" w:hAnsi="Times New Roman" w:cs="Times New Roman"/>
          <w:bCs/>
          <w:kern w:val="0"/>
          <w:sz w:val="24"/>
          <w:szCs w:val="24"/>
        </w:rPr>
        <w:t xml:space="preserve"> </w:t>
      </w:r>
      <w:r w:rsidR="001F52CB" w:rsidRPr="009D610A">
        <w:rPr>
          <w:rFonts w:ascii="Times New Roman" w:eastAsia="Arial-BoldMT" w:hAnsi="Times New Roman" w:cs="Times New Roman"/>
          <w:bCs/>
          <w:kern w:val="0"/>
          <w:sz w:val="24"/>
          <w:szCs w:val="24"/>
        </w:rPr>
        <w:t xml:space="preserve">Expression of </w:t>
      </w:r>
      <w:r w:rsidR="001F52CB" w:rsidRPr="00337795">
        <w:rPr>
          <w:rFonts w:ascii="Times New Roman" w:eastAsia="Arial-BoldMT" w:hAnsi="Times New Roman" w:cs="Times New Roman"/>
          <w:bCs/>
          <w:kern w:val="0"/>
          <w:sz w:val="24"/>
          <w:szCs w:val="24"/>
          <w:highlight w:val="yellow"/>
        </w:rPr>
        <w:t>S</w:t>
      </w:r>
      <w:r w:rsidR="00173658">
        <w:rPr>
          <w:rFonts w:ascii="Times New Roman" w:eastAsia="Arial-BoldMT" w:hAnsi="Times New Roman" w:cs="Times New Roman" w:hint="eastAsia"/>
          <w:bCs/>
          <w:kern w:val="0"/>
          <w:sz w:val="24"/>
          <w:szCs w:val="24"/>
          <w:highlight w:val="yellow"/>
        </w:rPr>
        <w:t>OC</w:t>
      </w:r>
      <w:r w:rsidR="001F52CB" w:rsidRPr="00337795">
        <w:rPr>
          <w:rFonts w:ascii="Times New Roman" w:eastAsia="Arial-BoldMT" w:hAnsi="Times New Roman" w:cs="Times New Roman"/>
          <w:bCs/>
          <w:kern w:val="0"/>
          <w:sz w:val="24"/>
          <w:szCs w:val="24"/>
          <w:highlight w:val="yellow"/>
        </w:rPr>
        <w:t>S</w:t>
      </w:r>
      <w:r w:rsidR="001F52CB" w:rsidRPr="00337795">
        <w:rPr>
          <w:rFonts w:ascii="Times New Roman" w:eastAsia="Arial-BoldMT" w:hAnsi="Times New Roman" w:cs="Times New Roman" w:hint="eastAsia"/>
          <w:bCs/>
          <w:kern w:val="0"/>
          <w:sz w:val="24"/>
          <w:szCs w:val="24"/>
          <w:highlight w:val="yellow"/>
        </w:rPr>
        <w:t>1, SOCS2,</w:t>
      </w:r>
      <w:r w:rsidR="001F52CB">
        <w:rPr>
          <w:rFonts w:ascii="Times New Roman" w:eastAsia="Arial-BoldMT" w:hAnsi="Times New Roman" w:cs="Times New Roman" w:hint="eastAsia"/>
          <w:bCs/>
          <w:kern w:val="0"/>
          <w:sz w:val="24"/>
          <w:szCs w:val="24"/>
        </w:rPr>
        <w:t xml:space="preserve"> </w:t>
      </w:r>
      <w:r w:rsidR="001F52CB" w:rsidRPr="009D610A">
        <w:rPr>
          <w:rFonts w:ascii="Times New Roman" w:eastAsia="Arial-BoldMT" w:hAnsi="Times New Roman" w:cs="Times New Roman"/>
          <w:bCs/>
          <w:kern w:val="0"/>
          <w:sz w:val="24"/>
          <w:szCs w:val="24"/>
        </w:rPr>
        <w:t>SOCS3</w:t>
      </w:r>
      <w:r w:rsidR="001F52CB">
        <w:rPr>
          <w:rFonts w:ascii="Times New Roman" w:eastAsia="Arial-BoldMT" w:hAnsi="Times New Roman" w:cs="Times New Roman" w:hint="eastAsia"/>
          <w:bCs/>
          <w:kern w:val="0"/>
          <w:sz w:val="24"/>
          <w:szCs w:val="24"/>
        </w:rPr>
        <w:t xml:space="preserve"> and</w:t>
      </w:r>
      <w:r w:rsidR="001F52CB" w:rsidRPr="001F52CB">
        <w:rPr>
          <w:rFonts w:ascii="Times New Roman" w:eastAsia="Arial-BoldMT" w:hAnsi="Times New Roman" w:cs="Times New Roman"/>
          <w:bCs/>
          <w:kern w:val="0"/>
          <w:sz w:val="24"/>
          <w:szCs w:val="24"/>
        </w:rPr>
        <w:t xml:space="preserve"> </w:t>
      </w:r>
      <w:r w:rsidR="001F52CB" w:rsidRPr="009D610A">
        <w:rPr>
          <w:rFonts w:ascii="Times New Roman" w:eastAsia="Arial-BoldMT" w:hAnsi="Times New Roman" w:cs="Times New Roman"/>
          <w:bCs/>
          <w:kern w:val="0"/>
          <w:sz w:val="24"/>
          <w:szCs w:val="24"/>
        </w:rPr>
        <w:t>DACH1 in HCC and adjacent tissues (</w:t>
      </w:r>
      <w:r w:rsidR="001F52CB">
        <w:rPr>
          <w:rFonts w:ascii="Times New Roman" w:eastAsia="Arial-BoldMT" w:hAnsi="Times New Roman" w:cs="Times New Roman" w:hint="eastAsia"/>
          <w:bCs/>
          <w:kern w:val="0"/>
          <w:sz w:val="24"/>
          <w:szCs w:val="24"/>
        </w:rPr>
        <w:t>B</w:t>
      </w:r>
      <w:r w:rsidR="001F52CB" w:rsidRPr="009D610A">
        <w:rPr>
          <w:rFonts w:ascii="Times New Roman" w:eastAsia="Arial-BoldMT" w:hAnsi="Times New Roman" w:cs="Times New Roman"/>
          <w:bCs/>
          <w:kern w:val="0"/>
          <w:sz w:val="24"/>
          <w:szCs w:val="24"/>
        </w:rPr>
        <w:t>) and cor</w:t>
      </w:r>
      <w:r w:rsidR="001F52CB">
        <w:rPr>
          <w:rFonts w:ascii="Times New Roman" w:eastAsia="Arial-BoldMT" w:hAnsi="Times New Roman" w:cs="Times New Roman"/>
          <w:bCs/>
          <w:kern w:val="0"/>
          <w:sz w:val="24"/>
          <w:szCs w:val="24"/>
        </w:rPr>
        <w:t xml:space="preserve">relation of EYA2 with </w:t>
      </w:r>
      <w:r w:rsidR="001F52CB" w:rsidRPr="00337795">
        <w:rPr>
          <w:rFonts w:ascii="Times New Roman" w:eastAsia="Arial-BoldMT" w:hAnsi="Times New Roman" w:cs="Times New Roman" w:hint="eastAsia"/>
          <w:bCs/>
          <w:kern w:val="0"/>
          <w:sz w:val="24"/>
          <w:szCs w:val="24"/>
          <w:highlight w:val="yellow"/>
        </w:rPr>
        <w:t>SOCS2,</w:t>
      </w:r>
      <w:r w:rsidR="001F52CB">
        <w:rPr>
          <w:rFonts w:ascii="Times New Roman" w:eastAsia="Arial-BoldMT" w:hAnsi="Times New Roman" w:cs="Times New Roman" w:hint="eastAsia"/>
          <w:bCs/>
          <w:kern w:val="0"/>
          <w:sz w:val="24"/>
          <w:szCs w:val="24"/>
        </w:rPr>
        <w:t xml:space="preserve"> </w:t>
      </w:r>
      <w:r w:rsidR="001F52CB" w:rsidRPr="009D610A">
        <w:rPr>
          <w:rFonts w:ascii="Times New Roman" w:eastAsia="Arial-BoldMT" w:hAnsi="Times New Roman" w:cs="Times New Roman"/>
          <w:bCs/>
          <w:kern w:val="0"/>
          <w:sz w:val="24"/>
          <w:szCs w:val="24"/>
        </w:rPr>
        <w:t>SOCS3</w:t>
      </w:r>
      <w:r w:rsidR="001F52CB">
        <w:rPr>
          <w:rFonts w:ascii="Times New Roman" w:eastAsia="Arial-BoldMT" w:hAnsi="Times New Roman" w:cs="Times New Roman" w:hint="eastAsia"/>
          <w:bCs/>
          <w:kern w:val="0"/>
          <w:sz w:val="24"/>
          <w:szCs w:val="24"/>
        </w:rPr>
        <w:t xml:space="preserve"> and DACH1</w:t>
      </w:r>
      <w:r w:rsidR="001F52CB" w:rsidRPr="009D610A">
        <w:rPr>
          <w:rFonts w:ascii="Times New Roman" w:eastAsia="Arial-BoldMT" w:hAnsi="Times New Roman" w:cs="Times New Roman"/>
          <w:bCs/>
          <w:kern w:val="0"/>
          <w:sz w:val="24"/>
          <w:szCs w:val="24"/>
        </w:rPr>
        <w:t xml:space="preserve"> in human HCC tissues (</w:t>
      </w:r>
      <w:r w:rsidR="001F52CB">
        <w:rPr>
          <w:rFonts w:ascii="Times New Roman" w:eastAsia="Arial-BoldMT" w:hAnsi="Times New Roman" w:cs="Times New Roman" w:hint="eastAsia"/>
          <w:bCs/>
          <w:kern w:val="0"/>
          <w:sz w:val="24"/>
          <w:szCs w:val="24"/>
        </w:rPr>
        <w:t>C</w:t>
      </w:r>
      <w:r w:rsidR="001F52CB" w:rsidRPr="009D610A">
        <w:rPr>
          <w:rFonts w:ascii="Times New Roman" w:eastAsia="Arial-BoldMT" w:hAnsi="Times New Roman" w:cs="Times New Roman"/>
          <w:bCs/>
          <w:kern w:val="0"/>
          <w:sz w:val="24"/>
          <w:szCs w:val="24"/>
        </w:rPr>
        <w:t>) based on</w:t>
      </w:r>
      <w:r w:rsidR="001F52CB" w:rsidRPr="009D610A">
        <w:rPr>
          <w:rFonts w:ascii="Times New Roman" w:hAnsi="Times New Roman" w:cs="Times New Roman"/>
          <w:bCs/>
          <w:kern w:val="0"/>
          <w:sz w:val="24"/>
          <w:szCs w:val="24"/>
        </w:rPr>
        <w:t xml:space="preserve"> GSE22058 and GSE14520 database.</w:t>
      </w:r>
      <w:r w:rsidR="009C32B2">
        <w:rPr>
          <w:rFonts w:ascii="Times New Roman" w:hAnsi="Times New Roman" w:cs="Times New Roman" w:hint="eastAsia"/>
          <w:bCs/>
          <w:kern w:val="0"/>
          <w:sz w:val="24"/>
          <w:szCs w:val="24"/>
        </w:rPr>
        <w:t xml:space="preserve"> (D)</w:t>
      </w:r>
      <w:r w:rsidR="009C32B2" w:rsidRPr="009D610A">
        <w:rPr>
          <w:rFonts w:ascii="Times New Roman" w:hAnsi="Times New Roman" w:cs="Times New Roman"/>
          <w:color w:val="231F20"/>
          <w:kern w:val="0"/>
          <w:sz w:val="24"/>
          <w:szCs w:val="24"/>
        </w:rPr>
        <w:t xml:space="preserve"> The network interaction diagram of crucial genes EYA2, DACH1 and SOCS3.</w:t>
      </w:r>
    </w:p>
    <w:p w:rsidR="000E2042" w:rsidRDefault="000E2042" w:rsidP="00C37DED">
      <w:pPr>
        <w:spacing w:line="480" w:lineRule="auto"/>
        <w:rPr>
          <w:rFonts w:ascii="Times New Roman" w:eastAsia="Arial-BoldMT" w:hAnsi="Times New Roman" w:cs="Times New Roman"/>
          <w:bCs/>
          <w:kern w:val="0"/>
          <w:sz w:val="24"/>
          <w:szCs w:val="24"/>
        </w:rPr>
      </w:pPr>
    </w:p>
    <w:p w:rsidR="00C37DED" w:rsidRPr="008E70B4" w:rsidRDefault="009C32B2" w:rsidP="00C37DED">
      <w:pPr>
        <w:spacing w:line="480" w:lineRule="auto"/>
        <w:rPr>
          <w:rFonts w:ascii="Times New Roman" w:hAnsi="Times New Roman" w:cs="Times New Roman"/>
          <w:sz w:val="24"/>
          <w:szCs w:val="24"/>
        </w:rPr>
      </w:pPr>
      <w:r w:rsidRPr="008D251D">
        <w:rPr>
          <w:rFonts w:ascii="Times New Roman" w:eastAsia="Arial-BoldMT" w:hAnsi="Times New Roman" w:cs="Times New Roman"/>
          <w:b/>
          <w:bCs/>
          <w:kern w:val="0"/>
          <w:sz w:val="24"/>
          <w:szCs w:val="24"/>
          <w:highlight w:val="yellow"/>
        </w:rPr>
        <w:t xml:space="preserve">Figure </w:t>
      </w:r>
      <w:r w:rsidRPr="008D251D">
        <w:rPr>
          <w:rFonts w:ascii="Times New Roman" w:eastAsia="Arial-BoldMT" w:hAnsi="Times New Roman" w:cs="Times New Roman" w:hint="eastAsia"/>
          <w:b/>
          <w:bCs/>
          <w:kern w:val="0"/>
          <w:sz w:val="24"/>
          <w:szCs w:val="24"/>
          <w:highlight w:val="yellow"/>
        </w:rPr>
        <w:t>S</w:t>
      </w:r>
      <w:r>
        <w:rPr>
          <w:rFonts w:ascii="Times New Roman" w:eastAsia="Arial-BoldMT" w:hAnsi="Times New Roman" w:cs="Times New Roman" w:hint="eastAsia"/>
          <w:b/>
          <w:bCs/>
          <w:kern w:val="0"/>
          <w:sz w:val="24"/>
          <w:szCs w:val="24"/>
          <w:highlight w:val="yellow"/>
        </w:rPr>
        <w:t>10</w:t>
      </w:r>
      <w:r w:rsidRPr="008D251D">
        <w:rPr>
          <w:rFonts w:ascii="Times New Roman" w:hAnsi="Times New Roman" w:cs="Times New Roman"/>
          <w:b/>
          <w:bCs/>
          <w:kern w:val="0"/>
          <w:sz w:val="24"/>
          <w:szCs w:val="24"/>
          <w:highlight w:val="yellow"/>
        </w:rPr>
        <w:t>.</w:t>
      </w:r>
      <w:r w:rsidRPr="009C32B2">
        <w:rPr>
          <w:rFonts w:ascii="Times New Roman" w:hAnsi="Times New Roman" w:cs="Times New Roman"/>
          <w:kern w:val="0"/>
          <w:sz w:val="24"/>
          <w:szCs w:val="24"/>
        </w:rPr>
        <w:t xml:space="preserve"> </w:t>
      </w:r>
      <w:proofErr w:type="gramStart"/>
      <w:r w:rsidRPr="00926CC1">
        <w:rPr>
          <w:rFonts w:ascii="Times New Roman" w:hAnsi="Times New Roman" w:cs="Times New Roman"/>
          <w:kern w:val="0"/>
          <w:sz w:val="24"/>
          <w:szCs w:val="24"/>
        </w:rPr>
        <w:t xml:space="preserve">Expression and prognostic significance of </w:t>
      </w:r>
      <w:r>
        <w:rPr>
          <w:rFonts w:ascii="Times New Roman" w:hAnsi="Times New Roman" w:cs="Times New Roman" w:hint="eastAsia"/>
          <w:kern w:val="0"/>
          <w:sz w:val="24"/>
          <w:szCs w:val="24"/>
        </w:rPr>
        <w:t>SOCS3</w:t>
      </w:r>
      <w:r w:rsidRPr="00926CC1">
        <w:rPr>
          <w:rFonts w:ascii="Times New Roman" w:hAnsi="Times New Roman" w:cs="Times New Roman"/>
          <w:kern w:val="0"/>
          <w:sz w:val="24"/>
          <w:szCs w:val="24"/>
        </w:rPr>
        <w:t xml:space="preserve"> in HCC tissues.</w:t>
      </w:r>
      <w:proofErr w:type="gramEnd"/>
      <w:r>
        <w:rPr>
          <w:rFonts w:ascii="Times New Roman" w:eastAsia="Arial-BoldMT" w:hAnsi="Times New Roman" w:cs="Times New Roman" w:hint="eastAsia"/>
          <w:bCs/>
          <w:kern w:val="0"/>
          <w:sz w:val="24"/>
          <w:szCs w:val="24"/>
        </w:rPr>
        <w:t xml:space="preserve"> </w:t>
      </w:r>
      <w:r w:rsidR="00C37DED" w:rsidRPr="009D610A">
        <w:rPr>
          <w:rFonts w:ascii="Times New Roman" w:hAnsi="Times New Roman" w:cs="Times New Roman"/>
          <w:color w:val="231F20"/>
          <w:kern w:val="0"/>
          <w:sz w:val="24"/>
          <w:szCs w:val="24"/>
        </w:rPr>
        <w:t>(</w:t>
      </w:r>
      <w:r w:rsidR="00C37DED">
        <w:rPr>
          <w:rFonts w:ascii="Times New Roman" w:hAnsi="Times New Roman" w:cs="Times New Roman" w:hint="eastAsia"/>
          <w:color w:val="231F20"/>
          <w:kern w:val="0"/>
          <w:sz w:val="24"/>
          <w:szCs w:val="24"/>
        </w:rPr>
        <w:t>A</w:t>
      </w:r>
      <w:r w:rsidR="00C37DED" w:rsidRPr="009D610A">
        <w:rPr>
          <w:rFonts w:ascii="Times New Roman" w:hAnsi="Times New Roman" w:cs="Times New Roman"/>
          <w:color w:val="231F20"/>
          <w:kern w:val="0"/>
          <w:sz w:val="24"/>
          <w:szCs w:val="24"/>
        </w:rPr>
        <w:t>)</w:t>
      </w:r>
      <w:r>
        <w:rPr>
          <w:rFonts w:ascii="Times New Roman" w:eastAsia="Arial-BoldMT" w:hAnsi="Times New Roman" w:cs="Times New Roman" w:hint="eastAsia"/>
          <w:bCs/>
          <w:kern w:val="0"/>
          <w:sz w:val="24"/>
          <w:szCs w:val="24"/>
        </w:rPr>
        <w:t xml:space="preserve"> </w:t>
      </w:r>
      <w:r w:rsidR="00C37DED" w:rsidRPr="009D610A">
        <w:rPr>
          <w:rFonts w:ascii="Times New Roman" w:hAnsi="Times New Roman" w:cs="Times New Roman"/>
          <w:sz w:val="24"/>
          <w:szCs w:val="24"/>
        </w:rPr>
        <w:t xml:space="preserve">A </w:t>
      </w:r>
      <w:r w:rsidR="00C37DED" w:rsidRPr="009D610A">
        <w:rPr>
          <w:rFonts w:ascii="Times New Roman" w:hAnsi="Times New Roman" w:cs="Times New Roman"/>
          <w:sz w:val="24"/>
          <w:szCs w:val="24"/>
        </w:rPr>
        <w:lastRenderedPageBreak/>
        <w:t xml:space="preserve">representative </w:t>
      </w:r>
      <w:proofErr w:type="spellStart"/>
      <w:r w:rsidR="00C37DED" w:rsidRPr="009D610A">
        <w:rPr>
          <w:rFonts w:ascii="Times New Roman" w:hAnsi="Times New Roman" w:cs="Times New Roman"/>
          <w:sz w:val="24"/>
          <w:szCs w:val="24"/>
        </w:rPr>
        <w:t>immunohistochemical</w:t>
      </w:r>
      <w:proofErr w:type="spellEnd"/>
      <w:r w:rsidR="00C37DED" w:rsidRPr="009D610A">
        <w:rPr>
          <w:rFonts w:ascii="Times New Roman" w:hAnsi="Times New Roman" w:cs="Times New Roman"/>
          <w:sz w:val="24"/>
          <w:szCs w:val="24"/>
        </w:rPr>
        <w:t xml:space="preserve"> staining of SOCS3 in HCC and </w:t>
      </w:r>
      <w:r w:rsidR="00C37DED" w:rsidRPr="009D610A">
        <w:rPr>
          <w:rFonts w:ascii="Times New Roman" w:hAnsi="Times New Roman" w:cs="Times New Roman"/>
          <w:kern w:val="0"/>
          <w:sz w:val="24"/>
          <w:szCs w:val="24"/>
        </w:rPr>
        <w:t>case-matched</w:t>
      </w:r>
      <w:r w:rsidR="00C37DED" w:rsidRPr="009D610A">
        <w:rPr>
          <w:rFonts w:ascii="Times New Roman" w:hAnsi="Times New Roman" w:cs="Times New Roman"/>
          <w:sz w:val="24"/>
          <w:szCs w:val="24"/>
        </w:rPr>
        <w:t xml:space="preserve"> adjacent tissue</w:t>
      </w:r>
      <w:r w:rsidR="004760FE">
        <w:rPr>
          <w:rFonts w:ascii="Times New Roman" w:hAnsi="Times New Roman" w:cs="Times New Roman" w:hint="eastAsia"/>
          <w:sz w:val="24"/>
          <w:szCs w:val="24"/>
        </w:rPr>
        <w:t>s</w:t>
      </w:r>
      <w:r w:rsidR="00C37DED" w:rsidRPr="009D610A">
        <w:rPr>
          <w:rFonts w:ascii="Times New Roman" w:hAnsi="Times New Roman" w:cs="Times New Roman"/>
          <w:sz w:val="24"/>
          <w:szCs w:val="24"/>
        </w:rPr>
        <w:t>.</w:t>
      </w:r>
      <w:r w:rsidR="00C37DED" w:rsidRPr="009D610A">
        <w:rPr>
          <w:rFonts w:ascii="Times New Roman" w:hAnsi="Times New Roman" w:cs="Times New Roman"/>
          <w:bCs/>
          <w:kern w:val="0"/>
          <w:sz w:val="24"/>
          <w:szCs w:val="24"/>
        </w:rPr>
        <w:t xml:space="preserve"> (</w:t>
      </w:r>
      <w:r>
        <w:rPr>
          <w:rFonts w:ascii="Times New Roman" w:hAnsi="Times New Roman" w:cs="Times New Roman" w:hint="eastAsia"/>
          <w:bCs/>
          <w:kern w:val="0"/>
          <w:sz w:val="24"/>
          <w:szCs w:val="24"/>
        </w:rPr>
        <w:t>B</w:t>
      </w:r>
      <w:r w:rsidR="00C37DED" w:rsidRPr="009D610A">
        <w:rPr>
          <w:rFonts w:ascii="Times New Roman" w:hAnsi="Times New Roman" w:cs="Times New Roman"/>
          <w:bCs/>
          <w:kern w:val="0"/>
          <w:sz w:val="24"/>
          <w:szCs w:val="24"/>
        </w:rPr>
        <w:t>)</w:t>
      </w:r>
      <w:r w:rsidR="00C37DED" w:rsidRPr="009D610A">
        <w:rPr>
          <w:rFonts w:ascii="Times New Roman" w:hAnsi="Times New Roman" w:cs="Times New Roman"/>
          <w:kern w:val="0"/>
          <w:sz w:val="24"/>
          <w:szCs w:val="24"/>
        </w:rPr>
        <w:t xml:space="preserve"> Immunohistochemistry scores associated to the expression of SOCS3 in HCC and paired adjacent tissues (n = 60 pairs).</w:t>
      </w:r>
      <w:r w:rsidR="00C37DED" w:rsidRPr="009D610A">
        <w:rPr>
          <w:rFonts w:ascii="Times New Roman" w:eastAsia="Arial-BoldMT" w:hAnsi="Times New Roman" w:cs="Times New Roman"/>
          <w:bCs/>
          <w:kern w:val="0"/>
          <w:sz w:val="24"/>
          <w:szCs w:val="24"/>
        </w:rPr>
        <w:t xml:space="preserve"> (</w:t>
      </w:r>
      <w:r>
        <w:rPr>
          <w:rFonts w:ascii="Times New Roman" w:eastAsia="Arial-BoldMT" w:hAnsi="Times New Roman" w:cs="Times New Roman" w:hint="eastAsia"/>
          <w:bCs/>
          <w:kern w:val="0"/>
          <w:sz w:val="24"/>
          <w:szCs w:val="24"/>
        </w:rPr>
        <w:t>C</w:t>
      </w:r>
      <w:r w:rsidR="00C37DED" w:rsidRPr="009D610A">
        <w:rPr>
          <w:rFonts w:ascii="Times New Roman" w:eastAsia="Arial-BoldMT" w:hAnsi="Times New Roman" w:cs="Times New Roman"/>
          <w:bCs/>
          <w:kern w:val="0"/>
          <w:sz w:val="24"/>
          <w:szCs w:val="24"/>
        </w:rPr>
        <w:t>) Correlation analysis between EYA2 and SOCS3 protein expression</w:t>
      </w:r>
      <w:r w:rsidR="00C37DED" w:rsidRPr="009D610A">
        <w:rPr>
          <w:rFonts w:ascii="Times New Roman" w:hAnsi="Times New Roman" w:cs="Times New Roman"/>
          <w:kern w:val="0"/>
          <w:sz w:val="24"/>
          <w:szCs w:val="24"/>
        </w:rPr>
        <w:t xml:space="preserve"> (n = 60 cases)</w:t>
      </w:r>
      <w:r w:rsidR="00C37DED" w:rsidRPr="009D610A">
        <w:rPr>
          <w:rFonts w:ascii="Times New Roman" w:eastAsia="Arial-BoldMT" w:hAnsi="Times New Roman" w:cs="Times New Roman"/>
          <w:bCs/>
          <w:kern w:val="0"/>
          <w:sz w:val="24"/>
          <w:szCs w:val="24"/>
        </w:rPr>
        <w:t>.</w:t>
      </w:r>
      <w:r w:rsidR="00C37DED" w:rsidRPr="009D610A">
        <w:rPr>
          <w:rFonts w:ascii="Times New Roman" w:hAnsi="Times New Roman" w:cs="Times New Roman"/>
          <w:sz w:val="24"/>
          <w:szCs w:val="24"/>
        </w:rPr>
        <w:t xml:space="preserve"> </w:t>
      </w:r>
      <w:r w:rsidRPr="00E8497C">
        <w:rPr>
          <w:rFonts w:ascii="Times New Roman" w:hAnsi="Times New Roman" w:cs="Times New Roman" w:hint="eastAsia"/>
          <w:sz w:val="24"/>
          <w:szCs w:val="24"/>
          <w:highlight w:val="yellow"/>
        </w:rPr>
        <w:t>(D)</w:t>
      </w:r>
      <w:r w:rsidRPr="00E8497C">
        <w:rPr>
          <w:rFonts w:ascii="Times New Roman" w:hAnsi="Times New Roman" w:cs="Times New Roman"/>
          <w:sz w:val="24"/>
          <w:szCs w:val="24"/>
          <w:highlight w:val="yellow"/>
        </w:rPr>
        <w:t xml:space="preserve"> Kaplan-Meier analysis of overall survival of HCC patients with high or low </w:t>
      </w:r>
      <w:r w:rsidR="00930B55">
        <w:rPr>
          <w:rFonts w:ascii="Times New Roman" w:hAnsi="Times New Roman" w:cs="Times New Roman" w:hint="eastAsia"/>
          <w:sz w:val="24"/>
          <w:szCs w:val="24"/>
          <w:highlight w:val="yellow"/>
        </w:rPr>
        <w:t>SOCS3</w:t>
      </w:r>
      <w:r w:rsidRPr="00E8497C">
        <w:rPr>
          <w:rFonts w:ascii="Times New Roman" w:hAnsi="Times New Roman" w:cs="Times New Roman"/>
          <w:sz w:val="24"/>
          <w:szCs w:val="24"/>
          <w:highlight w:val="yellow"/>
        </w:rPr>
        <w:t xml:space="preserve"> expression (n = </w:t>
      </w:r>
      <w:r w:rsidRPr="00E8497C">
        <w:rPr>
          <w:rFonts w:ascii="Times New Roman" w:hAnsi="Times New Roman" w:cs="Times New Roman" w:hint="eastAsia"/>
          <w:sz w:val="24"/>
          <w:szCs w:val="24"/>
          <w:highlight w:val="yellow"/>
        </w:rPr>
        <w:t>60</w:t>
      </w:r>
      <w:r w:rsidRPr="00E8497C">
        <w:rPr>
          <w:rFonts w:ascii="Times New Roman" w:hAnsi="Times New Roman" w:cs="Times New Roman"/>
          <w:sz w:val="24"/>
          <w:szCs w:val="24"/>
          <w:highlight w:val="yellow"/>
        </w:rPr>
        <w:t xml:space="preserve"> cases)</w:t>
      </w:r>
      <w:r w:rsidRPr="00926CC1">
        <w:rPr>
          <w:rFonts w:ascii="Times New Roman" w:hAnsi="Times New Roman" w:cs="Times New Roman"/>
          <w:sz w:val="24"/>
          <w:szCs w:val="24"/>
        </w:rPr>
        <w:t>.</w:t>
      </w:r>
      <w:r w:rsidR="008E70B4">
        <w:rPr>
          <w:rFonts w:ascii="Times New Roman" w:hAnsi="Times New Roman" w:cs="Times New Roman" w:hint="eastAsia"/>
          <w:sz w:val="24"/>
          <w:szCs w:val="24"/>
        </w:rPr>
        <w:t xml:space="preserve"> </w:t>
      </w:r>
      <w:r w:rsidR="00C37DED" w:rsidRPr="009D610A">
        <w:rPr>
          <w:rFonts w:ascii="Times New Roman" w:hAnsi="Times New Roman" w:cs="Times New Roman"/>
          <w:sz w:val="24"/>
          <w:szCs w:val="24"/>
        </w:rPr>
        <w:t>***</w:t>
      </w:r>
      <w:r w:rsidR="00C37DED" w:rsidRPr="009D610A">
        <w:rPr>
          <w:rFonts w:ascii="Times New Roman" w:hAnsi="Times New Roman" w:cs="Times New Roman"/>
          <w:i/>
          <w:sz w:val="24"/>
          <w:szCs w:val="24"/>
        </w:rPr>
        <w:t>P</w:t>
      </w:r>
      <w:r w:rsidR="00C37DED" w:rsidRPr="009D610A">
        <w:rPr>
          <w:rFonts w:ascii="Times New Roman" w:hAnsi="Times New Roman" w:cs="Times New Roman"/>
          <w:sz w:val="24"/>
          <w:szCs w:val="24"/>
        </w:rPr>
        <w:t xml:space="preserve"> &lt; 0.001.</w:t>
      </w:r>
      <w:r w:rsidR="00C37DED" w:rsidRPr="00B7739D">
        <w:rPr>
          <w:rFonts w:ascii="Times New Roman" w:hAnsi="Times New Roman" w:cs="Times New Roman"/>
          <w:sz w:val="24"/>
          <w:szCs w:val="24"/>
        </w:rPr>
        <w:t xml:space="preserve"> </w:t>
      </w:r>
      <w:r w:rsidR="008E70B4">
        <w:rPr>
          <w:rFonts w:ascii="Times New Roman" w:hAnsi="Times New Roman" w:cs="Times New Roman"/>
          <w:sz w:val="24"/>
          <w:szCs w:val="24"/>
        </w:rPr>
        <w:t>(B</w:t>
      </w:r>
      <w:r w:rsidR="00C37DED" w:rsidRPr="009D610A">
        <w:rPr>
          <w:rFonts w:ascii="Times New Roman" w:hAnsi="Times New Roman" w:cs="Times New Roman"/>
          <w:sz w:val="24"/>
          <w:szCs w:val="24"/>
        </w:rPr>
        <w:t xml:space="preserve">) </w:t>
      </w:r>
      <w:proofErr w:type="gramStart"/>
      <w:r w:rsidR="00C37DED" w:rsidRPr="009D610A">
        <w:rPr>
          <w:rFonts w:ascii="Times New Roman" w:hAnsi="Times New Roman" w:cs="Times New Roman"/>
          <w:sz w:val="24"/>
          <w:szCs w:val="24"/>
        </w:rPr>
        <w:t>mean</w:t>
      </w:r>
      <w:proofErr w:type="gramEnd"/>
      <w:r w:rsidR="00C37DED" w:rsidRPr="009D610A">
        <w:rPr>
          <w:rFonts w:ascii="Times New Roman" w:hAnsi="Times New Roman" w:cs="Times New Roman"/>
          <w:sz w:val="24"/>
          <w:szCs w:val="24"/>
        </w:rPr>
        <w:t xml:space="preserve"> ± SEM, Student’s </w:t>
      </w:r>
      <w:r w:rsidR="00C37DED" w:rsidRPr="009D610A">
        <w:rPr>
          <w:rFonts w:ascii="Times New Roman" w:hAnsi="Times New Roman" w:cs="Times New Roman"/>
          <w:i/>
          <w:sz w:val="24"/>
          <w:szCs w:val="24"/>
        </w:rPr>
        <w:t>t</w:t>
      </w:r>
      <w:r w:rsidR="008E70B4">
        <w:rPr>
          <w:rFonts w:ascii="Times New Roman" w:hAnsi="Times New Roman" w:cs="Times New Roman"/>
          <w:sz w:val="24"/>
          <w:szCs w:val="24"/>
        </w:rPr>
        <w:t>-tests;</w:t>
      </w:r>
      <w:r w:rsidR="008E70B4">
        <w:rPr>
          <w:rFonts w:ascii="Times New Roman" w:hAnsi="Times New Roman" w:cs="Times New Roman" w:hint="eastAsia"/>
          <w:sz w:val="24"/>
          <w:szCs w:val="24"/>
        </w:rPr>
        <w:t xml:space="preserve"> </w:t>
      </w:r>
      <w:r w:rsidR="00C37DED" w:rsidRPr="009D610A">
        <w:rPr>
          <w:rFonts w:ascii="Times New Roman" w:hAnsi="Times New Roman" w:cs="Times New Roman"/>
          <w:kern w:val="0"/>
          <w:sz w:val="24"/>
          <w:szCs w:val="24"/>
        </w:rPr>
        <w:t>(</w:t>
      </w:r>
      <w:r w:rsidR="008E70B4">
        <w:rPr>
          <w:rFonts w:ascii="Times New Roman" w:hAnsi="Times New Roman" w:cs="Times New Roman" w:hint="eastAsia"/>
          <w:kern w:val="0"/>
          <w:sz w:val="24"/>
          <w:szCs w:val="24"/>
        </w:rPr>
        <w:t>C</w:t>
      </w:r>
      <w:r w:rsidR="00C37DED" w:rsidRPr="009D610A">
        <w:rPr>
          <w:rFonts w:ascii="Times New Roman" w:hAnsi="Times New Roman" w:cs="Times New Roman"/>
          <w:kern w:val="0"/>
          <w:sz w:val="24"/>
          <w:szCs w:val="24"/>
        </w:rPr>
        <w:t>) Spearman's correlation test.</w:t>
      </w:r>
      <w:r w:rsidR="008E70B4">
        <w:rPr>
          <w:rFonts w:ascii="Times New Roman" w:hAnsi="Times New Roman" w:cs="Times New Roman" w:hint="eastAsia"/>
          <w:kern w:val="0"/>
          <w:sz w:val="24"/>
          <w:szCs w:val="24"/>
        </w:rPr>
        <w:t xml:space="preserve"> </w:t>
      </w:r>
      <w:r w:rsidR="008E70B4">
        <w:rPr>
          <w:rFonts w:ascii="Times New Roman" w:hAnsi="Times New Roman" w:cs="Times New Roman"/>
          <w:sz w:val="24"/>
          <w:szCs w:val="24"/>
        </w:rPr>
        <w:t>(</w:t>
      </w:r>
      <w:r w:rsidR="008E70B4">
        <w:rPr>
          <w:rFonts w:ascii="Times New Roman" w:hAnsi="Times New Roman" w:cs="Times New Roman" w:hint="eastAsia"/>
          <w:sz w:val="24"/>
          <w:szCs w:val="24"/>
        </w:rPr>
        <w:t>D</w:t>
      </w:r>
      <w:r w:rsidR="008E70B4" w:rsidRPr="00926CC1">
        <w:rPr>
          <w:rFonts w:ascii="Times New Roman" w:hAnsi="Times New Roman" w:cs="Times New Roman"/>
          <w:sz w:val="24"/>
          <w:szCs w:val="24"/>
        </w:rPr>
        <w:t xml:space="preserve">) </w:t>
      </w:r>
      <w:r w:rsidR="008E70B4" w:rsidRPr="00926CC1">
        <w:rPr>
          <w:rFonts w:ascii="Times New Roman" w:hAnsi="Times New Roman" w:cs="Times New Roman"/>
          <w:kern w:val="0"/>
          <w:sz w:val="24"/>
          <w:szCs w:val="24"/>
        </w:rPr>
        <w:t>Kaplan-Meier analysis.</w:t>
      </w:r>
    </w:p>
    <w:p w:rsidR="00C37DED" w:rsidRPr="00C37DED" w:rsidRDefault="00C37DED" w:rsidP="00C34D7B">
      <w:pPr>
        <w:spacing w:line="480" w:lineRule="auto"/>
        <w:rPr>
          <w:rFonts w:ascii="Times New Roman" w:hAnsi="Times New Roman" w:cs="Times New Roman"/>
          <w:sz w:val="24"/>
          <w:szCs w:val="24"/>
        </w:rPr>
      </w:pPr>
    </w:p>
    <w:p w:rsidR="00D566D2" w:rsidRPr="004A5607" w:rsidRDefault="00417898" w:rsidP="00D566D2">
      <w:pPr>
        <w:spacing w:line="480" w:lineRule="auto"/>
        <w:rPr>
          <w:rFonts w:ascii="Times New Roman" w:hAnsi="Times New Roman" w:cs="Times New Roman"/>
          <w:color w:val="231F20"/>
          <w:kern w:val="0"/>
          <w:sz w:val="24"/>
          <w:szCs w:val="24"/>
        </w:rPr>
      </w:pPr>
      <w:r w:rsidRPr="008D251D">
        <w:rPr>
          <w:rFonts w:ascii="Times New Roman" w:eastAsia="Arial-BoldMT" w:hAnsi="Times New Roman" w:cs="Times New Roman"/>
          <w:b/>
          <w:bCs/>
          <w:kern w:val="0"/>
          <w:sz w:val="24"/>
          <w:szCs w:val="24"/>
          <w:highlight w:val="yellow"/>
        </w:rPr>
        <w:t xml:space="preserve">Figure </w:t>
      </w:r>
      <w:r w:rsidRPr="008D251D">
        <w:rPr>
          <w:rFonts w:ascii="Times New Roman" w:eastAsia="Arial-BoldMT" w:hAnsi="Times New Roman" w:cs="Times New Roman" w:hint="eastAsia"/>
          <w:b/>
          <w:bCs/>
          <w:kern w:val="0"/>
          <w:sz w:val="24"/>
          <w:szCs w:val="24"/>
          <w:highlight w:val="yellow"/>
        </w:rPr>
        <w:t>S</w:t>
      </w:r>
      <w:r>
        <w:rPr>
          <w:rFonts w:ascii="Times New Roman" w:eastAsia="Arial-BoldMT" w:hAnsi="Times New Roman" w:cs="Times New Roman" w:hint="eastAsia"/>
          <w:b/>
          <w:bCs/>
          <w:kern w:val="0"/>
          <w:sz w:val="24"/>
          <w:szCs w:val="24"/>
          <w:highlight w:val="yellow"/>
        </w:rPr>
        <w:t>11</w:t>
      </w:r>
      <w:r w:rsidRPr="008D251D">
        <w:rPr>
          <w:rFonts w:ascii="Times New Roman" w:hAnsi="Times New Roman" w:cs="Times New Roman"/>
          <w:b/>
          <w:bCs/>
          <w:kern w:val="0"/>
          <w:sz w:val="24"/>
          <w:szCs w:val="24"/>
          <w:highlight w:val="yellow"/>
        </w:rPr>
        <w:t>.</w:t>
      </w:r>
      <w:r w:rsidR="00D566D2" w:rsidRPr="00D566D2">
        <w:rPr>
          <w:rFonts w:ascii="Times New Roman" w:hAnsi="Times New Roman" w:cs="Times New Roman"/>
          <w:bCs/>
          <w:kern w:val="0"/>
          <w:sz w:val="24"/>
          <w:szCs w:val="24"/>
        </w:rPr>
        <w:t xml:space="preserve"> </w:t>
      </w:r>
      <w:r w:rsidR="00D566D2" w:rsidRPr="009D610A">
        <w:rPr>
          <w:rFonts w:ascii="Times New Roman" w:hAnsi="Times New Roman" w:cs="Times New Roman"/>
          <w:bCs/>
          <w:kern w:val="0"/>
          <w:sz w:val="24"/>
          <w:szCs w:val="24"/>
        </w:rPr>
        <w:t xml:space="preserve">The combination of EYA2 and DACH1 regulates the SOCS3-mediated blockade of JAK/STAT signaling. </w:t>
      </w:r>
      <w:r w:rsidR="00D566D2" w:rsidRPr="009D610A">
        <w:rPr>
          <w:rFonts w:ascii="Times New Roman" w:hAnsi="Times New Roman" w:cs="Times New Roman"/>
          <w:color w:val="231F20"/>
          <w:kern w:val="0"/>
          <w:sz w:val="24"/>
          <w:szCs w:val="24"/>
        </w:rPr>
        <w:t>(</w:t>
      </w:r>
      <w:r w:rsidR="00D566D2">
        <w:rPr>
          <w:rFonts w:ascii="Times New Roman" w:hAnsi="Times New Roman" w:cs="Times New Roman" w:hint="eastAsia"/>
          <w:color w:val="231F20"/>
          <w:kern w:val="0"/>
          <w:sz w:val="24"/>
          <w:szCs w:val="24"/>
        </w:rPr>
        <w:t>A</w:t>
      </w:r>
      <w:r w:rsidR="00D566D2" w:rsidRPr="009D610A">
        <w:rPr>
          <w:rFonts w:ascii="Times New Roman" w:hAnsi="Times New Roman" w:cs="Times New Roman"/>
          <w:color w:val="231F20"/>
          <w:kern w:val="0"/>
          <w:sz w:val="24"/>
          <w:szCs w:val="24"/>
        </w:rPr>
        <w:t>)</w:t>
      </w:r>
      <w:r w:rsidR="00D566D2" w:rsidRPr="009D610A">
        <w:rPr>
          <w:rFonts w:ascii="Times New Roman" w:hAnsi="Times New Roman" w:cs="Times New Roman"/>
          <w:sz w:val="24"/>
          <w:szCs w:val="24"/>
        </w:rPr>
        <w:t xml:space="preserve"> </w:t>
      </w:r>
      <w:r w:rsidR="00D566D2" w:rsidRPr="009D610A">
        <w:rPr>
          <w:rFonts w:ascii="Times New Roman" w:hAnsi="Times New Roman" w:cs="Times New Roman"/>
          <w:color w:val="231F20"/>
          <w:kern w:val="0"/>
          <w:sz w:val="24"/>
          <w:szCs w:val="24"/>
        </w:rPr>
        <w:t>SOCS3 promoter constructs (-2000/-1) co-transfected with pcDNA3.1-EYA2 or/and GV141-DACH1 and the relative luciferase activity measured in MHCC-97H cell line. (</w:t>
      </w:r>
      <w:r w:rsidR="00D566D2">
        <w:rPr>
          <w:rFonts w:ascii="Times New Roman" w:hAnsi="Times New Roman" w:cs="Times New Roman" w:hint="eastAsia"/>
          <w:color w:val="231F20"/>
          <w:kern w:val="0"/>
          <w:sz w:val="24"/>
          <w:szCs w:val="24"/>
        </w:rPr>
        <w:t>B</w:t>
      </w:r>
      <w:r w:rsidR="00F866D2">
        <w:rPr>
          <w:rFonts w:ascii="Times New Roman" w:hAnsi="Times New Roman" w:cs="Times New Roman"/>
          <w:color w:val="231F20"/>
          <w:kern w:val="0"/>
          <w:sz w:val="24"/>
          <w:szCs w:val="24"/>
        </w:rPr>
        <w:t>) Western blot</w:t>
      </w:r>
      <w:r w:rsidR="00D566D2" w:rsidRPr="009D610A">
        <w:rPr>
          <w:rFonts w:ascii="Times New Roman" w:hAnsi="Times New Roman" w:cs="Times New Roman"/>
          <w:color w:val="231F20"/>
          <w:kern w:val="0"/>
          <w:sz w:val="24"/>
          <w:szCs w:val="24"/>
        </w:rPr>
        <w:t xml:space="preserve"> analysis of expression of SOCS3, p-STAT3, p-JAK2, STAT3 and JAK2 in MHCC-97H cells co-transfect</w:t>
      </w:r>
      <w:r w:rsidR="00D566D2">
        <w:rPr>
          <w:rFonts w:ascii="Times New Roman" w:hAnsi="Times New Roman" w:cs="Times New Roman"/>
          <w:color w:val="231F20"/>
          <w:kern w:val="0"/>
          <w:sz w:val="24"/>
          <w:szCs w:val="24"/>
        </w:rPr>
        <w:t>ed with si-DACH1/pcDNA3.1-EYA2.</w:t>
      </w:r>
      <w:r w:rsidR="00D566D2">
        <w:rPr>
          <w:rFonts w:ascii="Times New Roman" w:hAnsi="Times New Roman" w:cs="Times New Roman" w:hint="eastAsia"/>
          <w:color w:val="231F20"/>
          <w:kern w:val="0"/>
          <w:sz w:val="24"/>
          <w:szCs w:val="24"/>
        </w:rPr>
        <w:t xml:space="preserve"> </w:t>
      </w:r>
      <w:r w:rsidR="00D566D2" w:rsidRPr="0099751C">
        <w:rPr>
          <w:rFonts w:ascii="Times New Roman" w:hAnsi="Times New Roman" w:cs="Times New Roman" w:hint="eastAsia"/>
          <w:color w:val="231F20"/>
          <w:kern w:val="0"/>
          <w:sz w:val="24"/>
          <w:szCs w:val="24"/>
          <w:highlight w:val="yellow"/>
        </w:rPr>
        <w:t>(C)</w:t>
      </w:r>
      <w:r w:rsidR="00F866D2">
        <w:rPr>
          <w:rFonts w:ascii="Times New Roman" w:hAnsi="Times New Roman" w:cs="Times New Roman"/>
          <w:color w:val="231F20"/>
          <w:kern w:val="0"/>
          <w:sz w:val="24"/>
          <w:szCs w:val="24"/>
          <w:highlight w:val="yellow"/>
        </w:rPr>
        <w:t xml:space="preserve"> Western blot</w:t>
      </w:r>
      <w:r w:rsidR="00D566D2" w:rsidRPr="0099751C">
        <w:rPr>
          <w:rFonts w:ascii="Times New Roman" w:hAnsi="Times New Roman" w:cs="Times New Roman"/>
          <w:color w:val="231F20"/>
          <w:kern w:val="0"/>
          <w:sz w:val="24"/>
          <w:szCs w:val="24"/>
          <w:highlight w:val="yellow"/>
        </w:rPr>
        <w:t xml:space="preserve"> analysis of expression of</w:t>
      </w:r>
      <w:r w:rsidR="00D566D2" w:rsidRPr="0099751C">
        <w:rPr>
          <w:rFonts w:ascii="Times New Roman" w:hAnsi="Times New Roman" w:cs="Times New Roman" w:hint="eastAsia"/>
          <w:color w:val="231F20"/>
          <w:kern w:val="0"/>
          <w:sz w:val="24"/>
          <w:szCs w:val="24"/>
          <w:highlight w:val="yellow"/>
        </w:rPr>
        <w:t xml:space="preserve"> SOCS3 in MHCC-97H and Huh-7 cells </w:t>
      </w:r>
      <w:r w:rsidR="0064606D" w:rsidRPr="0099751C">
        <w:rPr>
          <w:rFonts w:ascii="Times New Roman" w:hAnsi="Times New Roman" w:cs="Times New Roman"/>
          <w:sz w:val="24"/>
          <w:szCs w:val="24"/>
          <w:highlight w:val="yellow"/>
        </w:rPr>
        <w:t>infected</w:t>
      </w:r>
      <w:r w:rsidR="0064606D" w:rsidRPr="0099751C">
        <w:rPr>
          <w:rFonts w:ascii="Times New Roman" w:hAnsi="Times New Roman" w:cs="Times New Roman" w:hint="eastAsia"/>
          <w:sz w:val="24"/>
          <w:szCs w:val="24"/>
          <w:highlight w:val="yellow"/>
        </w:rPr>
        <w:t xml:space="preserve"> with </w:t>
      </w:r>
      <w:r w:rsidR="00F866D2" w:rsidRPr="0099751C">
        <w:rPr>
          <w:rFonts w:ascii="Times New Roman" w:hAnsi="Times New Roman" w:cs="Times New Roman" w:hint="eastAsia"/>
          <w:kern w:val="0"/>
          <w:sz w:val="24"/>
          <w:szCs w:val="24"/>
          <w:highlight w:val="yellow"/>
        </w:rPr>
        <w:t>lentivirus</w:t>
      </w:r>
      <w:r w:rsidR="00F866D2">
        <w:rPr>
          <w:rFonts w:ascii="Times New Roman" w:hAnsi="Times New Roman" w:cs="Times New Roman" w:hint="eastAsia"/>
          <w:kern w:val="0"/>
          <w:sz w:val="24"/>
          <w:szCs w:val="24"/>
          <w:highlight w:val="yellow"/>
        </w:rPr>
        <w:t>-</w:t>
      </w:r>
      <w:r w:rsidR="0064606D" w:rsidRPr="0099751C">
        <w:rPr>
          <w:rFonts w:ascii="Times New Roman" w:hAnsi="Times New Roman" w:cs="Times New Roman" w:hint="eastAsia"/>
          <w:sz w:val="24"/>
          <w:szCs w:val="24"/>
          <w:highlight w:val="yellow"/>
        </w:rPr>
        <w:t>EYA2</w:t>
      </w:r>
      <w:r w:rsidR="0064606D" w:rsidRPr="0099751C">
        <w:rPr>
          <w:rFonts w:ascii="Times New Roman" w:hAnsi="Times New Roman" w:cs="Times New Roman" w:hint="eastAsia"/>
          <w:kern w:val="0"/>
          <w:sz w:val="24"/>
          <w:szCs w:val="24"/>
          <w:highlight w:val="yellow"/>
        </w:rPr>
        <w:t xml:space="preserve"> </w:t>
      </w:r>
      <w:r w:rsidR="0064606D" w:rsidRPr="0099751C">
        <w:rPr>
          <w:rFonts w:ascii="Times New Roman" w:hAnsi="Times New Roman" w:cs="Times New Roman" w:hint="eastAsia"/>
          <w:sz w:val="24"/>
          <w:szCs w:val="24"/>
          <w:highlight w:val="yellow"/>
        </w:rPr>
        <w:t xml:space="preserve">and </w:t>
      </w:r>
      <w:r w:rsidR="00F866D2" w:rsidRPr="0099751C">
        <w:rPr>
          <w:rFonts w:ascii="Times New Roman" w:hAnsi="Times New Roman" w:cs="Times New Roman" w:hint="eastAsia"/>
          <w:kern w:val="0"/>
          <w:sz w:val="24"/>
          <w:szCs w:val="24"/>
          <w:highlight w:val="yellow"/>
        </w:rPr>
        <w:t>lentivirus</w:t>
      </w:r>
      <w:r w:rsidR="00F866D2">
        <w:rPr>
          <w:rFonts w:ascii="Times New Roman" w:hAnsi="Times New Roman" w:cs="Times New Roman" w:hint="eastAsia"/>
          <w:kern w:val="0"/>
          <w:sz w:val="24"/>
          <w:szCs w:val="24"/>
          <w:highlight w:val="yellow"/>
        </w:rPr>
        <w:t>-</w:t>
      </w:r>
      <w:proofErr w:type="gramStart"/>
      <w:r w:rsidR="0064606D" w:rsidRPr="0099751C">
        <w:rPr>
          <w:rFonts w:ascii="Times New Roman" w:hAnsi="Times New Roman" w:cs="Times New Roman" w:hint="eastAsia"/>
          <w:sz w:val="24"/>
          <w:szCs w:val="24"/>
          <w:highlight w:val="yellow"/>
        </w:rPr>
        <w:t>EYA2(</w:t>
      </w:r>
      <w:proofErr w:type="gramEnd"/>
      <w:r w:rsidR="0064606D" w:rsidRPr="0099751C">
        <w:rPr>
          <w:rFonts w:ascii="Times New Roman" w:hAnsi="Times New Roman" w:cs="Times New Roman" w:hint="eastAsia"/>
          <w:sz w:val="24"/>
          <w:szCs w:val="24"/>
          <w:highlight w:val="yellow"/>
        </w:rPr>
        <w:t>A510E) mutant</w:t>
      </w:r>
      <w:r w:rsidR="0064606D" w:rsidRPr="0099751C">
        <w:rPr>
          <w:rFonts w:ascii="Times New Roman" w:hAnsi="Times New Roman" w:cs="Times New Roman" w:hint="eastAsia"/>
          <w:kern w:val="0"/>
          <w:sz w:val="24"/>
          <w:szCs w:val="24"/>
          <w:highlight w:val="yellow"/>
        </w:rPr>
        <w:t>.</w:t>
      </w:r>
      <w:r w:rsidR="004A5607">
        <w:rPr>
          <w:rFonts w:ascii="Times New Roman" w:hAnsi="Times New Roman" w:cs="Times New Roman" w:hint="eastAsia"/>
          <w:color w:val="231F20"/>
          <w:kern w:val="0"/>
          <w:sz w:val="24"/>
          <w:szCs w:val="24"/>
        </w:rPr>
        <w:t xml:space="preserve"> </w:t>
      </w:r>
      <w:r w:rsidR="00D566D2" w:rsidRPr="009D610A">
        <w:rPr>
          <w:rFonts w:ascii="Times New Roman" w:hAnsi="Times New Roman" w:cs="Times New Roman"/>
          <w:sz w:val="24"/>
          <w:szCs w:val="24"/>
        </w:rPr>
        <w:t>*</w:t>
      </w:r>
      <w:r w:rsidR="00D566D2" w:rsidRPr="009D610A">
        <w:rPr>
          <w:rFonts w:ascii="Times New Roman" w:hAnsi="Times New Roman" w:cs="Times New Roman"/>
          <w:i/>
          <w:sz w:val="24"/>
          <w:szCs w:val="24"/>
        </w:rPr>
        <w:t>P</w:t>
      </w:r>
      <w:r w:rsidR="004A5607">
        <w:rPr>
          <w:rFonts w:ascii="Times New Roman" w:hAnsi="Times New Roman" w:cs="Times New Roman"/>
          <w:sz w:val="24"/>
          <w:szCs w:val="24"/>
        </w:rPr>
        <w:t xml:space="preserve"> &lt; 0.05</w:t>
      </w:r>
      <w:r w:rsidR="00D566D2" w:rsidRPr="009D610A">
        <w:rPr>
          <w:rFonts w:ascii="Times New Roman" w:hAnsi="Times New Roman" w:cs="Times New Roman"/>
          <w:sz w:val="24"/>
          <w:szCs w:val="24"/>
        </w:rPr>
        <w:t xml:space="preserve">. </w:t>
      </w:r>
      <w:proofErr w:type="gramStart"/>
      <w:r w:rsidR="00D566D2" w:rsidRPr="009D610A">
        <w:rPr>
          <w:rFonts w:ascii="Times New Roman" w:hAnsi="Times New Roman" w:cs="Times New Roman"/>
          <w:sz w:val="24"/>
          <w:szCs w:val="24"/>
        </w:rPr>
        <w:t xml:space="preserve">(A, B) mean ± SEM, Student’s </w:t>
      </w:r>
      <w:r w:rsidR="00D566D2" w:rsidRPr="009D610A">
        <w:rPr>
          <w:rFonts w:ascii="Times New Roman" w:hAnsi="Times New Roman" w:cs="Times New Roman"/>
          <w:i/>
          <w:sz w:val="24"/>
          <w:szCs w:val="24"/>
        </w:rPr>
        <w:t>t</w:t>
      </w:r>
      <w:r w:rsidR="00D566D2" w:rsidRPr="009D610A">
        <w:rPr>
          <w:rFonts w:ascii="Times New Roman" w:hAnsi="Times New Roman" w:cs="Times New Roman"/>
          <w:sz w:val="24"/>
          <w:szCs w:val="24"/>
        </w:rPr>
        <w:t>-tests.</w:t>
      </w:r>
      <w:proofErr w:type="gramEnd"/>
    </w:p>
    <w:p w:rsidR="00C37DED" w:rsidRPr="009D610A" w:rsidRDefault="00C37DED" w:rsidP="00C34D7B">
      <w:pPr>
        <w:spacing w:line="480" w:lineRule="auto"/>
        <w:rPr>
          <w:rFonts w:ascii="Times New Roman" w:hAnsi="Times New Roman" w:cs="Times New Roman"/>
          <w:sz w:val="24"/>
          <w:szCs w:val="24"/>
        </w:rPr>
      </w:pPr>
    </w:p>
    <w:p w:rsidR="002F6665" w:rsidRDefault="00F307CD" w:rsidP="00C34D7B">
      <w:pPr>
        <w:spacing w:line="480" w:lineRule="auto"/>
        <w:rPr>
          <w:rFonts w:ascii="Times New Roman" w:hAnsi="Times New Roman" w:cs="Times New Roman"/>
          <w:kern w:val="0"/>
          <w:sz w:val="24"/>
          <w:szCs w:val="24"/>
        </w:rPr>
      </w:pPr>
      <w:r w:rsidRPr="00205CEA">
        <w:rPr>
          <w:rFonts w:ascii="Times New Roman" w:eastAsia="Arial-BoldMT" w:hAnsi="Times New Roman" w:cs="Times New Roman"/>
          <w:b/>
          <w:bCs/>
          <w:kern w:val="0"/>
          <w:sz w:val="24"/>
          <w:szCs w:val="24"/>
          <w:highlight w:val="yellow"/>
        </w:rPr>
        <w:t xml:space="preserve">Figure </w:t>
      </w:r>
      <w:r w:rsidR="0030132B" w:rsidRPr="00205CEA">
        <w:rPr>
          <w:rFonts w:ascii="Times New Roman" w:eastAsia="Arial-BoldMT" w:hAnsi="Times New Roman" w:cs="Times New Roman" w:hint="eastAsia"/>
          <w:b/>
          <w:bCs/>
          <w:kern w:val="0"/>
          <w:sz w:val="24"/>
          <w:szCs w:val="24"/>
          <w:highlight w:val="yellow"/>
        </w:rPr>
        <w:t>S</w:t>
      </w:r>
      <w:r w:rsidR="00205CEA" w:rsidRPr="00205CEA">
        <w:rPr>
          <w:rFonts w:ascii="Times New Roman" w:eastAsia="Arial-BoldMT" w:hAnsi="Times New Roman" w:cs="Times New Roman" w:hint="eastAsia"/>
          <w:b/>
          <w:bCs/>
          <w:kern w:val="0"/>
          <w:sz w:val="24"/>
          <w:szCs w:val="24"/>
          <w:highlight w:val="yellow"/>
        </w:rPr>
        <w:t>12</w:t>
      </w:r>
      <w:r w:rsidR="005242B9" w:rsidRPr="00205CEA">
        <w:rPr>
          <w:rFonts w:ascii="Times New Roman" w:hAnsi="Times New Roman" w:cs="Times New Roman"/>
          <w:b/>
          <w:bCs/>
          <w:kern w:val="0"/>
          <w:sz w:val="24"/>
          <w:szCs w:val="24"/>
          <w:highlight w:val="yellow"/>
        </w:rPr>
        <w:t>.</w:t>
      </w:r>
      <w:r w:rsidR="005242B9" w:rsidRPr="009D610A">
        <w:rPr>
          <w:rFonts w:ascii="Times New Roman" w:hAnsi="Times New Roman" w:cs="Times New Roman"/>
          <w:b/>
          <w:bCs/>
          <w:kern w:val="0"/>
          <w:sz w:val="24"/>
          <w:szCs w:val="24"/>
        </w:rPr>
        <w:t xml:space="preserve"> </w:t>
      </w:r>
      <w:r w:rsidR="005242B9" w:rsidRPr="009D610A">
        <w:rPr>
          <w:rFonts w:ascii="Times New Roman" w:hAnsi="Times New Roman" w:cs="Times New Roman"/>
          <w:sz w:val="24"/>
          <w:szCs w:val="24"/>
        </w:rPr>
        <w:t xml:space="preserve">Detection of </w:t>
      </w:r>
      <w:r w:rsidR="005242B9" w:rsidRPr="009D610A">
        <w:rPr>
          <w:rFonts w:ascii="Times New Roman" w:hAnsi="Times New Roman" w:cs="Times New Roman"/>
          <w:i/>
          <w:color w:val="231F20"/>
          <w:kern w:val="0"/>
          <w:sz w:val="24"/>
          <w:szCs w:val="24"/>
        </w:rPr>
        <w:t>E</w:t>
      </w:r>
      <w:r w:rsidR="00414956">
        <w:rPr>
          <w:rFonts w:ascii="Times New Roman" w:hAnsi="Times New Roman" w:cs="Times New Roman" w:hint="eastAsia"/>
          <w:i/>
          <w:color w:val="231F20"/>
          <w:kern w:val="0"/>
          <w:sz w:val="24"/>
          <w:szCs w:val="24"/>
        </w:rPr>
        <w:t>ya</w:t>
      </w:r>
      <w:r w:rsidR="005242B9" w:rsidRPr="009D610A">
        <w:rPr>
          <w:rFonts w:ascii="Times New Roman" w:hAnsi="Times New Roman" w:cs="Times New Roman"/>
          <w:i/>
          <w:color w:val="231F20"/>
          <w:kern w:val="0"/>
          <w:sz w:val="24"/>
          <w:szCs w:val="24"/>
        </w:rPr>
        <w:t>2</w:t>
      </w:r>
      <w:r w:rsidR="00C55990">
        <w:rPr>
          <w:rFonts w:ascii="Times New Roman" w:hAnsi="Times New Roman" w:cs="Times New Roman" w:hint="eastAsia"/>
          <w:color w:val="231F20"/>
          <w:kern w:val="0"/>
          <w:sz w:val="24"/>
          <w:szCs w:val="24"/>
          <w:vertAlign w:val="superscript"/>
        </w:rPr>
        <w:t>-/-</w:t>
      </w:r>
      <w:r w:rsidR="005242B9" w:rsidRPr="009D610A">
        <w:rPr>
          <w:rFonts w:ascii="Times New Roman" w:hAnsi="Times New Roman" w:cs="Times New Roman"/>
          <w:color w:val="231F20"/>
          <w:kern w:val="0"/>
          <w:sz w:val="24"/>
          <w:szCs w:val="24"/>
        </w:rPr>
        <w:t xml:space="preserve"> and </w:t>
      </w:r>
      <w:r w:rsidR="005242B9" w:rsidRPr="009D610A">
        <w:rPr>
          <w:rFonts w:ascii="Times New Roman" w:hAnsi="Times New Roman" w:cs="Times New Roman"/>
          <w:i/>
          <w:color w:val="231F20"/>
          <w:kern w:val="0"/>
          <w:sz w:val="24"/>
          <w:szCs w:val="24"/>
        </w:rPr>
        <w:t>Eya2</w:t>
      </w:r>
      <w:r w:rsidR="00C55990">
        <w:rPr>
          <w:rFonts w:ascii="Times New Roman" w:hAnsi="Times New Roman" w:cs="Times New Roman" w:hint="eastAsia"/>
          <w:color w:val="231F20"/>
          <w:kern w:val="0"/>
          <w:sz w:val="24"/>
          <w:szCs w:val="24"/>
          <w:vertAlign w:val="superscript"/>
        </w:rPr>
        <w:t>+/+</w:t>
      </w:r>
      <w:r w:rsidR="005242B9" w:rsidRPr="009D610A">
        <w:rPr>
          <w:rFonts w:ascii="Times New Roman" w:hAnsi="Times New Roman" w:cs="Times New Roman"/>
          <w:color w:val="231F20"/>
          <w:kern w:val="0"/>
          <w:sz w:val="24"/>
          <w:szCs w:val="24"/>
        </w:rPr>
        <w:t xml:space="preserve"> mice of non-induced group at 11 months.</w:t>
      </w:r>
      <w:r w:rsidR="005242B9" w:rsidRPr="009D610A">
        <w:rPr>
          <w:rFonts w:ascii="Times New Roman" w:hAnsi="Times New Roman" w:cs="Times New Roman"/>
          <w:kern w:val="0"/>
          <w:sz w:val="24"/>
          <w:szCs w:val="24"/>
        </w:rPr>
        <w:t xml:space="preserve"> (</w:t>
      </w:r>
      <w:r w:rsidR="00E14A5F">
        <w:rPr>
          <w:rFonts w:ascii="Times New Roman" w:hAnsi="Times New Roman" w:cs="Times New Roman" w:hint="eastAsia"/>
          <w:kern w:val="0"/>
          <w:sz w:val="24"/>
          <w:szCs w:val="24"/>
        </w:rPr>
        <w:t>A</w:t>
      </w:r>
      <w:r w:rsidR="005242B9" w:rsidRPr="009D610A">
        <w:rPr>
          <w:rFonts w:ascii="Times New Roman" w:hAnsi="Times New Roman" w:cs="Times New Roman"/>
          <w:kern w:val="0"/>
          <w:sz w:val="24"/>
          <w:szCs w:val="24"/>
        </w:rPr>
        <w:t>)</w:t>
      </w:r>
      <w:r w:rsidR="005242B9" w:rsidRPr="009D610A">
        <w:rPr>
          <w:rFonts w:ascii="Times New Roman" w:hAnsi="Times New Roman" w:cs="Times New Roman"/>
          <w:bCs/>
          <w:kern w:val="0"/>
          <w:sz w:val="24"/>
          <w:szCs w:val="24"/>
        </w:rPr>
        <w:t xml:space="preserve"> DNA electrophoretic map of genotype identification of</w:t>
      </w:r>
      <w:r w:rsidR="005242B9" w:rsidRPr="009D610A">
        <w:rPr>
          <w:rFonts w:ascii="Times New Roman" w:hAnsi="Times New Roman" w:cs="Times New Roman"/>
          <w:kern w:val="0"/>
          <w:sz w:val="24"/>
          <w:szCs w:val="24"/>
        </w:rPr>
        <w:t xml:space="preserve"> </w:t>
      </w:r>
      <w:r w:rsidR="005242B9" w:rsidRPr="009D610A">
        <w:rPr>
          <w:rFonts w:ascii="Times New Roman" w:hAnsi="Times New Roman" w:cs="Times New Roman"/>
          <w:i/>
          <w:kern w:val="0"/>
          <w:sz w:val="24"/>
          <w:szCs w:val="24"/>
        </w:rPr>
        <w:t>Eya2</w:t>
      </w:r>
      <w:r w:rsidR="00C55990">
        <w:rPr>
          <w:rFonts w:ascii="Times New Roman" w:hAnsi="Times New Roman" w:cs="Times New Roman" w:hint="eastAsia"/>
          <w:kern w:val="0"/>
          <w:sz w:val="24"/>
          <w:szCs w:val="24"/>
          <w:vertAlign w:val="superscript"/>
        </w:rPr>
        <w:t>-/-</w:t>
      </w:r>
      <w:r w:rsidR="005242B9" w:rsidRPr="009D610A">
        <w:rPr>
          <w:rFonts w:ascii="Times New Roman" w:hAnsi="Times New Roman" w:cs="Times New Roman"/>
          <w:kern w:val="0"/>
          <w:sz w:val="24"/>
          <w:szCs w:val="24"/>
        </w:rPr>
        <w:t xml:space="preserve"> mice. </w:t>
      </w:r>
      <w:proofErr w:type="gramStart"/>
      <w:r w:rsidR="005242B9" w:rsidRPr="009D610A">
        <w:rPr>
          <w:rFonts w:ascii="Times New Roman" w:hAnsi="Times New Roman" w:cs="Times New Roman"/>
          <w:bCs/>
          <w:kern w:val="0"/>
          <w:sz w:val="24"/>
          <w:szCs w:val="24"/>
        </w:rPr>
        <w:t xml:space="preserve">Electrophoresis of </w:t>
      </w:r>
      <w:r w:rsidR="005242B9" w:rsidRPr="009D610A">
        <w:rPr>
          <w:rFonts w:ascii="Times New Roman" w:hAnsi="Times New Roman" w:cs="Times New Roman"/>
          <w:kern w:val="0"/>
          <w:sz w:val="24"/>
          <w:szCs w:val="24"/>
        </w:rPr>
        <w:t xml:space="preserve">the PCR products of the </w:t>
      </w:r>
      <w:r w:rsidR="005242B9" w:rsidRPr="009D610A">
        <w:rPr>
          <w:rFonts w:ascii="Times New Roman" w:hAnsi="Times New Roman" w:cs="Times New Roman"/>
          <w:sz w:val="24"/>
          <w:szCs w:val="24"/>
        </w:rPr>
        <w:t>Alb-</w:t>
      </w:r>
      <w:proofErr w:type="spellStart"/>
      <w:r w:rsidR="005242B9" w:rsidRPr="009D610A">
        <w:rPr>
          <w:rFonts w:ascii="Times New Roman" w:hAnsi="Times New Roman" w:cs="Times New Roman"/>
          <w:sz w:val="24"/>
          <w:szCs w:val="24"/>
        </w:rPr>
        <w:t>Cre</w:t>
      </w:r>
      <w:proofErr w:type="spellEnd"/>
      <w:r w:rsidR="005242B9" w:rsidRPr="009D610A">
        <w:rPr>
          <w:rFonts w:ascii="Times New Roman" w:hAnsi="Times New Roman" w:cs="Times New Roman"/>
          <w:sz w:val="24"/>
          <w:szCs w:val="24"/>
        </w:rPr>
        <w:t xml:space="preserve"> gene (left) and EYA2 (right).</w:t>
      </w:r>
      <w:proofErr w:type="gramEnd"/>
      <w:r w:rsidR="005242B9" w:rsidRPr="009D610A">
        <w:rPr>
          <w:rFonts w:ascii="Times New Roman" w:hAnsi="Times New Roman" w:cs="Times New Roman"/>
          <w:sz w:val="24"/>
          <w:szCs w:val="24"/>
        </w:rPr>
        <w:t xml:space="preserve"> </w:t>
      </w:r>
      <w:r w:rsidR="005242B9" w:rsidRPr="009D610A">
        <w:rPr>
          <w:rFonts w:ascii="Times New Roman" w:hAnsi="Times New Roman" w:cs="Times New Roman"/>
          <w:i/>
          <w:sz w:val="24"/>
          <w:szCs w:val="24"/>
        </w:rPr>
        <w:t>Eya2</w:t>
      </w:r>
      <w:r w:rsidR="00C55990">
        <w:rPr>
          <w:rFonts w:ascii="Times New Roman" w:hAnsi="Times New Roman" w:cs="Times New Roman" w:hint="eastAsia"/>
          <w:sz w:val="24"/>
          <w:szCs w:val="24"/>
          <w:vertAlign w:val="superscript"/>
        </w:rPr>
        <w:t>+/+</w:t>
      </w:r>
      <w:r w:rsidR="005242B9" w:rsidRPr="009D610A">
        <w:rPr>
          <w:rFonts w:ascii="Times New Roman" w:hAnsi="Times New Roman" w:cs="Times New Roman"/>
          <w:sz w:val="24"/>
          <w:szCs w:val="24"/>
        </w:rPr>
        <w:t xml:space="preserve"> represented wild-type mouse with a band size of 278 </w:t>
      </w:r>
      <w:proofErr w:type="spellStart"/>
      <w:r w:rsidR="005242B9" w:rsidRPr="009D610A">
        <w:rPr>
          <w:rFonts w:ascii="Times New Roman" w:hAnsi="Times New Roman" w:cs="Times New Roman"/>
          <w:sz w:val="24"/>
          <w:szCs w:val="24"/>
        </w:rPr>
        <w:t>bp</w:t>
      </w:r>
      <w:proofErr w:type="spellEnd"/>
      <w:r w:rsidR="005242B9" w:rsidRPr="009D610A">
        <w:rPr>
          <w:rFonts w:ascii="Times New Roman" w:hAnsi="Times New Roman" w:cs="Times New Roman"/>
          <w:sz w:val="24"/>
          <w:szCs w:val="24"/>
        </w:rPr>
        <w:t xml:space="preserve"> and </w:t>
      </w:r>
      <w:r w:rsidR="005242B9" w:rsidRPr="009D610A">
        <w:rPr>
          <w:rFonts w:ascii="Times New Roman" w:hAnsi="Times New Roman" w:cs="Times New Roman"/>
          <w:i/>
          <w:sz w:val="24"/>
          <w:szCs w:val="24"/>
        </w:rPr>
        <w:t>Eya2</w:t>
      </w:r>
      <w:r w:rsidR="00C55990">
        <w:rPr>
          <w:rFonts w:ascii="Times New Roman" w:hAnsi="Times New Roman" w:cs="Times New Roman" w:hint="eastAsia"/>
          <w:sz w:val="24"/>
          <w:szCs w:val="24"/>
          <w:vertAlign w:val="superscript"/>
        </w:rPr>
        <w:t>-/-</w:t>
      </w:r>
      <w:r w:rsidR="005242B9" w:rsidRPr="009D610A">
        <w:rPr>
          <w:rFonts w:ascii="Times New Roman" w:hAnsi="Times New Roman" w:cs="Times New Roman"/>
          <w:sz w:val="24"/>
          <w:szCs w:val="24"/>
        </w:rPr>
        <w:t xml:space="preserve"> </w:t>
      </w:r>
      <w:r w:rsidR="005242B9" w:rsidRPr="009D610A">
        <w:rPr>
          <w:rFonts w:ascii="Times New Roman" w:hAnsi="Times New Roman" w:cs="Times New Roman"/>
          <w:sz w:val="24"/>
          <w:szCs w:val="24"/>
        </w:rPr>
        <w:lastRenderedPageBreak/>
        <w:t xml:space="preserve">represented hepatocyte-specific EYA2 knockout mouse with a band size of 358 </w:t>
      </w:r>
      <w:proofErr w:type="spellStart"/>
      <w:r w:rsidR="005242B9" w:rsidRPr="009D610A">
        <w:rPr>
          <w:rFonts w:ascii="Times New Roman" w:hAnsi="Times New Roman" w:cs="Times New Roman"/>
          <w:sz w:val="24"/>
          <w:szCs w:val="24"/>
        </w:rPr>
        <w:t>bp.</w:t>
      </w:r>
      <w:proofErr w:type="spellEnd"/>
      <w:r w:rsidR="005242B9" w:rsidRPr="009D610A">
        <w:rPr>
          <w:rFonts w:ascii="Times New Roman" w:hAnsi="Times New Roman" w:cs="Times New Roman"/>
          <w:kern w:val="0"/>
          <w:sz w:val="24"/>
          <w:szCs w:val="24"/>
        </w:rPr>
        <w:t xml:space="preserve"> (</w:t>
      </w:r>
      <w:r w:rsidR="00E14A5F">
        <w:rPr>
          <w:rFonts w:ascii="Times New Roman" w:hAnsi="Times New Roman" w:cs="Times New Roman" w:hint="eastAsia"/>
          <w:kern w:val="0"/>
          <w:sz w:val="24"/>
          <w:szCs w:val="24"/>
        </w:rPr>
        <w:t>B</w:t>
      </w:r>
      <w:r w:rsidR="005242B9" w:rsidRPr="009D610A">
        <w:rPr>
          <w:rFonts w:ascii="Times New Roman" w:hAnsi="Times New Roman" w:cs="Times New Roman"/>
          <w:kern w:val="0"/>
          <w:sz w:val="24"/>
          <w:szCs w:val="24"/>
        </w:rPr>
        <w:t xml:space="preserve">) Images of the liver from non-induced </w:t>
      </w:r>
      <w:r w:rsidR="005242B9" w:rsidRPr="009D610A">
        <w:rPr>
          <w:rFonts w:ascii="Times New Roman" w:hAnsi="Times New Roman" w:cs="Times New Roman"/>
          <w:i/>
          <w:kern w:val="0"/>
          <w:sz w:val="24"/>
          <w:szCs w:val="24"/>
        </w:rPr>
        <w:t>Eya2</w:t>
      </w:r>
      <w:r w:rsidR="00C55990">
        <w:rPr>
          <w:rFonts w:ascii="Times New Roman" w:hAnsi="Times New Roman" w:cs="Times New Roman" w:hint="eastAsia"/>
          <w:kern w:val="0"/>
          <w:sz w:val="24"/>
          <w:szCs w:val="24"/>
          <w:vertAlign w:val="superscript"/>
        </w:rPr>
        <w:t>-/-</w:t>
      </w:r>
      <w:r w:rsidR="005242B9" w:rsidRPr="009D610A">
        <w:rPr>
          <w:rFonts w:ascii="Times New Roman" w:hAnsi="Times New Roman" w:cs="Times New Roman"/>
          <w:kern w:val="0"/>
          <w:sz w:val="24"/>
          <w:szCs w:val="24"/>
        </w:rPr>
        <w:t xml:space="preserve"> and </w:t>
      </w:r>
      <w:r w:rsidR="005242B9" w:rsidRPr="009D610A">
        <w:rPr>
          <w:rFonts w:ascii="Times New Roman" w:hAnsi="Times New Roman" w:cs="Times New Roman"/>
          <w:i/>
          <w:color w:val="231F20"/>
          <w:kern w:val="0"/>
          <w:sz w:val="24"/>
          <w:szCs w:val="24"/>
        </w:rPr>
        <w:t>Eya2</w:t>
      </w:r>
      <w:r w:rsidR="00C55990">
        <w:rPr>
          <w:rFonts w:ascii="Times New Roman" w:hAnsi="Times New Roman" w:cs="Times New Roman" w:hint="eastAsia"/>
          <w:color w:val="231F20"/>
          <w:kern w:val="0"/>
          <w:sz w:val="24"/>
          <w:szCs w:val="24"/>
          <w:vertAlign w:val="superscript"/>
        </w:rPr>
        <w:t>+/+</w:t>
      </w:r>
      <w:r w:rsidR="005242B9" w:rsidRPr="009D610A">
        <w:rPr>
          <w:rFonts w:ascii="Times New Roman" w:hAnsi="Times New Roman" w:cs="Times New Roman"/>
          <w:kern w:val="0"/>
          <w:sz w:val="24"/>
          <w:szCs w:val="24"/>
        </w:rPr>
        <w:t xml:space="preserve"> mice. (</w:t>
      </w:r>
      <w:r w:rsidR="00E14A5F">
        <w:rPr>
          <w:rFonts w:ascii="Times New Roman" w:hAnsi="Times New Roman" w:cs="Times New Roman" w:hint="eastAsia"/>
          <w:kern w:val="0"/>
          <w:sz w:val="24"/>
          <w:szCs w:val="24"/>
        </w:rPr>
        <w:t>C</w:t>
      </w:r>
      <w:r w:rsidR="005242B9" w:rsidRPr="009D610A">
        <w:rPr>
          <w:rFonts w:ascii="Times New Roman" w:hAnsi="Times New Roman" w:cs="Times New Roman"/>
          <w:kern w:val="0"/>
          <w:sz w:val="24"/>
          <w:szCs w:val="24"/>
        </w:rPr>
        <w:t>) H&amp;E staining and immunohistochemistry analysis of the expression of EYA2, SOCS3 and PCNA in liver tissues from the non-induced mice.</w:t>
      </w:r>
    </w:p>
    <w:p w:rsidR="004137C7" w:rsidRDefault="004137C7" w:rsidP="00C34D7B">
      <w:pPr>
        <w:spacing w:line="480" w:lineRule="auto"/>
        <w:rPr>
          <w:rFonts w:ascii="Times New Roman" w:hAnsi="Times New Roman" w:cs="Times New Roman"/>
          <w:kern w:val="0"/>
          <w:sz w:val="24"/>
          <w:szCs w:val="24"/>
        </w:rPr>
      </w:pPr>
    </w:p>
    <w:p w:rsidR="004137C7" w:rsidRPr="004137C7" w:rsidRDefault="004137C7" w:rsidP="004137C7">
      <w:pPr>
        <w:spacing w:line="480" w:lineRule="auto"/>
        <w:rPr>
          <w:rFonts w:ascii="Times New Roman" w:hAnsi="Times New Roman" w:cs="Times New Roman"/>
          <w:bCs/>
          <w:kern w:val="0"/>
          <w:sz w:val="24"/>
          <w:szCs w:val="24"/>
        </w:rPr>
      </w:pPr>
      <w:r w:rsidRPr="00205CEA">
        <w:rPr>
          <w:rFonts w:ascii="Times New Roman" w:eastAsia="Arial-BoldMT" w:hAnsi="Times New Roman" w:cs="Times New Roman"/>
          <w:b/>
          <w:bCs/>
          <w:kern w:val="0"/>
          <w:sz w:val="24"/>
          <w:szCs w:val="24"/>
          <w:highlight w:val="yellow"/>
        </w:rPr>
        <w:t xml:space="preserve">Figure </w:t>
      </w:r>
      <w:r w:rsidRPr="00205CEA">
        <w:rPr>
          <w:rFonts w:ascii="Times New Roman" w:eastAsia="Arial-BoldMT" w:hAnsi="Times New Roman" w:cs="Times New Roman" w:hint="eastAsia"/>
          <w:b/>
          <w:bCs/>
          <w:kern w:val="0"/>
          <w:sz w:val="24"/>
          <w:szCs w:val="24"/>
          <w:highlight w:val="yellow"/>
        </w:rPr>
        <w:t>S1</w:t>
      </w:r>
      <w:r w:rsidRPr="008D2691">
        <w:rPr>
          <w:rFonts w:ascii="Times New Roman" w:eastAsia="Arial-BoldMT" w:hAnsi="Times New Roman" w:cs="Times New Roman" w:hint="eastAsia"/>
          <w:b/>
          <w:bCs/>
          <w:kern w:val="0"/>
          <w:sz w:val="24"/>
          <w:szCs w:val="24"/>
          <w:highlight w:val="yellow"/>
        </w:rPr>
        <w:t>3</w:t>
      </w:r>
      <w:r w:rsidRPr="008D2691">
        <w:rPr>
          <w:rFonts w:ascii="Times New Roman" w:hAnsi="Times New Roman" w:cs="Times New Roman"/>
          <w:b/>
          <w:bCs/>
          <w:kern w:val="0"/>
          <w:sz w:val="24"/>
          <w:szCs w:val="24"/>
          <w:highlight w:val="yellow"/>
        </w:rPr>
        <w:t>.</w:t>
      </w:r>
      <w:r w:rsidRPr="008D2691">
        <w:rPr>
          <w:highlight w:val="yellow"/>
        </w:rPr>
        <w:t xml:space="preserve"> </w:t>
      </w:r>
      <w:proofErr w:type="gramStart"/>
      <w:r w:rsidRPr="008D2691">
        <w:rPr>
          <w:rFonts w:ascii="Times New Roman" w:hAnsi="Times New Roman" w:cs="Times New Roman"/>
          <w:sz w:val="24"/>
          <w:szCs w:val="24"/>
          <w:highlight w:val="yellow"/>
        </w:rPr>
        <w:t>The</w:t>
      </w:r>
      <w:r w:rsidRPr="008D2691">
        <w:rPr>
          <w:rFonts w:ascii="Times New Roman" w:hAnsi="Times New Roman" w:cs="Times New Roman" w:hint="eastAsia"/>
          <w:sz w:val="24"/>
          <w:szCs w:val="24"/>
          <w:highlight w:val="yellow"/>
        </w:rPr>
        <w:t xml:space="preserve"> </w:t>
      </w:r>
      <w:r w:rsidR="00414956">
        <w:rPr>
          <w:rFonts w:ascii="Times New Roman" w:hAnsi="Times New Roman" w:cs="Times New Roman" w:hint="eastAsia"/>
          <w:sz w:val="24"/>
          <w:szCs w:val="24"/>
          <w:highlight w:val="yellow"/>
        </w:rPr>
        <w:t>level</w:t>
      </w:r>
      <w:r w:rsidRPr="008D2691">
        <w:rPr>
          <w:rFonts w:ascii="Times New Roman" w:hAnsi="Times New Roman" w:cs="Times New Roman" w:hint="eastAsia"/>
          <w:sz w:val="24"/>
          <w:szCs w:val="24"/>
          <w:highlight w:val="yellow"/>
        </w:rPr>
        <w:t xml:space="preserve"> of </w:t>
      </w:r>
      <w:r w:rsidRPr="008D2691">
        <w:rPr>
          <w:rFonts w:ascii="Times New Roman" w:hAnsi="Times New Roman" w:cs="Times New Roman"/>
          <w:bCs/>
          <w:kern w:val="0"/>
          <w:sz w:val="24"/>
          <w:szCs w:val="24"/>
          <w:highlight w:val="yellow"/>
        </w:rPr>
        <w:t>STAT3 phosphorylation in response t</w:t>
      </w:r>
      <w:r w:rsidRPr="008D2691">
        <w:rPr>
          <w:rFonts w:ascii="Times New Roman" w:hAnsi="Times New Roman" w:cs="Times New Roman" w:hint="eastAsia"/>
          <w:bCs/>
          <w:kern w:val="0"/>
          <w:sz w:val="24"/>
          <w:szCs w:val="24"/>
          <w:highlight w:val="yellow"/>
        </w:rPr>
        <w:t xml:space="preserve">o </w:t>
      </w:r>
      <w:r w:rsidRPr="008D2691">
        <w:rPr>
          <w:rFonts w:ascii="Times New Roman" w:hAnsi="Times New Roman" w:cs="Times New Roman"/>
          <w:bCs/>
          <w:kern w:val="0"/>
          <w:sz w:val="24"/>
          <w:szCs w:val="24"/>
          <w:highlight w:val="yellow"/>
        </w:rPr>
        <w:t>IL-6</w:t>
      </w:r>
      <w:r w:rsidRPr="00414956">
        <w:rPr>
          <w:rFonts w:ascii="Times New Roman" w:hAnsi="Times New Roman" w:cs="Times New Roman"/>
          <w:bCs/>
          <w:kern w:val="0"/>
          <w:sz w:val="24"/>
          <w:szCs w:val="24"/>
          <w:highlight w:val="yellow"/>
        </w:rPr>
        <w:t xml:space="preserve"> in </w:t>
      </w:r>
      <w:r w:rsidR="00414956" w:rsidRPr="00414956">
        <w:rPr>
          <w:rFonts w:ascii="Times New Roman" w:hAnsi="Times New Roman" w:cs="Times New Roman"/>
          <w:i/>
          <w:kern w:val="0"/>
          <w:sz w:val="24"/>
          <w:szCs w:val="24"/>
          <w:highlight w:val="yellow"/>
        </w:rPr>
        <w:t>Eya2</w:t>
      </w:r>
      <w:r w:rsidR="00414956" w:rsidRPr="00414956">
        <w:rPr>
          <w:rFonts w:ascii="Times New Roman" w:hAnsi="Times New Roman" w:cs="Times New Roman" w:hint="eastAsia"/>
          <w:kern w:val="0"/>
          <w:sz w:val="24"/>
          <w:szCs w:val="24"/>
          <w:highlight w:val="yellow"/>
          <w:vertAlign w:val="superscript"/>
        </w:rPr>
        <w:t>-/-</w:t>
      </w:r>
      <w:r w:rsidRPr="00414956">
        <w:rPr>
          <w:rFonts w:ascii="Times New Roman" w:hAnsi="Times New Roman" w:cs="Times New Roman" w:hint="eastAsia"/>
          <w:bCs/>
          <w:kern w:val="0"/>
          <w:sz w:val="24"/>
          <w:szCs w:val="24"/>
          <w:highlight w:val="yellow"/>
        </w:rPr>
        <w:t xml:space="preserve"> </w:t>
      </w:r>
      <w:r w:rsidRPr="008D2691">
        <w:rPr>
          <w:rFonts w:ascii="Times New Roman" w:hAnsi="Times New Roman" w:cs="Times New Roman" w:hint="eastAsia"/>
          <w:bCs/>
          <w:kern w:val="0"/>
          <w:sz w:val="24"/>
          <w:szCs w:val="24"/>
          <w:highlight w:val="yellow"/>
        </w:rPr>
        <w:t>hepatocytes.</w:t>
      </w:r>
      <w:proofErr w:type="gramEnd"/>
      <w:r w:rsidR="0068487F" w:rsidRPr="0068487F">
        <w:rPr>
          <w:rFonts w:ascii="Times New Roman" w:hAnsi="Times New Roman" w:cs="Times New Roman"/>
          <w:sz w:val="24"/>
          <w:szCs w:val="24"/>
        </w:rPr>
        <w:t xml:space="preserve"> </w:t>
      </w:r>
      <w:r w:rsidR="0068487F" w:rsidRPr="004C2AD3">
        <w:rPr>
          <w:rFonts w:ascii="Times New Roman" w:hAnsi="Times New Roman" w:cs="Times New Roman"/>
          <w:sz w:val="24"/>
          <w:szCs w:val="24"/>
          <w:highlight w:val="yellow"/>
        </w:rPr>
        <w:t xml:space="preserve">STAT3 phosphorylation induced </w:t>
      </w:r>
      <w:r w:rsidR="0068487F" w:rsidRPr="004C2AD3">
        <w:rPr>
          <w:rFonts w:ascii="Times New Roman" w:hAnsi="Times New Roman" w:cs="Times New Roman" w:hint="eastAsia"/>
          <w:sz w:val="24"/>
          <w:szCs w:val="24"/>
          <w:highlight w:val="yellow"/>
        </w:rPr>
        <w:t xml:space="preserve">by </w:t>
      </w:r>
      <w:r w:rsidR="0068487F" w:rsidRPr="004C2AD3">
        <w:rPr>
          <w:rFonts w:ascii="Times New Roman" w:hAnsi="Times New Roman" w:cs="Times New Roman"/>
          <w:sz w:val="24"/>
          <w:szCs w:val="24"/>
          <w:highlight w:val="yellow"/>
        </w:rPr>
        <w:t xml:space="preserve">IL-6 was </w:t>
      </w:r>
      <w:r w:rsidR="0068487F" w:rsidRPr="004C2AD3">
        <w:rPr>
          <w:rFonts w:ascii="Times New Roman" w:hAnsi="Times New Roman" w:cs="Times New Roman" w:hint="eastAsia"/>
          <w:sz w:val="24"/>
          <w:szCs w:val="24"/>
          <w:highlight w:val="yellow"/>
        </w:rPr>
        <w:t>significantly higher</w:t>
      </w:r>
      <w:r w:rsidR="0068487F" w:rsidRPr="004C2AD3">
        <w:rPr>
          <w:rFonts w:ascii="Times New Roman" w:hAnsi="Times New Roman" w:cs="Times New Roman"/>
          <w:sz w:val="24"/>
          <w:szCs w:val="24"/>
          <w:highlight w:val="yellow"/>
        </w:rPr>
        <w:t xml:space="preserve"> in EYA2-deficient hepatocytes </w:t>
      </w:r>
      <w:r w:rsidR="0068487F" w:rsidRPr="004C2AD3">
        <w:rPr>
          <w:rFonts w:ascii="Times New Roman" w:hAnsi="Times New Roman" w:cs="Times New Roman" w:hint="eastAsia"/>
          <w:sz w:val="24"/>
          <w:szCs w:val="24"/>
          <w:highlight w:val="yellow"/>
        </w:rPr>
        <w:t>than</w:t>
      </w:r>
      <w:r w:rsidR="0068487F" w:rsidRPr="004C2AD3">
        <w:rPr>
          <w:rFonts w:ascii="Times New Roman" w:hAnsi="Times New Roman" w:cs="Times New Roman"/>
          <w:sz w:val="24"/>
          <w:szCs w:val="24"/>
          <w:highlight w:val="yellow"/>
        </w:rPr>
        <w:t xml:space="preserve"> control</w:t>
      </w:r>
      <w:r w:rsidR="0068487F" w:rsidRPr="004C2AD3">
        <w:rPr>
          <w:rFonts w:ascii="Times New Roman" w:hAnsi="Times New Roman" w:cs="Times New Roman" w:hint="eastAsia"/>
          <w:sz w:val="24"/>
          <w:szCs w:val="24"/>
          <w:highlight w:val="yellow"/>
        </w:rPr>
        <w:t xml:space="preserve"> </w:t>
      </w:r>
      <w:r w:rsidR="0068487F" w:rsidRPr="004C2AD3">
        <w:rPr>
          <w:rFonts w:ascii="Times New Roman" w:hAnsi="Times New Roman" w:cs="Times New Roman"/>
          <w:sz w:val="24"/>
          <w:szCs w:val="24"/>
          <w:highlight w:val="yellow"/>
        </w:rPr>
        <w:t>littermates</w:t>
      </w:r>
      <w:r w:rsidR="00D90665">
        <w:rPr>
          <w:rFonts w:ascii="Times New Roman" w:hAnsi="Times New Roman" w:cs="Times New Roman" w:hint="eastAsia"/>
          <w:sz w:val="24"/>
          <w:szCs w:val="24"/>
          <w:highlight w:val="yellow"/>
        </w:rPr>
        <w:t xml:space="preserve"> at </w:t>
      </w:r>
      <w:r w:rsidR="00414956">
        <w:rPr>
          <w:rFonts w:ascii="Times New Roman" w:hAnsi="Times New Roman" w:cs="Times New Roman" w:hint="eastAsia"/>
          <w:sz w:val="24"/>
          <w:szCs w:val="24"/>
          <w:highlight w:val="yellow"/>
        </w:rPr>
        <w:t>each</w:t>
      </w:r>
      <w:r w:rsidR="00D90665">
        <w:rPr>
          <w:rFonts w:ascii="Times New Roman" w:hAnsi="Times New Roman" w:cs="Times New Roman" w:hint="eastAsia"/>
          <w:sz w:val="24"/>
          <w:szCs w:val="24"/>
          <w:highlight w:val="yellow"/>
        </w:rPr>
        <w:t xml:space="preserve"> point of time</w:t>
      </w:r>
      <w:r w:rsidR="0068487F" w:rsidRPr="004C2AD3">
        <w:rPr>
          <w:rFonts w:ascii="Times New Roman" w:hAnsi="Times New Roman" w:cs="Times New Roman" w:hint="eastAsia"/>
          <w:sz w:val="24"/>
          <w:szCs w:val="24"/>
          <w:highlight w:val="yellow"/>
        </w:rPr>
        <w:t>.</w:t>
      </w:r>
    </w:p>
    <w:sectPr w:rsidR="004137C7" w:rsidRPr="004137C7" w:rsidSect="0066694E">
      <w:footerReference w:type="default" r:id="rId9"/>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816" w:rsidRDefault="00E23816" w:rsidP="00D55DB6">
      <w:r>
        <w:separator/>
      </w:r>
    </w:p>
  </w:endnote>
  <w:endnote w:type="continuationSeparator" w:id="0">
    <w:p w:rsidR="00E23816" w:rsidRDefault="00E23816" w:rsidP="00D55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BoldMT">
    <w:altName w:val="等线"/>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267389"/>
      <w:docPartObj>
        <w:docPartGallery w:val="Page Numbers (Bottom of Page)"/>
        <w:docPartUnique/>
      </w:docPartObj>
    </w:sdtPr>
    <w:sdtEndPr>
      <w:rPr>
        <w:rFonts w:ascii="Times New Roman" w:hAnsi="Times New Roman" w:cs="Times New Roman"/>
        <w:sz w:val="20"/>
        <w:szCs w:val="20"/>
      </w:rPr>
    </w:sdtEndPr>
    <w:sdtContent>
      <w:p w:rsidR="0066694E" w:rsidRPr="0066694E" w:rsidRDefault="00D967D4" w:rsidP="0066694E">
        <w:pPr>
          <w:pStyle w:val="a4"/>
          <w:jc w:val="center"/>
          <w:rPr>
            <w:rFonts w:ascii="Times New Roman" w:hAnsi="Times New Roman" w:cs="Times New Roman"/>
            <w:sz w:val="20"/>
            <w:szCs w:val="20"/>
          </w:rPr>
        </w:pPr>
        <w:r w:rsidRPr="0066694E">
          <w:rPr>
            <w:rFonts w:ascii="Times New Roman" w:hAnsi="Times New Roman" w:cs="Times New Roman"/>
            <w:sz w:val="20"/>
            <w:szCs w:val="20"/>
          </w:rPr>
          <w:fldChar w:fldCharType="begin"/>
        </w:r>
        <w:r w:rsidR="0066694E" w:rsidRPr="0066694E">
          <w:rPr>
            <w:rFonts w:ascii="Times New Roman" w:hAnsi="Times New Roman" w:cs="Times New Roman"/>
            <w:sz w:val="20"/>
            <w:szCs w:val="20"/>
          </w:rPr>
          <w:instrText>PAGE   \* MERGEFORMAT</w:instrText>
        </w:r>
        <w:r w:rsidRPr="0066694E">
          <w:rPr>
            <w:rFonts w:ascii="Times New Roman" w:hAnsi="Times New Roman" w:cs="Times New Roman"/>
            <w:sz w:val="20"/>
            <w:szCs w:val="20"/>
          </w:rPr>
          <w:fldChar w:fldCharType="separate"/>
        </w:r>
        <w:r w:rsidR="00064AAC" w:rsidRPr="00064AAC">
          <w:rPr>
            <w:rFonts w:ascii="Times New Roman" w:hAnsi="Times New Roman" w:cs="Times New Roman"/>
            <w:noProof/>
            <w:sz w:val="20"/>
            <w:szCs w:val="20"/>
            <w:lang w:val="zh-CN"/>
          </w:rPr>
          <w:t>15</w:t>
        </w:r>
        <w:r w:rsidRPr="0066694E">
          <w:rPr>
            <w:rFonts w:ascii="Times New Roman" w:hAnsi="Times New Roman" w:cs="Times New Roman"/>
            <w:sz w:val="20"/>
            <w:szCs w:val="20"/>
          </w:rPr>
          <w:fldChar w:fldCharType="end"/>
        </w:r>
      </w:p>
    </w:sdtContent>
  </w:sdt>
  <w:p w:rsidR="0066694E" w:rsidRDefault="0066694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816" w:rsidRDefault="00E23816" w:rsidP="00D55DB6">
      <w:r>
        <w:separator/>
      </w:r>
    </w:p>
  </w:footnote>
  <w:footnote w:type="continuationSeparator" w:id="0">
    <w:p w:rsidR="00E23816" w:rsidRDefault="00E23816" w:rsidP="00D55D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97AE9"/>
    <w:multiLevelType w:val="hybridMultilevel"/>
    <w:tmpl w:val="233291C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EAA6B09"/>
    <w:multiLevelType w:val="hybridMultilevel"/>
    <w:tmpl w:val="140088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A566E1D"/>
    <w:multiLevelType w:val="hybridMultilevel"/>
    <w:tmpl w:val="2660A1A0"/>
    <w:lvl w:ilvl="0" w:tplc="67D283FE">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NE.Ref{00AAEA8A-2E2C-42F2-9BCF-64EA8AF21377}" w:val=" ADDIN NE.Ref.{00AAEA8A-2E2C-42F2-9BCF-64EA8AF21377} ADDIN NE.Ref.{00AAEA8A-2E2C-42F2-9BCF-64EA8AF21377}&lt;Citation&gt;&lt;Group&gt;&lt;References&gt;&lt;Item&gt;&lt;ID&gt;434&lt;/ID&gt;&lt;UID&gt;{2ED5FFBA-0708-4A8F-A3B1-FD119B13F0F5}&lt;/UID&gt;&lt;Title&gt;DEGseq: an R package for identifying differentially expressed genes from RNA-seq  data&lt;/Title&gt;&lt;Template&gt;Journal Article&lt;/Template&gt;&lt;Star&gt;0&lt;/Star&gt;&lt;Tag&gt;0&lt;/Tag&gt;&lt;Author&gt;Wang, L; Feng, Z; Wang, X; Wang, X; Zhang, X&lt;/Author&gt;&lt;Year&gt;2010&lt;/Year&gt;&lt;Details&gt;&lt;_accession_num&gt;19855105&lt;/_accession_num&gt;&lt;_author_adr&gt;MOE Key Laboratory of Bioinformatics and Bioinformatics Division, TNLIST/Department of Automation, Tsinghua, University, Beijing 100084, China.&lt;/_author_adr&gt;&lt;_date_display&gt;2010 Jan 1&lt;/_date_display&gt;&lt;_date&gt;2010-01-01&lt;/_date&gt;&lt;_doi&gt;10.1093/bioinformatics/btp612&lt;/_doi&gt;&lt;_isbn&gt;1367-4811 (Electronic); 1367-4803 (Linking)&lt;/_isbn&gt;&lt;_issue&gt;1&lt;/_issue&gt;&lt;_journal&gt;Bioinformatics&lt;/_journal&gt;&lt;_language&gt;eng&lt;/_language&gt;&lt;_pages&gt;136-8&lt;/_pages&gt;&lt;_subject_headings&gt;*Algorithms; Base Sequence; Gene Expression Profiling/*methods; Molecular Sequence Data; Oligonucleotide Array Sequence Analysis/*methods; *Programming Languages; RNA/*genetics; Sequence Analysis, RNA/*methods; *Software&lt;/_subject_headings&gt;&lt;_tertiary_title&gt;Bioinformatics (Oxford, England)&lt;/_tertiary_title&gt;&lt;_type_work&gt;Journal Article; Research Support, Non-U.S. Gov&amp;apos;t&lt;/_type_work&gt;&lt;_url&gt;http://www.ncbi.nlm.nih.gov/entrez/query.fcgi?cmd=Retrieve&amp;amp;db=pubmed&amp;amp;dopt=Abstract&amp;amp;list_uids=19855105&amp;amp;query_hl=1&lt;/_url&gt;&lt;_volume&gt;26&lt;/_volume&gt;&lt;_created&gt;63563775&lt;/_created&gt;&lt;_modified&gt;63563775&lt;/_modified&gt;&lt;_db_updated&gt;PubMed&lt;/_db_updated&gt;&lt;_impact_factor&gt;   5.610&lt;/_impact_factor&gt;&lt;_collection_scope&gt;SCI;SCIE&lt;/_collection_scope&gt;&lt;/Details&gt;&lt;Extra&gt;&lt;DBUID&gt;{F96A950B-833F-4880-A151-76DA2D6A2879}&lt;/DBUID&gt;&lt;/Extra&gt;&lt;/Item&gt;&lt;/References&gt;&lt;/Group&gt;&lt;/Citation&gt;_x000a_"/>
    <w:docVar w:name="NE.Ref{57714C83-9158-4A5A-A0D4-1A45F4F9BF54}" w:val=" ADDIN NE.Ref.{57714C83-9158-4A5A-A0D4-1A45F4F9BF54} ADDIN NE.Ref.{57714C83-9158-4A5A-A0D4-1A45F4F9BF54}&lt;Citation&gt;&lt;Group&gt;&lt;References&gt;&lt;Item&gt;&lt;ID&gt;433&lt;/ID&gt;&lt;UID&gt;{5DE5E8B1-ABE8-4EBF-AC4C-2C215F00D60B}&lt;/UID&gt;&lt;Title&gt;Integrative genomics viewer&lt;/Title&gt;&lt;Template&gt;Journal Article&lt;/Template&gt;&lt;Star&gt;0&lt;/Star&gt;&lt;Tag&gt;0&lt;/Tag&gt;&lt;Author&gt;Robinson, J T; Thorvaldsdottir, H; Winckler, W; Guttman, M; Lander, E S; Getz, G; Mesirov, J P&lt;/Author&gt;&lt;Year&gt;2011&lt;/Year&gt;&lt;Details&gt;&lt;_accession_num&gt;21221095&lt;/_accession_num&gt;&lt;_date_display&gt;2011 Jan&lt;/_date_display&gt;&lt;_date&gt;2011-01-01&lt;/_date&gt;&lt;_doi&gt;10.1038/nbt.1754&lt;/_doi&gt;&lt;_isbn&gt;1546-1696 (Electronic); 1087-0156 (Linking)&lt;/_isbn&gt;&lt;_issue&gt;1&lt;/_issue&gt;&lt;_journal&gt;Nat Biotechnol&lt;/_journal&gt;&lt;_language&gt;eng&lt;/_language&gt;&lt;_pages&gt;24-6&lt;/_pages&gt;&lt;_subject_headings&gt;Chromosome Mapping/methods; Computational Biology/methods; *Computer Graphics; Gene Dosage; Gene Expression Profiling; Genomics/*methods; Glioblastoma/genetics; Humans; Information Storage and Retrieval/methods; Internet; Neoplasms/genetics; Oligonucleotide Array Sequence Analysis; *Online Systems; Polymorphism, Single Nucleotide; *Software&lt;/_subject_headings&gt;&lt;_tertiary_title&gt;Nature biotechnology&lt;/_tertiary_title&gt;&lt;_type_work&gt;Letter; Research Support, N.I.H., Extramural&lt;/_type_work&gt;&lt;_url&gt;http://www.ncbi.nlm.nih.gov/entrez/query.fcgi?cmd=Retrieve&amp;amp;db=pubmed&amp;amp;dopt=Abstract&amp;amp;list_uids=21221095&amp;amp;query_hl=1&lt;/_url&gt;&lt;_volume&gt;29&lt;/_volume&gt;&lt;_created&gt;63563773&lt;/_created&gt;&lt;_modified&gt;63563775&lt;/_modified&gt;&lt;_db_updated&gt;PubMed&lt;/_db_updated&gt;&lt;_impact_factor&gt;  36.558&lt;/_impact_factor&gt;&lt;_collection_scope&gt;SCI;SCIE;EI&lt;/_collection_scope&gt;&lt;/Details&gt;&lt;Extra&gt;&lt;DBUID&gt;{F96A950B-833F-4880-A151-76DA2D6A2879}&lt;/DBUID&gt;&lt;/Extra&gt;&lt;/Item&gt;&lt;/References&gt;&lt;/Group&gt;&lt;/Citation&gt;_x000a_"/>
    <w:docVar w:name="NE.Ref{681C6CF0-F74B-498C-B8CD-AFEB5DEBE2F6}" w:val=" ADDIN NE.Ref.{681C6CF0-F74B-498C-B8CD-AFEB5DEBE2F6} ADDIN NE.Ref.{681C6CF0-F74B-498C-B8CD-AFEB5DEBE2F6}&lt;Citation&gt;&lt;Group&gt;&lt;References&gt;&lt;Item&gt;&lt;ID&gt;407&lt;/ID&gt;&lt;UID&gt;{883DA24B-44F9-4C6C-8FF7-146B3E8F4B3B}&lt;/UID&gt;&lt;Title&gt;A three-caller pipeline for variant analysis of cancer whole-exome sequencing data&lt;/Title&gt;&lt;Template&gt;Journal Article&lt;/Template&gt;&lt;Star&gt;0&lt;/Star&gt;&lt;Tag&gt;0&lt;/Tag&gt;&lt;Author&gt;Liu, Z K; Shang, Y K; Chen, Z N; Bian, H&lt;/Author&gt;&lt;Year&gt;2017&lt;/Year&gt;&lt;Details&gt;&lt;_accession_num&gt;28447726&lt;/_accession_num&gt;&lt;_author_adr&gt;Department of Cell Biology and National Translational Science Center for Molecular Medicine, Fourth Military Medical University, Xi&amp;apos;an, Shaanxi 710032, P.R. China.; Department of Cell Biology and National Translational Science Center for Molecular Medicine, Fourth Military Medical University, Xi&amp;apos;an, Shaanxi 710032, P.R. China.; Department of Cell Biology and National Translational Science Center for Molecular Medicine, Fourth Military Medical University, Xi&amp;apos;an, Shaanxi 710032, P.R. China.; Department of Cell Biology and National Translational Science Center for Molecular Medicine, Fourth Military Medical University, Xi&amp;apos;an, Shaanxi 710032, P.R. China.&lt;/_author_adr&gt;&lt;_date_display&gt;2017 May&lt;/_date_display&gt;&lt;_date&gt;2017-05-01&lt;/_date&gt;&lt;_doi&gt;10.3892/mmr.2017.6336&lt;/_doi&gt;&lt;_isbn&gt;1791-3004 (Electronic); 1791-2997 (Linking)&lt;/_isbn&gt;&lt;_issue&gt;5&lt;/_issue&gt;&lt;_journal&gt;Mol Med Rep&lt;/_journal&gt;&lt;_language&gt;eng&lt;/_language&gt;&lt;_pages&gt;2489-2494&lt;/_pages&gt;&lt;_subject_headings&gt;*Algorithms; Carcinoma, Hepatocellular/*genetics; DNA Mutational Analysis/methods; *Exome; High-Throughput Nucleotide Sequencing/*methods; Humans; Liver Neoplasms/*genetics; *Mutation&lt;/_subject_headings&gt;&lt;_tertiary_title&gt;Molecular medicine reports&lt;/_tertiary_title&gt;&lt;_type_work&gt;Journal Article&lt;/_type_work&gt;&lt;_url&gt;http://www.ncbi.nlm.nih.gov/entrez/query.fcgi?cmd=Retrieve&amp;amp;db=pubmed&amp;amp;dopt=Abstract&amp;amp;list_uids=28447726&amp;amp;query_hl=1&lt;/_url&gt;&lt;_volume&gt;15&lt;/_volume&gt;&lt;_created&gt;63563756&lt;/_created&gt;&lt;_modified&gt;63563756&lt;/_modified&gt;&lt;_db_updated&gt;PubMed&lt;/_db_updated&gt;&lt;_impact_factor&gt;   2.100&lt;/_impact_factor&gt;&lt;_collection_scope&gt;SCIE&lt;/_collection_scope&gt;&lt;/Details&gt;&lt;Extra&gt;&lt;DBUID&gt;{F96A950B-833F-4880-A151-76DA2D6A2879}&lt;/DBUID&gt;&lt;/Extra&gt;&lt;/Item&gt;&lt;/References&gt;&lt;/Group&gt;&lt;/Citation&gt;_x000a_"/>
    <w:docVar w:name="NE.Ref{7103A8E5-7F99-4162-80DD-E0D016B89900}" w:val=" ADDIN NE.Ref.{7103A8E5-7F99-4162-80DD-E0D016B89900} ADDIN NE.Ref.{7103A8E5-7F99-4162-80DD-E0D016B89900}&lt;Citation&gt;&lt;Group&gt;&lt;References&gt;&lt;Item&gt;&lt;ID&gt;437&lt;/ID&gt;&lt;UID&gt;{89BFBBB3-2403-46BD-92B1-1FDA9B25E860}&lt;/UID&gt;&lt;Title&gt;Lack of association between CYP2A5 induction and apoptosis in mouse primary hepatocytes&lt;/Title&gt;&lt;Template&gt;Journal Article&lt;/Template&gt;&lt;Star&gt;0&lt;/Star&gt;&lt;Tag&gt;0&lt;/Tag&gt;&lt;Author&gt;Tetri, S; Ruhanen, M; Viitala, P; Pelkonen, O; Pasanen, M; Raunio, H&lt;/Author&gt;&lt;Year&gt;2002&lt;/Year&gt;&lt;Details&gt;&lt;_accession_num&gt;11853694&lt;/_accession_num&gt;&lt;_author_adr&gt;Department of Pharmacology and Toxicology, University of Oulu, Box 5000, FIN-90014 Oulu, Finland.&lt;/_author_adr&gt;&lt;_date_display&gt;2002 Feb 1&lt;/_date_display&gt;&lt;_date&gt;2002-02-01&lt;/_date&gt;&lt;_doi&gt;10.1016/s0006-2952(01)00909-1&lt;/_doi&gt;&lt;_isbn&gt;0006-2952 (Print); 0006-2952 (Linking)&lt;/_isbn&gt;&lt;_issue&gt;3&lt;/_issue&gt;&lt;_journal&gt;Biochem Pharmacol&lt;/_journal&gt;&lt;_language&gt;eng&lt;/_language&gt;&lt;_pages&gt;429-35&lt;/_pages&gt;&lt;_subject_headings&gt;2-Aminopurine/pharmacology; Animals; Apoptosis/*physiology; *Aryl Hydrocarbon Hydroxylases; Cells, Cultured; Cytochrome P-450 CYP2A6; Cytochrome P-450 Enzyme System/*biosynthesis/genetics/metabolism/physiology; Cytochrome P450 Family 2; Hepatocytes/cytology/*enzymology; Mice; Mixed Function Oxygenases/*biosynthesis/genetics/physiology; RNA, Messenger/drug effects/metabolism; Trans-Activators/genetics/metabolism&lt;/_subject_headings&gt;&lt;_tertiary_title&gt;Biochemical pharmacology&lt;/_tertiary_title&gt;&lt;_type_work&gt;Journal Article; Research Support, Non-U.S. Gov&amp;apos;t&lt;/_type_work&gt;&lt;_url&gt;http://www.ncbi.nlm.nih.gov/entrez/query.fcgi?cmd=Retrieve&amp;amp;db=pubmed&amp;amp;dopt=Abstract&amp;amp;list_uids=11853694&amp;amp;query_hl=1&lt;/_url&gt;&lt;_volume&gt;63&lt;/_volume&gt;&lt;_created&gt;63563777&lt;/_created&gt;&lt;_modified&gt;63563777&lt;/_modified&gt;&lt;_db_updated&gt;PubMed&lt;/_db_updated&gt;&lt;_impact_factor&gt;   4.960&lt;/_impact_factor&gt;&lt;_collection_scope&gt;SCI;SCIE&lt;/_collection_scope&gt;&lt;/Details&gt;&lt;Extra&gt;&lt;DBUID&gt;{F96A950B-833F-4880-A151-76DA2D6A2879}&lt;/DBUID&gt;&lt;/Extra&gt;&lt;/Item&gt;&lt;/References&gt;&lt;/Group&gt;&lt;Group&gt;&lt;References&gt;&lt;Item&gt;&lt;ID&gt;438&lt;/ID&gt;&lt;UID&gt;{430A7423-3EA8-4C47-BEDE-7F71E635976B}&lt;/UID&gt;&lt;Title&gt;Formation of 8-hydroxydeoxyguanosine and cell-cycle arrest in the rat liver via generation of oxidative stress by phenobarbital: association with expression profiles of p21(WAF1/Cip1), cyclin D1 and Ogg1&lt;/Title&gt;&lt;Template&gt;Journal Article&lt;/Template&gt;&lt;Star&gt;0&lt;/Star&gt;&lt;Tag&gt;0&lt;/Tag&gt;&lt;Author&gt;Kinoshita, A; Wanibuchi, H; Imaoka, S; Ogawa, M; Masuda, C; Morimura, K; Funae, Y; Fukushima, S&lt;/Author&gt;&lt;Year&gt;2002&lt;/Year&gt;&lt;Details&gt;&lt;_accession_num&gt;11872643&lt;/_accession_num&gt;&lt;_author_adr&gt;First Department of Pathology, Osaka City University Medical School, Abeno-ku, Asahi-machi 1-4-3, Osaka 545-8585, Japan.&lt;/_author_adr&gt;&lt;_date_display&gt;2002 Feb&lt;/_date_display&gt;&lt;_date&gt;2002-02-01&lt;/_date&gt;&lt;_doi&gt;10.1093/carcin/23.2.341&lt;/_doi&gt;&lt;_isbn&gt;0143-3334 (Print); 0143-3334 (Linking)&lt;/_isbn&gt;&lt;_issue&gt;2&lt;/_issue&gt;&lt;_journal&gt;Carcinogenesis&lt;/_journal&gt;&lt;_language&gt;eng&lt;/_language&gt;&lt;_pages&gt;341-9&lt;/_pages&gt;&lt;_subject_headings&gt;8-Hydroxy-2&amp;apos;-Deoxyguanosine; Animals; Apoptosis; *Aryl Hydrocarbon Hydroxylases; *Carcinogens; *Cell Cycle; Cell Division; Cell Nucleus/drug effects/enzymology; Cyclin D1/*biosynthesis; Cyclin-Dependent Kinase Inhibitor p21; Cyclins/*biosynthesis; Cytochrome P-450 CYP2B1/biosynthesis; Cytochrome P-450 Enzyme System/biosynthesis; Cytoplasm/drug effects/enzymology; *DNA Damage; DNA Repair; DNA, Single-Stranded/metabolism; DNA-Formamidopyrimidine Glycosylase; Deoxyguanosine/*analogs &amp;amp; derivatives/*chemistry; Dose-Response Relationship, Drug; Excitatory Amino Acid Antagonists/pharmacology; Hepatocytes/drug effects/enzymology; Hydroxyl Radical; Immunohistochemistry; Liver/*drug effects/*physiology; Male; Microsomes, Liver/drug effects/enzymology; N-Glycosyl Hydrolases/*biosynthesis; Oligonucleotide Array Sequence Analysis; *Oxidative Stress; *Phenobarbital; RNA, Messenger/metabolism; Rats; Rats, Inbred F344; Reverse Transcriptase Polymerase Chain Reaction; Steroid Hydroxylases/biosynthesis; Time Factors&lt;/_subject_headings&gt;&lt;_tertiary_title&gt;Carcinogenesis&lt;/_tertiary_title&gt;&lt;_type_work&gt;Journal Article; Research Support, Non-U.S. Gov&amp;apos;t&lt;/_type_work&gt;&lt;_url&gt;http://www.ncbi.nlm.nih.gov/entrez/query.fcgi?cmd=Retrieve&amp;amp;db=pubmed&amp;amp;dopt=Abstract&amp;amp;list_uids=11872643&amp;amp;query_hl=1&lt;/_url&gt;&lt;_volume&gt;23&lt;/_volume&gt;&lt;_created&gt;63563777&lt;/_created&gt;&lt;_modified&gt;63563777&lt;/_modified&gt;&lt;_db_updated&gt;PubMed&lt;/_db_updated&gt;&lt;_impact_factor&gt;   4.603&lt;/_impact_factor&gt;&lt;_collection_scope&gt;SCI;SCIE&lt;/_collection_scope&gt;&lt;/Details&gt;&lt;Extra&gt;&lt;DBUID&gt;{F96A950B-833F-4880-A151-76DA2D6A2879}&lt;/DBUID&gt;&lt;/Extra&gt;&lt;/Item&gt;&lt;/References&gt;&lt;/Group&gt;&lt;/Citation&gt;_x000a_"/>
    <w:docVar w:name="NE.Ref{85AEDAFE-40E9-481A-945F-4D43D59F1EB1}" w:val=" ADDIN NE.Ref.{85AEDAFE-40E9-481A-945F-4D43D59F1EB1} ADDIN NE.Ref.{85AEDAFE-40E9-481A-945F-4D43D59F1EB1}&lt;Citation&gt;&lt;Group&gt;&lt;References&gt;&lt;Item&gt;&lt;ID&gt;435&lt;/ID&gt;&lt;UID&gt;{7E330BEB-F048-4D56-9F25-098EEE60A3B5}&lt;/UID&gt;&lt;Title&gt;Identification of crucial genes based on expression profiles of hepatocellular carcinomas by bioinformatics analysis&lt;/Title&gt;&lt;Template&gt;Journal Article&lt;/Template&gt;&lt;Star&gt;0&lt;/Star&gt;&lt;Tag&gt;0&lt;/Tag&gt;&lt;Author&gt;Liu, Z K; Zhang, R Y; Yong, Y L; Zhang, Z Y; Li, C; Chen, Z N; Bian, H&lt;/Author&gt;&lt;Year&gt;2019&lt;/Year&gt;&lt;Details&gt;&lt;_accession_num&gt;31410310&lt;/_accession_num&gt;&lt;_author_adr&gt;Fourth Military Medical University, Department of Cell Biology, National Translational Science Center for Molecular Medicine, Xi&amp;apos;an, Shaanxi, China.; Fourth Military Medical University, Department of Cell Biology, National Translational Science Center for Molecular Medicine, Xi&amp;apos;an, Shaanxi, China.; Fourth Military Medical University, Department of Cell Biology, National Translational Science Center for Molecular Medicine, Xi&amp;apos;an, Shaanxi, China.; Fourth Military Medical University, Department of Cell Biology, National Translational Science Center for Molecular Medicine, Xi&amp;apos;an, Shaanxi, China.; Fourth Military Medical University, Department of Cell Biology, National Translational Science Center for Molecular Medicine, Xi&amp;apos;an, Shaanxi, China.; Fourth Military Medical University, Department of Cell Biology, National Translational Science Center for Molecular Medicine, Xi&amp;apos;an, Shaanxi, China.; Fourth Military Medical University, Department of Cell Biology, National Translational Science Center for Molecular Medicine, Xi&amp;apos;an, Shaanxi, China.&lt;/_author_adr&gt;&lt;_date_display&gt;2019&lt;/_date_display&gt;&lt;_date&gt;2019-01-20&lt;/_date&gt;&lt;_doi&gt;10.7717/peerj.7436&lt;/_doi&gt;&lt;_isbn&gt;2167-8359 (Print); 2167-8359 (Linking)&lt;/_isbn&gt;&lt;_journal&gt;PeerJ&lt;/_journal&gt;&lt;_keywords&gt;Crucial genes; ESR1; Gene expression profile; Hepatocellular carcinoma; Methylation&lt;/_keywords&gt;&lt;_language&gt;eng&lt;/_language&gt;&lt;_pages&gt;e7436&lt;/_pages&gt;&lt;_tertiary_title&gt;PeerJ&lt;/_tertiary_title&gt;&lt;_type_work&gt;Journal Article&lt;/_type_work&gt;&lt;_url&gt;http://www.ncbi.nlm.nih.gov/entrez/query.fcgi?cmd=Retrieve&amp;amp;db=pubmed&amp;amp;dopt=Abstract&amp;amp;list_uids=31410310&amp;amp;query_hl=1&lt;/_url&gt;&lt;_volume&gt;7&lt;/_volume&gt;&lt;_created&gt;63563776&lt;/_created&gt;&lt;_modified&gt;63563776&lt;/_modified&gt;&lt;_db_updated&gt;PubMed&lt;/_db_updated&gt;&lt;_impact_factor&gt;   2.379&lt;/_impact_factor&gt;&lt;_collection_scope&gt;SCIE&lt;/_collection_scope&gt;&lt;/Details&gt;&lt;Extra&gt;&lt;DBUID&gt;{F96A950B-833F-4880-A151-76DA2D6A2879}&lt;/DBUID&gt;&lt;/Extra&gt;&lt;/Item&gt;&lt;/References&gt;&lt;/Group&gt;&lt;/Citation&gt;_x000a_"/>
    <w:docVar w:name="NE.Ref{D9AE7C6A-C875-4FB4-88F7-D34987C6BE02}" w:val=" ADDIN NE.Ref.{D9AE7C6A-C875-4FB4-88F7-D34987C6BE02} ADDIN NE.Ref.{D9AE7C6A-C875-4FB4-88F7-D34987C6BE02}&lt;Citation&gt;&lt;Group&gt;&lt;References&gt;&lt;Item&gt;&lt;ID&gt;436&lt;/ID&gt;&lt;UID&gt;{F665BF85-971A-4E66-B073-D2BC4E6D5F5B}&lt;/UID&gt;&lt;Title&gt;Structure-function analyses of the human SIX1-EYA2 complex reveal insights into metastasis and BOR syndrome&lt;/Title&gt;&lt;Template&gt;Journal Article&lt;/Template&gt;&lt;Star&gt;0&lt;/Star&gt;&lt;Tag&gt;0&lt;/Tag&gt;&lt;Author&gt;Patrick, A N; Cabrera, J H; Smith, A L; Chen, X S; Ford, H L; Zhao, R&lt;/Author&gt;&lt;Year&gt;2013&lt;/Year&gt;&lt;Details&gt;&lt;_accession_num&gt;23435380&lt;/_accession_num&gt;&lt;_author_adr&gt;Department of Obstetrics and Gynecology, University of Colorado Anschutz Medical  Campus, Aurora, Colorado, USA.&lt;/_author_adr&gt;&lt;_date_display&gt;2013 Apr&lt;/_date_display&gt;&lt;_date&gt;2013-04-01&lt;/_date&gt;&lt;_doi&gt;10.1038/nsmb.2505&lt;/_doi&gt;&lt;_isbn&gt;1545-9985 (Electronic); 1545-9985 (Linking)&lt;/_isbn&gt;&lt;_issue&gt;4&lt;/_issue&gt;&lt;_journal&gt;Nat Struct Mol Biol&lt;/_journal&gt;&lt;_language&gt;eng&lt;/_language&gt;&lt;_pages&gt;447-53&lt;/_pages&gt;&lt;_subject_headings&gt;Animals; Branchio-Oto-Renal Syndrome/genetics/*physiopathology; Homeodomain Proteins/chemistry/*physiology; Humans; Intracellular Signaling Peptides and Proteins/chemistry/*physiology; MCF-7 Cells; Mice; Mice, Nude; Models, Molecular; Mutation, Missense; Neoplasm Metastasis/*physiopathology; Nuclear Proteins/chemistry/*physiology; Protein Tyrosine Phosphatases/chemistry/*physiology; Structure-Activity Relationship&lt;/_subject_headings&gt;&lt;_tertiary_title&gt;Nature structural &amp;amp; molecular biology&lt;/_tertiary_title&gt;&lt;_type_work&gt;Journal Article; Research Support, N.I.H., Extramural; Research Support, Non-U.S. Gov&amp;apos;t; Research Support, U.S. Gov&amp;apos;t, Non-P.H.S.&lt;/_type_work&gt;&lt;_url&gt;http://www.ncbi.nlm.nih.gov/entrez/query.fcgi?cmd=Retrieve&amp;amp;db=pubmed&amp;amp;dopt=Abstract&amp;amp;list_uids=23435380&amp;amp;query_hl=1&lt;/_url&gt;&lt;_volume&gt;20&lt;/_volume&gt;&lt;_created&gt;63563776&lt;/_created&gt;&lt;_modified&gt;63563776&lt;/_modified&gt;&lt;_db_updated&gt;PubMed&lt;/_db_updated&gt;&lt;_impact_factor&gt;  11.980&lt;/_impact_factor&gt;&lt;_collection_scope&gt;SCI;SCIE&lt;/_collection_scope&gt;&lt;/Details&gt;&lt;Extra&gt;&lt;DBUID&gt;{F96A950B-833F-4880-A151-76DA2D6A2879}&lt;/DBUID&gt;&lt;/Extra&gt;&lt;/Item&gt;&lt;/References&gt;&lt;/Group&gt;&lt;/Citation&gt;_x000a_"/>
  </w:docVars>
  <w:rsids>
    <w:rsidRoot w:val="00812423"/>
    <w:rsid w:val="00005AD6"/>
    <w:rsid w:val="00016916"/>
    <w:rsid w:val="000275FE"/>
    <w:rsid w:val="00052F77"/>
    <w:rsid w:val="00056A34"/>
    <w:rsid w:val="00064AAC"/>
    <w:rsid w:val="00080129"/>
    <w:rsid w:val="000A05CF"/>
    <w:rsid w:val="000A2F81"/>
    <w:rsid w:val="000B3AD7"/>
    <w:rsid w:val="000B5E65"/>
    <w:rsid w:val="000C4CA7"/>
    <w:rsid w:val="000D4EAF"/>
    <w:rsid w:val="000E1D1F"/>
    <w:rsid w:val="000E2042"/>
    <w:rsid w:val="000E6B08"/>
    <w:rsid w:val="001079BE"/>
    <w:rsid w:val="001226C2"/>
    <w:rsid w:val="00154189"/>
    <w:rsid w:val="0016691D"/>
    <w:rsid w:val="00167565"/>
    <w:rsid w:val="00173658"/>
    <w:rsid w:val="001A1FC9"/>
    <w:rsid w:val="001B1BC8"/>
    <w:rsid w:val="001C079D"/>
    <w:rsid w:val="001E1DA1"/>
    <w:rsid w:val="001E4DA4"/>
    <w:rsid w:val="001F52CB"/>
    <w:rsid w:val="002011E5"/>
    <w:rsid w:val="00205CEA"/>
    <w:rsid w:val="0020677C"/>
    <w:rsid w:val="00210AEF"/>
    <w:rsid w:val="002161A4"/>
    <w:rsid w:val="00220EB7"/>
    <w:rsid w:val="002305F3"/>
    <w:rsid w:val="00231B2E"/>
    <w:rsid w:val="00235B57"/>
    <w:rsid w:val="00242977"/>
    <w:rsid w:val="002519F6"/>
    <w:rsid w:val="00253332"/>
    <w:rsid w:val="00264C5E"/>
    <w:rsid w:val="002736D8"/>
    <w:rsid w:val="00280378"/>
    <w:rsid w:val="00280BA0"/>
    <w:rsid w:val="002A27BE"/>
    <w:rsid w:val="002C1CBE"/>
    <w:rsid w:val="002F4157"/>
    <w:rsid w:val="002F6665"/>
    <w:rsid w:val="0030132B"/>
    <w:rsid w:val="00337795"/>
    <w:rsid w:val="00385725"/>
    <w:rsid w:val="00390ED6"/>
    <w:rsid w:val="003B2992"/>
    <w:rsid w:val="003B5C07"/>
    <w:rsid w:val="003C3660"/>
    <w:rsid w:val="003C640B"/>
    <w:rsid w:val="003D1AA7"/>
    <w:rsid w:val="003F0CFA"/>
    <w:rsid w:val="004137C7"/>
    <w:rsid w:val="00414956"/>
    <w:rsid w:val="00417898"/>
    <w:rsid w:val="00431813"/>
    <w:rsid w:val="00433715"/>
    <w:rsid w:val="00436E2D"/>
    <w:rsid w:val="00454101"/>
    <w:rsid w:val="00461D29"/>
    <w:rsid w:val="004629F5"/>
    <w:rsid w:val="0047577A"/>
    <w:rsid w:val="004760FE"/>
    <w:rsid w:val="00476C84"/>
    <w:rsid w:val="004A4937"/>
    <w:rsid w:val="004A5607"/>
    <w:rsid w:val="004C2AD3"/>
    <w:rsid w:val="004C2B30"/>
    <w:rsid w:val="005242B9"/>
    <w:rsid w:val="0056260A"/>
    <w:rsid w:val="0057766D"/>
    <w:rsid w:val="00583C70"/>
    <w:rsid w:val="00586B23"/>
    <w:rsid w:val="005879D0"/>
    <w:rsid w:val="00597D0F"/>
    <w:rsid w:val="005C7982"/>
    <w:rsid w:val="005D19D0"/>
    <w:rsid w:val="005D2E40"/>
    <w:rsid w:val="006020E7"/>
    <w:rsid w:val="0060266F"/>
    <w:rsid w:val="0064606D"/>
    <w:rsid w:val="00647B89"/>
    <w:rsid w:val="00656C80"/>
    <w:rsid w:val="0066259D"/>
    <w:rsid w:val="0066694E"/>
    <w:rsid w:val="00680B3F"/>
    <w:rsid w:val="0068487F"/>
    <w:rsid w:val="00686BDA"/>
    <w:rsid w:val="00692F18"/>
    <w:rsid w:val="0069788E"/>
    <w:rsid w:val="006A6D47"/>
    <w:rsid w:val="006C6BB5"/>
    <w:rsid w:val="006F04FC"/>
    <w:rsid w:val="00716DBD"/>
    <w:rsid w:val="007659F7"/>
    <w:rsid w:val="00791D9E"/>
    <w:rsid w:val="007A21DF"/>
    <w:rsid w:val="007D41AF"/>
    <w:rsid w:val="00812423"/>
    <w:rsid w:val="00816F7D"/>
    <w:rsid w:val="0082369A"/>
    <w:rsid w:val="008457C6"/>
    <w:rsid w:val="00850013"/>
    <w:rsid w:val="008633F3"/>
    <w:rsid w:val="008A5D0D"/>
    <w:rsid w:val="008C41A6"/>
    <w:rsid w:val="008C64F1"/>
    <w:rsid w:val="008D251D"/>
    <w:rsid w:val="008D2691"/>
    <w:rsid w:val="008E70B4"/>
    <w:rsid w:val="008F661C"/>
    <w:rsid w:val="009125DB"/>
    <w:rsid w:val="00917AA7"/>
    <w:rsid w:val="00922401"/>
    <w:rsid w:val="00930B55"/>
    <w:rsid w:val="00934DAD"/>
    <w:rsid w:val="00954C28"/>
    <w:rsid w:val="00982213"/>
    <w:rsid w:val="009947DB"/>
    <w:rsid w:val="0099751C"/>
    <w:rsid w:val="009C32B2"/>
    <w:rsid w:val="009D610A"/>
    <w:rsid w:val="00A22D44"/>
    <w:rsid w:val="00A3462B"/>
    <w:rsid w:val="00A4065F"/>
    <w:rsid w:val="00A6099B"/>
    <w:rsid w:val="00A660B6"/>
    <w:rsid w:val="00A712B2"/>
    <w:rsid w:val="00AA0E3B"/>
    <w:rsid w:val="00AA1D78"/>
    <w:rsid w:val="00AA4586"/>
    <w:rsid w:val="00AD2D50"/>
    <w:rsid w:val="00AE3B04"/>
    <w:rsid w:val="00AE763D"/>
    <w:rsid w:val="00B15B9B"/>
    <w:rsid w:val="00B3253D"/>
    <w:rsid w:val="00B4009B"/>
    <w:rsid w:val="00B61558"/>
    <w:rsid w:val="00B7245E"/>
    <w:rsid w:val="00B74BAD"/>
    <w:rsid w:val="00B840D0"/>
    <w:rsid w:val="00B93F2C"/>
    <w:rsid w:val="00BD22FC"/>
    <w:rsid w:val="00BE3573"/>
    <w:rsid w:val="00BF325E"/>
    <w:rsid w:val="00BF49B5"/>
    <w:rsid w:val="00C00BE7"/>
    <w:rsid w:val="00C141AD"/>
    <w:rsid w:val="00C163D6"/>
    <w:rsid w:val="00C34D7B"/>
    <w:rsid w:val="00C37DED"/>
    <w:rsid w:val="00C55990"/>
    <w:rsid w:val="00C63639"/>
    <w:rsid w:val="00C65E4F"/>
    <w:rsid w:val="00C74C52"/>
    <w:rsid w:val="00C907DA"/>
    <w:rsid w:val="00C93A2D"/>
    <w:rsid w:val="00C93B6B"/>
    <w:rsid w:val="00CB29F4"/>
    <w:rsid w:val="00CD0F5C"/>
    <w:rsid w:val="00CD5BE1"/>
    <w:rsid w:val="00CE4ED7"/>
    <w:rsid w:val="00D11210"/>
    <w:rsid w:val="00D55DB6"/>
    <w:rsid w:val="00D566D2"/>
    <w:rsid w:val="00D67EE4"/>
    <w:rsid w:val="00D90665"/>
    <w:rsid w:val="00D951F9"/>
    <w:rsid w:val="00D967D4"/>
    <w:rsid w:val="00DA4708"/>
    <w:rsid w:val="00DA4D81"/>
    <w:rsid w:val="00DC5F19"/>
    <w:rsid w:val="00DC60CC"/>
    <w:rsid w:val="00DE3F83"/>
    <w:rsid w:val="00E07EE8"/>
    <w:rsid w:val="00E14A5F"/>
    <w:rsid w:val="00E21660"/>
    <w:rsid w:val="00E23816"/>
    <w:rsid w:val="00E335A7"/>
    <w:rsid w:val="00E53055"/>
    <w:rsid w:val="00E56DAB"/>
    <w:rsid w:val="00E70A9A"/>
    <w:rsid w:val="00E72877"/>
    <w:rsid w:val="00E8497C"/>
    <w:rsid w:val="00E86F1C"/>
    <w:rsid w:val="00EA3887"/>
    <w:rsid w:val="00EA51C0"/>
    <w:rsid w:val="00ED0DF3"/>
    <w:rsid w:val="00ED3243"/>
    <w:rsid w:val="00ED37F7"/>
    <w:rsid w:val="00ED38B1"/>
    <w:rsid w:val="00EF7D10"/>
    <w:rsid w:val="00F06E46"/>
    <w:rsid w:val="00F27601"/>
    <w:rsid w:val="00F307CD"/>
    <w:rsid w:val="00F36094"/>
    <w:rsid w:val="00F43B22"/>
    <w:rsid w:val="00F61FBD"/>
    <w:rsid w:val="00F719D8"/>
    <w:rsid w:val="00F73CE9"/>
    <w:rsid w:val="00F8038F"/>
    <w:rsid w:val="00F866D2"/>
    <w:rsid w:val="00FB2E8D"/>
    <w:rsid w:val="00FB648F"/>
    <w:rsid w:val="00FB766C"/>
    <w:rsid w:val="00FC2320"/>
    <w:rsid w:val="00FC23DE"/>
    <w:rsid w:val="00FC3010"/>
    <w:rsid w:val="00FC56BF"/>
    <w:rsid w:val="00FE3302"/>
    <w:rsid w:val="00FF1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DB6"/>
    <w:pPr>
      <w:widowControl w:val="0"/>
      <w:jc w:val="both"/>
    </w:pPr>
  </w:style>
  <w:style w:type="paragraph" w:styleId="1">
    <w:name w:val="heading 1"/>
    <w:basedOn w:val="a"/>
    <w:next w:val="a"/>
    <w:link w:val="1Char"/>
    <w:uiPriority w:val="9"/>
    <w:qFormat/>
    <w:rsid w:val="003B5C07"/>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A660B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5D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5DB6"/>
    <w:rPr>
      <w:sz w:val="18"/>
      <w:szCs w:val="18"/>
    </w:rPr>
  </w:style>
  <w:style w:type="paragraph" w:styleId="a4">
    <w:name w:val="footer"/>
    <w:basedOn w:val="a"/>
    <w:link w:val="Char0"/>
    <w:uiPriority w:val="99"/>
    <w:unhideWhenUsed/>
    <w:rsid w:val="00D55DB6"/>
    <w:pPr>
      <w:tabs>
        <w:tab w:val="center" w:pos="4153"/>
        <w:tab w:val="right" w:pos="8306"/>
      </w:tabs>
      <w:snapToGrid w:val="0"/>
      <w:jc w:val="left"/>
    </w:pPr>
    <w:rPr>
      <w:sz w:val="18"/>
      <w:szCs w:val="18"/>
    </w:rPr>
  </w:style>
  <w:style w:type="character" w:customStyle="1" w:styleId="Char0">
    <w:name w:val="页脚 Char"/>
    <w:basedOn w:val="a0"/>
    <w:link w:val="a4"/>
    <w:uiPriority w:val="99"/>
    <w:rsid w:val="00D55DB6"/>
    <w:rPr>
      <w:sz w:val="18"/>
      <w:szCs w:val="18"/>
    </w:rPr>
  </w:style>
  <w:style w:type="character" w:styleId="a5">
    <w:name w:val="Hyperlink"/>
    <w:basedOn w:val="a0"/>
    <w:uiPriority w:val="99"/>
    <w:unhideWhenUsed/>
    <w:rsid w:val="00D951F9"/>
    <w:rPr>
      <w:color w:val="0000FF" w:themeColor="hyperlink"/>
      <w:u w:val="single"/>
    </w:rPr>
  </w:style>
  <w:style w:type="paragraph" w:styleId="a6">
    <w:name w:val="Balloon Text"/>
    <w:basedOn w:val="a"/>
    <w:link w:val="Char1"/>
    <w:uiPriority w:val="99"/>
    <w:semiHidden/>
    <w:unhideWhenUsed/>
    <w:rsid w:val="00ED37F7"/>
    <w:rPr>
      <w:sz w:val="18"/>
      <w:szCs w:val="18"/>
    </w:rPr>
  </w:style>
  <w:style w:type="character" w:customStyle="1" w:styleId="Char1">
    <w:name w:val="批注框文本 Char"/>
    <w:basedOn w:val="a0"/>
    <w:link w:val="a6"/>
    <w:uiPriority w:val="99"/>
    <w:semiHidden/>
    <w:rsid w:val="00ED37F7"/>
    <w:rPr>
      <w:sz w:val="18"/>
      <w:szCs w:val="18"/>
    </w:rPr>
  </w:style>
  <w:style w:type="character" w:styleId="a7">
    <w:name w:val="line number"/>
    <w:basedOn w:val="a0"/>
    <w:uiPriority w:val="99"/>
    <w:semiHidden/>
    <w:unhideWhenUsed/>
    <w:rsid w:val="0066694E"/>
  </w:style>
  <w:style w:type="character" w:customStyle="1" w:styleId="1Char">
    <w:name w:val="标题 1 Char"/>
    <w:basedOn w:val="a0"/>
    <w:link w:val="1"/>
    <w:uiPriority w:val="9"/>
    <w:rsid w:val="003B5C07"/>
    <w:rPr>
      <w:b/>
      <w:bCs/>
      <w:kern w:val="44"/>
      <w:sz w:val="44"/>
      <w:szCs w:val="44"/>
    </w:rPr>
  </w:style>
  <w:style w:type="paragraph" w:styleId="10">
    <w:name w:val="toc 1"/>
    <w:basedOn w:val="a"/>
    <w:next w:val="a"/>
    <w:autoRedefine/>
    <w:uiPriority w:val="39"/>
    <w:unhideWhenUsed/>
    <w:rsid w:val="00934DAD"/>
  </w:style>
  <w:style w:type="paragraph" w:styleId="a8">
    <w:name w:val="List Paragraph"/>
    <w:basedOn w:val="a"/>
    <w:uiPriority w:val="34"/>
    <w:qFormat/>
    <w:rsid w:val="00680B3F"/>
    <w:pPr>
      <w:ind w:firstLineChars="200" w:firstLine="420"/>
    </w:pPr>
  </w:style>
  <w:style w:type="character" w:customStyle="1" w:styleId="3Char">
    <w:name w:val="标题 3 Char"/>
    <w:basedOn w:val="a0"/>
    <w:link w:val="3"/>
    <w:uiPriority w:val="9"/>
    <w:semiHidden/>
    <w:rsid w:val="00A660B6"/>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DB6"/>
    <w:pPr>
      <w:widowControl w:val="0"/>
      <w:jc w:val="both"/>
    </w:pPr>
  </w:style>
  <w:style w:type="paragraph" w:styleId="1">
    <w:name w:val="heading 1"/>
    <w:basedOn w:val="a"/>
    <w:next w:val="a"/>
    <w:link w:val="1Char"/>
    <w:uiPriority w:val="9"/>
    <w:qFormat/>
    <w:rsid w:val="003B5C07"/>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A660B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5D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5DB6"/>
    <w:rPr>
      <w:sz w:val="18"/>
      <w:szCs w:val="18"/>
    </w:rPr>
  </w:style>
  <w:style w:type="paragraph" w:styleId="a4">
    <w:name w:val="footer"/>
    <w:basedOn w:val="a"/>
    <w:link w:val="Char0"/>
    <w:uiPriority w:val="99"/>
    <w:unhideWhenUsed/>
    <w:rsid w:val="00D55DB6"/>
    <w:pPr>
      <w:tabs>
        <w:tab w:val="center" w:pos="4153"/>
        <w:tab w:val="right" w:pos="8306"/>
      </w:tabs>
      <w:snapToGrid w:val="0"/>
      <w:jc w:val="left"/>
    </w:pPr>
    <w:rPr>
      <w:sz w:val="18"/>
      <w:szCs w:val="18"/>
    </w:rPr>
  </w:style>
  <w:style w:type="character" w:customStyle="1" w:styleId="Char0">
    <w:name w:val="页脚 Char"/>
    <w:basedOn w:val="a0"/>
    <w:link w:val="a4"/>
    <w:uiPriority w:val="99"/>
    <w:rsid w:val="00D55DB6"/>
    <w:rPr>
      <w:sz w:val="18"/>
      <w:szCs w:val="18"/>
    </w:rPr>
  </w:style>
  <w:style w:type="character" w:styleId="a5">
    <w:name w:val="Hyperlink"/>
    <w:basedOn w:val="a0"/>
    <w:uiPriority w:val="99"/>
    <w:unhideWhenUsed/>
    <w:rsid w:val="00D951F9"/>
    <w:rPr>
      <w:color w:val="0000FF" w:themeColor="hyperlink"/>
      <w:u w:val="single"/>
    </w:rPr>
  </w:style>
  <w:style w:type="paragraph" w:styleId="a6">
    <w:name w:val="Balloon Text"/>
    <w:basedOn w:val="a"/>
    <w:link w:val="Char1"/>
    <w:uiPriority w:val="99"/>
    <w:semiHidden/>
    <w:unhideWhenUsed/>
    <w:rsid w:val="00ED37F7"/>
    <w:rPr>
      <w:sz w:val="18"/>
      <w:szCs w:val="18"/>
    </w:rPr>
  </w:style>
  <w:style w:type="character" w:customStyle="1" w:styleId="Char1">
    <w:name w:val="批注框文本 Char"/>
    <w:basedOn w:val="a0"/>
    <w:link w:val="a6"/>
    <w:uiPriority w:val="99"/>
    <w:semiHidden/>
    <w:rsid w:val="00ED37F7"/>
    <w:rPr>
      <w:sz w:val="18"/>
      <w:szCs w:val="18"/>
    </w:rPr>
  </w:style>
  <w:style w:type="character" w:styleId="a7">
    <w:name w:val="line number"/>
    <w:basedOn w:val="a0"/>
    <w:uiPriority w:val="99"/>
    <w:semiHidden/>
    <w:unhideWhenUsed/>
    <w:rsid w:val="0066694E"/>
  </w:style>
  <w:style w:type="character" w:customStyle="1" w:styleId="1Char">
    <w:name w:val="标题 1 Char"/>
    <w:basedOn w:val="a0"/>
    <w:link w:val="1"/>
    <w:uiPriority w:val="9"/>
    <w:rsid w:val="003B5C07"/>
    <w:rPr>
      <w:b/>
      <w:bCs/>
      <w:kern w:val="44"/>
      <w:sz w:val="44"/>
      <w:szCs w:val="44"/>
    </w:rPr>
  </w:style>
  <w:style w:type="paragraph" w:styleId="10">
    <w:name w:val="toc 1"/>
    <w:basedOn w:val="a"/>
    <w:next w:val="a"/>
    <w:autoRedefine/>
    <w:uiPriority w:val="39"/>
    <w:unhideWhenUsed/>
    <w:rsid w:val="00934DAD"/>
  </w:style>
  <w:style w:type="paragraph" w:styleId="a8">
    <w:name w:val="List Paragraph"/>
    <w:basedOn w:val="a"/>
    <w:uiPriority w:val="34"/>
    <w:qFormat/>
    <w:rsid w:val="00680B3F"/>
    <w:pPr>
      <w:ind w:firstLineChars="200" w:firstLine="420"/>
    </w:pPr>
  </w:style>
  <w:style w:type="character" w:customStyle="1" w:styleId="3Char">
    <w:name w:val="标题 3 Char"/>
    <w:basedOn w:val="a0"/>
    <w:link w:val="3"/>
    <w:uiPriority w:val="9"/>
    <w:semiHidden/>
    <w:rsid w:val="00A660B6"/>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479442">
      <w:bodyDiv w:val="1"/>
      <w:marLeft w:val="0"/>
      <w:marRight w:val="0"/>
      <w:marTop w:val="0"/>
      <w:marBottom w:val="0"/>
      <w:divBdr>
        <w:top w:val="none" w:sz="0" w:space="0" w:color="auto"/>
        <w:left w:val="none" w:sz="0" w:space="0" w:color="auto"/>
        <w:bottom w:val="none" w:sz="0" w:space="0" w:color="auto"/>
        <w:right w:val="none" w:sz="0" w:space="0" w:color="auto"/>
      </w:divBdr>
    </w:div>
    <w:div w:id="273706376">
      <w:bodyDiv w:val="1"/>
      <w:marLeft w:val="0"/>
      <w:marRight w:val="0"/>
      <w:marTop w:val="0"/>
      <w:marBottom w:val="0"/>
      <w:divBdr>
        <w:top w:val="none" w:sz="0" w:space="0" w:color="auto"/>
        <w:left w:val="none" w:sz="0" w:space="0" w:color="auto"/>
        <w:bottom w:val="none" w:sz="0" w:space="0" w:color="auto"/>
        <w:right w:val="none" w:sz="0" w:space="0" w:color="auto"/>
      </w:divBdr>
    </w:div>
    <w:div w:id="330984360">
      <w:bodyDiv w:val="1"/>
      <w:marLeft w:val="0"/>
      <w:marRight w:val="0"/>
      <w:marTop w:val="0"/>
      <w:marBottom w:val="0"/>
      <w:divBdr>
        <w:top w:val="none" w:sz="0" w:space="0" w:color="auto"/>
        <w:left w:val="none" w:sz="0" w:space="0" w:color="auto"/>
        <w:bottom w:val="none" w:sz="0" w:space="0" w:color="auto"/>
        <w:right w:val="none" w:sz="0" w:space="0" w:color="auto"/>
      </w:divBdr>
    </w:div>
    <w:div w:id="380516762">
      <w:bodyDiv w:val="1"/>
      <w:marLeft w:val="0"/>
      <w:marRight w:val="0"/>
      <w:marTop w:val="0"/>
      <w:marBottom w:val="0"/>
      <w:divBdr>
        <w:top w:val="none" w:sz="0" w:space="0" w:color="auto"/>
        <w:left w:val="none" w:sz="0" w:space="0" w:color="auto"/>
        <w:bottom w:val="none" w:sz="0" w:space="0" w:color="auto"/>
        <w:right w:val="none" w:sz="0" w:space="0" w:color="auto"/>
      </w:divBdr>
    </w:div>
    <w:div w:id="481048537">
      <w:bodyDiv w:val="1"/>
      <w:marLeft w:val="0"/>
      <w:marRight w:val="0"/>
      <w:marTop w:val="0"/>
      <w:marBottom w:val="0"/>
      <w:divBdr>
        <w:top w:val="none" w:sz="0" w:space="0" w:color="auto"/>
        <w:left w:val="none" w:sz="0" w:space="0" w:color="auto"/>
        <w:bottom w:val="none" w:sz="0" w:space="0" w:color="auto"/>
        <w:right w:val="none" w:sz="0" w:space="0" w:color="auto"/>
      </w:divBdr>
    </w:div>
    <w:div w:id="1061713091">
      <w:bodyDiv w:val="1"/>
      <w:marLeft w:val="0"/>
      <w:marRight w:val="0"/>
      <w:marTop w:val="0"/>
      <w:marBottom w:val="0"/>
      <w:divBdr>
        <w:top w:val="none" w:sz="0" w:space="0" w:color="auto"/>
        <w:left w:val="none" w:sz="0" w:space="0" w:color="auto"/>
        <w:bottom w:val="none" w:sz="0" w:space="0" w:color="auto"/>
        <w:right w:val="none" w:sz="0" w:space="0" w:color="auto"/>
      </w:divBdr>
    </w:div>
    <w:div w:id="1195925356">
      <w:bodyDiv w:val="1"/>
      <w:marLeft w:val="0"/>
      <w:marRight w:val="0"/>
      <w:marTop w:val="0"/>
      <w:marBottom w:val="0"/>
      <w:divBdr>
        <w:top w:val="none" w:sz="0" w:space="0" w:color="auto"/>
        <w:left w:val="none" w:sz="0" w:space="0" w:color="auto"/>
        <w:bottom w:val="none" w:sz="0" w:space="0" w:color="auto"/>
        <w:right w:val="none" w:sz="0" w:space="0" w:color="auto"/>
      </w:divBdr>
    </w:div>
    <w:div w:id="1420449137">
      <w:bodyDiv w:val="1"/>
      <w:marLeft w:val="0"/>
      <w:marRight w:val="0"/>
      <w:marTop w:val="0"/>
      <w:marBottom w:val="0"/>
      <w:divBdr>
        <w:top w:val="none" w:sz="0" w:space="0" w:color="auto"/>
        <w:left w:val="none" w:sz="0" w:space="0" w:color="auto"/>
        <w:bottom w:val="none" w:sz="0" w:space="0" w:color="auto"/>
        <w:right w:val="none" w:sz="0" w:space="0" w:color="auto"/>
      </w:divBdr>
    </w:div>
    <w:div w:id="19587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43D9F-73C8-4E38-ABEA-D0B8BF53E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17</Pages>
  <Words>3628</Words>
  <Characters>20683</Characters>
  <Application>Microsoft Office Word</Application>
  <DocSecurity>0</DocSecurity>
  <Lines>172</Lines>
  <Paragraphs>48</Paragraphs>
  <ScaleCrop>false</ScaleCrop>
  <Company>微软中国</Company>
  <LinksUpToDate>false</LinksUpToDate>
  <CharactersWithSpaces>24263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dc:description>NE.Bib</dc:description>
  <cp:lastModifiedBy>微软用户</cp:lastModifiedBy>
  <cp:revision>29</cp:revision>
  <dcterms:created xsi:type="dcterms:W3CDTF">2021-04-27T07:12:00Z</dcterms:created>
  <dcterms:modified xsi:type="dcterms:W3CDTF">2021-04-28T18:35:00Z</dcterms:modified>
</cp:coreProperties>
</file>