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D932" w14:textId="702B6D07" w:rsidR="00EE3917" w:rsidRDefault="00A25936">
      <w:pPr>
        <w:rPr>
          <w:lang w:val="en-US"/>
        </w:rPr>
      </w:pPr>
      <w:r w:rsidRPr="00A25936">
        <w:rPr>
          <w:b/>
          <w:bCs/>
          <w:lang w:val="en-US"/>
        </w:rPr>
        <w:t>Additional File 1a:</w:t>
      </w:r>
      <w:r>
        <w:rPr>
          <w:lang w:val="en-US"/>
        </w:rPr>
        <w:t xml:space="preserve"> </w:t>
      </w:r>
      <w:r w:rsidRPr="00903A32">
        <w:rPr>
          <w:b/>
          <w:bCs/>
        </w:rPr>
        <w:t xml:space="preserve">Perceptions of </w:t>
      </w:r>
      <w:r>
        <w:rPr>
          <w:b/>
          <w:bCs/>
        </w:rPr>
        <w:t xml:space="preserve">the quality of </w:t>
      </w:r>
      <w:r w:rsidRPr="00903A32">
        <w:rPr>
          <w:b/>
          <w:bCs/>
        </w:rPr>
        <w:t>cannabis from legal sources</w:t>
      </w:r>
      <w:r>
        <w:rPr>
          <w:b/>
          <w:bCs/>
        </w:rPr>
        <w:t xml:space="preserve">, </w:t>
      </w:r>
      <w:r w:rsidRPr="00903A32">
        <w:rPr>
          <w:b/>
          <w:bCs/>
        </w:rPr>
        <w:t>2019-2021.</w:t>
      </w:r>
    </w:p>
    <w:p w14:paraId="6A4BC0ED" w14:textId="5BA83352" w:rsidR="00D42CA4" w:rsidRDefault="00D42CA4">
      <w:pPr>
        <w:rPr>
          <w:lang w:val="en-US"/>
        </w:rPr>
      </w:pPr>
      <w:r>
        <w:rPr>
          <w:noProof/>
        </w:rPr>
        <w:drawing>
          <wp:inline distT="0" distB="0" distL="0" distR="0" wp14:anchorId="3EFB0DB2" wp14:editId="516B95A7">
            <wp:extent cx="6350000" cy="3613150"/>
            <wp:effectExtent l="0" t="0" r="0" b="635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B294576-7159-E8FC-EAA6-CBBFA54551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EC5B724" w14:textId="72D2AA9B" w:rsidR="00086ED3" w:rsidRDefault="00086ED3">
      <w:pPr>
        <w:rPr>
          <w:lang w:val="en-US"/>
        </w:rPr>
      </w:pPr>
    </w:p>
    <w:p w14:paraId="74D4D939" w14:textId="166C1573" w:rsidR="00A25936" w:rsidRDefault="00A25936" w:rsidP="00A25936">
      <w:pPr>
        <w:rPr>
          <w:lang w:val="en-US"/>
        </w:rPr>
      </w:pPr>
      <w:r w:rsidRPr="00A25936">
        <w:rPr>
          <w:b/>
          <w:bCs/>
          <w:lang w:val="en-US"/>
        </w:rPr>
        <w:t>Additional File 1</w:t>
      </w:r>
      <w:r>
        <w:rPr>
          <w:b/>
          <w:bCs/>
          <w:lang w:val="en-US"/>
        </w:rPr>
        <w:t xml:space="preserve">b: </w:t>
      </w:r>
      <w:r w:rsidRPr="00903A32">
        <w:rPr>
          <w:b/>
          <w:bCs/>
        </w:rPr>
        <w:t xml:space="preserve">Perceptions of </w:t>
      </w:r>
      <w:r>
        <w:rPr>
          <w:b/>
          <w:bCs/>
        </w:rPr>
        <w:t xml:space="preserve">the </w:t>
      </w:r>
      <w:r>
        <w:rPr>
          <w:b/>
          <w:bCs/>
        </w:rPr>
        <w:t>price</w:t>
      </w:r>
      <w:r>
        <w:rPr>
          <w:b/>
          <w:bCs/>
        </w:rPr>
        <w:t xml:space="preserve"> of </w:t>
      </w:r>
      <w:r w:rsidRPr="00903A32">
        <w:rPr>
          <w:b/>
          <w:bCs/>
        </w:rPr>
        <w:t>cannabis from legal sources</w:t>
      </w:r>
      <w:r>
        <w:rPr>
          <w:b/>
          <w:bCs/>
        </w:rPr>
        <w:t xml:space="preserve">, </w:t>
      </w:r>
      <w:r w:rsidRPr="00903A32">
        <w:rPr>
          <w:b/>
          <w:bCs/>
        </w:rPr>
        <w:t>2019-2021.</w:t>
      </w:r>
    </w:p>
    <w:p w14:paraId="265EAF54" w14:textId="267F2E28" w:rsidR="00086ED3" w:rsidRDefault="00086ED3">
      <w:pPr>
        <w:rPr>
          <w:lang w:val="en-US"/>
        </w:rPr>
      </w:pPr>
      <w:r>
        <w:rPr>
          <w:noProof/>
        </w:rPr>
        <w:drawing>
          <wp:inline distT="0" distB="0" distL="0" distR="0" wp14:anchorId="44725914" wp14:editId="20102599">
            <wp:extent cx="6102350" cy="35814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C6F14652-508C-C737-5BA5-FAF735B583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B7F9CD7" w14:textId="63C8A2EB" w:rsidR="00A25936" w:rsidRDefault="00A25936" w:rsidP="00A25936">
      <w:pPr>
        <w:rPr>
          <w:lang w:val="en-US"/>
        </w:rPr>
      </w:pPr>
      <w:r w:rsidRPr="00A25936">
        <w:rPr>
          <w:b/>
          <w:bCs/>
          <w:lang w:val="en-US"/>
        </w:rPr>
        <w:lastRenderedPageBreak/>
        <w:t>Additional File 1</w:t>
      </w:r>
      <w:r>
        <w:rPr>
          <w:b/>
          <w:bCs/>
          <w:lang w:val="en-US"/>
        </w:rPr>
        <w:t>c</w:t>
      </w:r>
      <w:r w:rsidRPr="00A25936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903A32">
        <w:rPr>
          <w:b/>
          <w:bCs/>
        </w:rPr>
        <w:t xml:space="preserve">Perceptions of </w:t>
      </w:r>
      <w:r>
        <w:rPr>
          <w:b/>
          <w:bCs/>
        </w:rPr>
        <w:t xml:space="preserve">the </w:t>
      </w:r>
      <w:r>
        <w:rPr>
          <w:b/>
          <w:bCs/>
        </w:rPr>
        <w:t>convenience of buying</w:t>
      </w:r>
      <w:r>
        <w:rPr>
          <w:b/>
          <w:bCs/>
        </w:rPr>
        <w:t xml:space="preserve"> </w:t>
      </w:r>
      <w:r w:rsidRPr="00903A32">
        <w:rPr>
          <w:b/>
          <w:bCs/>
        </w:rPr>
        <w:t>cannabis from legal sources</w:t>
      </w:r>
      <w:r>
        <w:rPr>
          <w:b/>
          <w:bCs/>
        </w:rPr>
        <w:t xml:space="preserve">, </w:t>
      </w:r>
      <w:r w:rsidRPr="00903A32">
        <w:rPr>
          <w:b/>
          <w:bCs/>
        </w:rPr>
        <w:t>2019-2021.</w:t>
      </w:r>
    </w:p>
    <w:p w14:paraId="1E0C7A7F" w14:textId="0616FD38" w:rsidR="00086ED3" w:rsidRDefault="00086ED3">
      <w:pPr>
        <w:rPr>
          <w:lang w:val="en-US"/>
        </w:rPr>
      </w:pPr>
      <w:r>
        <w:rPr>
          <w:noProof/>
        </w:rPr>
        <w:drawing>
          <wp:inline distT="0" distB="0" distL="0" distR="0" wp14:anchorId="74623D1F" wp14:editId="4777E38D">
            <wp:extent cx="6045200" cy="3517900"/>
            <wp:effectExtent l="0" t="0" r="0" b="635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CAFF76E0-FC8F-BBCE-E294-62362FCEB5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A81A775" w14:textId="77777777" w:rsidR="00E83789" w:rsidRDefault="00E83789" w:rsidP="00A25936">
      <w:pPr>
        <w:rPr>
          <w:b/>
          <w:bCs/>
          <w:lang w:val="en-US"/>
        </w:rPr>
      </w:pPr>
    </w:p>
    <w:p w14:paraId="231EF16E" w14:textId="5355B806" w:rsidR="00A25936" w:rsidRDefault="00A25936" w:rsidP="00A25936">
      <w:pPr>
        <w:rPr>
          <w:lang w:val="en-US"/>
        </w:rPr>
      </w:pPr>
      <w:r w:rsidRPr="00A25936">
        <w:rPr>
          <w:b/>
          <w:bCs/>
          <w:lang w:val="en-US"/>
        </w:rPr>
        <w:t>Additional File 1</w:t>
      </w:r>
      <w:r>
        <w:rPr>
          <w:b/>
          <w:bCs/>
          <w:lang w:val="en-US"/>
        </w:rPr>
        <w:t>d</w:t>
      </w:r>
      <w:r w:rsidRPr="00A25936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903A32">
        <w:rPr>
          <w:b/>
          <w:bCs/>
        </w:rPr>
        <w:t xml:space="preserve">Perceptions of </w:t>
      </w:r>
      <w:r>
        <w:rPr>
          <w:b/>
          <w:bCs/>
        </w:rPr>
        <w:t xml:space="preserve">the </w:t>
      </w:r>
      <w:r>
        <w:rPr>
          <w:b/>
          <w:bCs/>
        </w:rPr>
        <w:t xml:space="preserve">safety of using </w:t>
      </w:r>
      <w:r w:rsidRPr="00903A32">
        <w:rPr>
          <w:b/>
          <w:bCs/>
        </w:rPr>
        <w:t>cannabis from legal sources</w:t>
      </w:r>
      <w:r>
        <w:rPr>
          <w:b/>
          <w:bCs/>
        </w:rPr>
        <w:t xml:space="preserve">, </w:t>
      </w:r>
      <w:r w:rsidRPr="00903A32">
        <w:rPr>
          <w:b/>
          <w:bCs/>
        </w:rPr>
        <w:t>2019-2021.</w:t>
      </w:r>
    </w:p>
    <w:p w14:paraId="6263EA95" w14:textId="3786A54E" w:rsidR="003511FF" w:rsidRDefault="003511FF">
      <w:pPr>
        <w:rPr>
          <w:lang w:val="en-US"/>
        </w:rPr>
      </w:pPr>
      <w:r>
        <w:rPr>
          <w:noProof/>
        </w:rPr>
        <w:drawing>
          <wp:inline distT="0" distB="0" distL="0" distR="0" wp14:anchorId="1F0046F4" wp14:editId="59309310">
            <wp:extent cx="6057900" cy="37211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79B32542-82D9-B0D9-7EC2-31688CBFC7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38068AB" w14:textId="303C3EF7" w:rsidR="003511FF" w:rsidRDefault="003511FF">
      <w:pPr>
        <w:rPr>
          <w:lang w:val="en-US"/>
        </w:rPr>
      </w:pPr>
    </w:p>
    <w:p w14:paraId="2971086D" w14:textId="561654DB" w:rsidR="00A25936" w:rsidRDefault="00A25936" w:rsidP="00A25936">
      <w:pPr>
        <w:rPr>
          <w:lang w:val="en-US"/>
        </w:rPr>
      </w:pPr>
      <w:bookmarkStart w:id="0" w:name="_Hlk114236617"/>
      <w:r w:rsidRPr="00A25936">
        <w:rPr>
          <w:b/>
          <w:bCs/>
          <w:lang w:val="en-US"/>
        </w:rPr>
        <w:t>Additional File 1</w:t>
      </w:r>
      <w:r>
        <w:rPr>
          <w:b/>
          <w:bCs/>
          <w:lang w:val="en-US"/>
        </w:rPr>
        <w:t>e</w:t>
      </w:r>
      <w:r w:rsidRPr="00A25936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903A32">
        <w:rPr>
          <w:b/>
          <w:bCs/>
        </w:rPr>
        <w:t xml:space="preserve">Perceptions of </w:t>
      </w:r>
      <w:r>
        <w:rPr>
          <w:b/>
          <w:bCs/>
        </w:rPr>
        <w:t xml:space="preserve">the </w:t>
      </w:r>
      <w:r>
        <w:rPr>
          <w:b/>
          <w:bCs/>
        </w:rPr>
        <w:t>safety</w:t>
      </w:r>
      <w:r>
        <w:rPr>
          <w:b/>
          <w:bCs/>
        </w:rPr>
        <w:t xml:space="preserve"> of </w:t>
      </w:r>
      <w:r>
        <w:rPr>
          <w:b/>
          <w:bCs/>
        </w:rPr>
        <w:t xml:space="preserve">buying </w:t>
      </w:r>
      <w:r w:rsidRPr="00903A32">
        <w:rPr>
          <w:b/>
          <w:bCs/>
        </w:rPr>
        <w:t>cannabis from legal sources</w:t>
      </w:r>
      <w:r>
        <w:rPr>
          <w:b/>
          <w:bCs/>
        </w:rPr>
        <w:t xml:space="preserve">, </w:t>
      </w:r>
      <w:r w:rsidRPr="00903A32">
        <w:rPr>
          <w:b/>
          <w:bCs/>
        </w:rPr>
        <w:t>2019-2021.</w:t>
      </w:r>
    </w:p>
    <w:bookmarkEnd w:id="0"/>
    <w:p w14:paraId="018440AD" w14:textId="0D5C35F2" w:rsidR="003511FF" w:rsidRPr="00D42CA4" w:rsidRDefault="003511FF">
      <w:pPr>
        <w:rPr>
          <w:lang w:val="en-US"/>
        </w:rPr>
      </w:pPr>
      <w:r>
        <w:rPr>
          <w:noProof/>
        </w:rPr>
        <w:drawing>
          <wp:inline distT="0" distB="0" distL="0" distR="0" wp14:anchorId="258E3685" wp14:editId="65D9F67E">
            <wp:extent cx="6223000" cy="3314700"/>
            <wp:effectExtent l="0" t="0" r="635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578C394A-211B-18E1-C85F-B65FD929EC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3511FF" w:rsidRPr="00D42C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A4"/>
    <w:rsid w:val="00047561"/>
    <w:rsid w:val="00086ED3"/>
    <w:rsid w:val="003511FF"/>
    <w:rsid w:val="00955641"/>
    <w:rsid w:val="00A25936"/>
    <w:rsid w:val="00CE4A39"/>
    <w:rsid w:val="00D42CA4"/>
    <w:rsid w:val="00E83789"/>
    <w:rsid w:val="00E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5BBA"/>
  <w15:chartTrackingRefBased/>
  <w15:docId w15:val="{BDEB897E-AB05-46E1-8DD1-ADA471AF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CA" b="1"/>
              <a:t>Quality of legal cannabis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Higher quality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4.5420000000000002E-2"/>
                  <c:y val="2.667838312829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612-4CB9-AAFB-CA947BDC1C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Sheet1!$B$2:$D$2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Sheet1!$B$3:$D$3</c:f>
              <c:numCache>
                <c:formatCode>0.0%</c:formatCode>
                <c:ptCount val="3"/>
                <c:pt idx="0">
                  <c:v>0.25900000000000001</c:v>
                </c:pt>
                <c:pt idx="1">
                  <c:v>0.25600000000000001</c:v>
                </c:pt>
                <c:pt idx="2">
                  <c:v>0.29299999999999998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612-4CB9-AAFB-CA947BDC1C74}"/>
            </c:ext>
          </c:extLst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No difference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342E-2"/>
                  <c:y val="-3.3075571177504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612-4CB9-AAFB-CA947BDC1C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Sheet1!$B$2:$D$2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Sheet1!$B$4:$D$4</c:f>
              <c:numCache>
                <c:formatCode>0.0%</c:formatCode>
                <c:ptCount val="3"/>
                <c:pt idx="0">
                  <c:v>0.247</c:v>
                </c:pt>
                <c:pt idx="1">
                  <c:v>0.26800000000000002</c:v>
                </c:pt>
                <c:pt idx="2">
                  <c:v>0.27600000000000002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612-4CB9-AAFB-CA947BDC1C74}"/>
            </c:ext>
          </c:extLst>
        </c:ser>
        <c:ser>
          <c:idx val="2"/>
          <c:order val="2"/>
          <c:tx>
            <c:strRef>
              <c:f>Sheet1!$A$5</c:f>
              <c:strCache>
                <c:ptCount val="1"/>
                <c:pt idx="0">
                  <c:v>Lower quality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Sheet1!$B$2:$D$2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Sheet1!$B$5:$D$5</c:f>
              <c:numCache>
                <c:formatCode>0.0%</c:formatCode>
                <c:ptCount val="3"/>
                <c:pt idx="0">
                  <c:v>0.19700000000000001</c:v>
                </c:pt>
                <c:pt idx="1">
                  <c:v>0.188</c:v>
                </c:pt>
                <c:pt idx="2">
                  <c:v>0.16300000000000001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612-4CB9-AAFB-CA947BDC1C74}"/>
            </c:ext>
          </c:extLst>
        </c:ser>
        <c:ser>
          <c:idx val="3"/>
          <c:order val="3"/>
          <c:tx>
            <c:strRef>
              <c:f>Sheet1!$A$6</c:f>
              <c:strCache>
                <c:ptCount val="1"/>
                <c:pt idx="0">
                  <c:v>Don’t know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-1.3420000000000147E-2"/>
                  <c:y val="5.58875219683652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612-4CB9-AAFB-CA947BDC1C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Sheet1!$B$2:$D$2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Sheet1!$B$6:$D$6</c:f>
              <c:numCache>
                <c:formatCode>0.0%</c:formatCode>
                <c:ptCount val="3"/>
                <c:pt idx="0">
                  <c:v>0.29799999999999999</c:v>
                </c:pt>
                <c:pt idx="1">
                  <c:v>0.28899999999999998</c:v>
                </c:pt>
                <c:pt idx="2">
                  <c:v>0.26800000000000002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612-4CB9-AAFB-CA947BDC1C7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81426280"/>
        <c:axId val="781428576"/>
      </c:lineChart>
      <c:catAx>
        <c:axId val="781426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1428576"/>
        <c:crosses val="autoZero"/>
        <c:auto val="1"/>
        <c:lblAlgn val="ctr"/>
        <c:lblOffset val="100"/>
        <c:noMultiLvlLbl val="0"/>
      </c:catAx>
      <c:valAx>
        <c:axId val="781428576"/>
        <c:scaling>
          <c:orientation val="minMax"/>
          <c:min val="0.15000000000000002"/>
        </c:scaling>
        <c:delete val="1"/>
        <c:axPos val="l"/>
        <c:numFmt formatCode="0.0%" sourceLinked="1"/>
        <c:majorTickMark val="out"/>
        <c:minorTickMark val="none"/>
        <c:tickLblPos val="nextTo"/>
        <c:crossAx val="781426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CA" b="1"/>
              <a:t>Price of legal cannabis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Sheet1!$A$9</c:f>
              <c:strCache>
                <c:ptCount val="1"/>
                <c:pt idx="0">
                  <c:v>More expensive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Sheet1!$B$8:$D$8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Sheet1!$B$9:$D$9</c:f>
              <c:numCache>
                <c:formatCode>0.0%</c:formatCode>
                <c:ptCount val="3"/>
                <c:pt idx="0">
                  <c:v>0.57399999999999995</c:v>
                </c:pt>
                <c:pt idx="1">
                  <c:v>0.501</c:v>
                </c:pt>
                <c:pt idx="2">
                  <c:v>0.47199999999999998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583-4B47-957B-F26ADD88605C}"/>
            </c:ext>
          </c:extLst>
        </c:ser>
        <c:ser>
          <c:idx val="1"/>
          <c:order val="1"/>
          <c:tx>
            <c:strRef>
              <c:f>Sheet1!$A$10</c:f>
              <c:strCache>
                <c:ptCount val="1"/>
                <c:pt idx="0">
                  <c:v>No difference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Sheet1!$B$8:$D$8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Sheet1!$B$10:$D$10</c:f>
              <c:numCache>
                <c:formatCode>0.0%</c:formatCode>
                <c:ptCount val="3"/>
                <c:pt idx="0">
                  <c:v>0.13900000000000001</c:v>
                </c:pt>
                <c:pt idx="1">
                  <c:v>0.17299999999999999</c:v>
                </c:pt>
                <c:pt idx="2">
                  <c:v>0.19900000000000001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83-4B47-957B-F26ADD88605C}"/>
            </c:ext>
          </c:extLst>
        </c:ser>
        <c:ser>
          <c:idx val="2"/>
          <c:order val="2"/>
          <c:tx>
            <c:strRef>
              <c:f>Sheet1!$A$11</c:f>
              <c:strCache>
                <c:ptCount val="1"/>
                <c:pt idx="0">
                  <c:v>Less expensive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Sheet1!$B$8:$D$8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Sheet1!$B$11:$D$11</c:f>
              <c:numCache>
                <c:formatCode>0.0%</c:formatCode>
                <c:ptCount val="3"/>
                <c:pt idx="0">
                  <c:v>6.0999999999999999E-2</c:v>
                </c:pt>
                <c:pt idx="1">
                  <c:v>7.8E-2</c:v>
                </c:pt>
                <c:pt idx="2">
                  <c:v>9.5000000000000001E-2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583-4B47-957B-F26ADD88605C}"/>
            </c:ext>
          </c:extLst>
        </c:ser>
        <c:ser>
          <c:idx val="3"/>
          <c:order val="3"/>
          <c:tx>
            <c:strRef>
              <c:f>Sheet1!$A$12</c:f>
              <c:strCache>
                <c:ptCount val="1"/>
                <c:pt idx="0">
                  <c:v>Don’t know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Sheet1!$B$8:$D$8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Sheet1!$B$12:$D$12</c:f>
              <c:numCache>
                <c:formatCode>0.0%</c:formatCode>
                <c:ptCount val="3"/>
                <c:pt idx="0">
                  <c:v>0.22600000000000001</c:v>
                </c:pt>
                <c:pt idx="1">
                  <c:v>0.248</c:v>
                </c:pt>
                <c:pt idx="2">
                  <c:v>0.23400000000000001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583-4B47-957B-F26ADD88605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77640800"/>
        <c:axId val="777647032"/>
      </c:lineChart>
      <c:catAx>
        <c:axId val="77764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77647032"/>
        <c:crosses val="autoZero"/>
        <c:auto val="1"/>
        <c:lblAlgn val="ctr"/>
        <c:lblOffset val="100"/>
        <c:noMultiLvlLbl val="0"/>
      </c:catAx>
      <c:valAx>
        <c:axId val="777647032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77764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CA" b="1"/>
              <a:t>Convenience of buying legal cannabis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Sheet1!$A$15</c:f>
              <c:strCache>
                <c:ptCount val="1"/>
                <c:pt idx="0">
                  <c:v>More convenient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Sheet1!$B$14:$D$14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Sheet1!$B$15:$D$15</c:f>
              <c:numCache>
                <c:formatCode>0.0%</c:formatCode>
                <c:ptCount val="3"/>
                <c:pt idx="0">
                  <c:v>0.34300000000000003</c:v>
                </c:pt>
                <c:pt idx="1">
                  <c:v>0.4</c:v>
                </c:pt>
                <c:pt idx="2">
                  <c:v>0.47799999999999998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CA-4B8E-AD2C-C846F33F480B}"/>
            </c:ext>
          </c:extLst>
        </c:ser>
        <c:ser>
          <c:idx val="1"/>
          <c:order val="1"/>
          <c:tx>
            <c:strRef>
              <c:f>Sheet1!$A$16</c:f>
              <c:strCache>
                <c:ptCount val="1"/>
                <c:pt idx="0">
                  <c:v>No difference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Sheet1!$B$14:$D$14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Sheet1!$B$16:$D$16</c:f>
              <c:numCache>
                <c:formatCode>0.0%</c:formatCode>
                <c:ptCount val="3"/>
                <c:pt idx="0">
                  <c:v>0.25900000000000001</c:v>
                </c:pt>
                <c:pt idx="1">
                  <c:v>0.26900000000000002</c:v>
                </c:pt>
                <c:pt idx="2">
                  <c:v>0.25900000000000001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CA-4B8E-AD2C-C846F33F480B}"/>
            </c:ext>
          </c:extLst>
        </c:ser>
        <c:ser>
          <c:idx val="2"/>
          <c:order val="2"/>
          <c:tx>
            <c:strRef>
              <c:f>Sheet1!$A$17</c:f>
              <c:strCache>
                <c:ptCount val="1"/>
                <c:pt idx="0">
                  <c:v>Less convenient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7.5021008403361358E-2"/>
                  <c:y val="-9.3410852713178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CA-4B8E-AD2C-C846F33F480B}"/>
                </c:ext>
              </c:extLst>
            </c:dLbl>
            <c:dLbl>
              <c:idx val="2"/>
              <c:layout>
                <c:manualLayout>
                  <c:x val="-2.4600840336134609E-2"/>
                  <c:y val="-1.32170542635658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2CA-4B8E-AD2C-C846F33F48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Sheet1!$B$14:$D$14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Sheet1!$B$17:$D$17</c:f>
              <c:numCache>
                <c:formatCode>0.0%</c:formatCode>
                <c:ptCount val="3"/>
                <c:pt idx="0">
                  <c:v>0.222</c:v>
                </c:pt>
                <c:pt idx="1">
                  <c:v>0.15</c:v>
                </c:pt>
                <c:pt idx="2">
                  <c:v>0.109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2CA-4B8E-AD2C-C846F33F480B}"/>
            </c:ext>
          </c:extLst>
        </c:ser>
        <c:ser>
          <c:idx val="3"/>
          <c:order val="3"/>
          <c:tx>
            <c:strRef>
              <c:f>Sheet1!$A$18</c:f>
              <c:strCache>
                <c:ptCount val="1"/>
                <c:pt idx="0">
                  <c:v>Don’t know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6.8718487394957978E-2"/>
                  <c:y val="2.55426356589147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2CA-4B8E-AD2C-C846F33F48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Sheet1!$B$14:$D$14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Sheet1!$B$18:$D$18</c:f>
              <c:numCache>
                <c:formatCode>0.0%</c:formatCode>
                <c:ptCount val="3"/>
                <c:pt idx="0">
                  <c:v>0.17599999999999999</c:v>
                </c:pt>
                <c:pt idx="1">
                  <c:v>0.18099999999999999</c:v>
                </c:pt>
                <c:pt idx="2">
                  <c:v>0.155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2CA-4B8E-AD2C-C846F33F480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86668784"/>
        <c:axId val="786666816"/>
      </c:lineChart>
      <c:catAx>
        <c:axId val="78666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6666816"/>
        <c:crosses val="autoZero"/>
        <c:auto val="1"/>
        <c:lblAlgn val="ctr"/>
        <c:lblOffset val="100"/>
        <c:noMultiLvlLbl val="0"/>
      </c:catAx>
      <c:valAx>
        <c:axId val="786666816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786668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CA" b="1"/>
              <a:t>Safety of using legal cannabis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Sheet1!$A$21</c:f>
              <c:strCache>
                <c:ptCount val="1"/>
                <c:pt idx="0">
                  <c:v>Safer to use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Sheet1!$B$20:$D$20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Sheet1!$B$21:$D$21</c:f>
              <c:numCache>
                <c:formatCode>0.0%</c:formatCode>
                <c:ptCount val="3"/>
                <c:pt idx="0">
                  <c:v>0.42599999999999999</c:v>
                </c:pt>
                <c:pt idx="1">
                  <c:v>0.42799999999999999</c:v>
                </c:pt>
                <c:pt idx="2">
                  <c:v>0.46800000000000003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2C-4B4E-97BF-91FA21D22FC1}"/>
            </c:ext>
          </c:extLst>
        </c:ser>
        <c:ser>
          <c:idx val="1"/>
          <c:order val="1"/>
          <c:tx>
            <c:strRef>
              <c:f>Sheet1!$A$22</c:f>
              <c:strCache>
                <c:ptCount val="1"/>
                <c:pt idx="0">
                  <c:v>No difference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Sheet1!$B$20:$D$20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Sheet1!$B$22:$D$22</c:f>
              <c:numCache>
                <c:formatCode>0.0%</c:formatCode>
                <c:ptCount val="3"/>
                <c:pt idx="0">
                  <c:v>0.34499999999999997</c:v>
                </c:pt>
                <c:pt idx="1">
                  <c:v>0.34799999999999998</c:v>
                </c:pt>
                <c:pt idx="2">
                  <c:v>0.33100000000000002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72C-4B4E-97BF-91FA21D22FC1}"/>
            </c:ext>
          </c:extLst>
        </c:ser>
        <c:ser>
          <c:idx val="2"/>
          <c:order val="2"/>
          <c:tx>
            <c:strRef>
              <c:f>Sheet1!$A$23</c:f>
              <c:strCache>
                <c:ptCount val="1"/>
                <c:pt idx="0">
                  <c:v>Less safe to use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Sheet1!$B$20:$D$20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Sheet1!$B$23:$D$23</c:f>
              <c:numCache>
                <c:formatCode>0.0%</c:formatCode>
                <c:ptCount val="3"/>
                <c:pt idx="0">
                  <c:v>4.3999999999999997E-2</c:v>
                </c:pt>
                <c:pt idx="1">
                  <c:v>4.3999999999999997E-2</c:v>
                </c:pt>
                <c:pt idx="2">
                  <c:v>3.5999999999999997E-2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72C-4B4E-97BF-91FA21D22FC1}"/>
            </c:ext>
          </c:extLst>
        </c:ser>
        <c:ser>
          <c:idx val="3"/>
          <c:order val="3"/>
          <c:tx>
            <c:strRef>
              <c:f>Sheet1!$A$24</c:f>
              <c:strCache>
                <c:ptCount val="1"/>
                <c:pt idx="0">
                  <c:v>Don’t know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Sheet1!$B$20:$D$20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Sheet1!$B$24:$D$24</c:f>
              <c:numCache>
                <c:formatCode>0.0%</c:formatCode>
                <c:ptCount val="3"/>
                <c:pt idx="0">
                  <c:v>0.185</c:v>
                </c:pt>
                <c:pt idx="1">
                  <c:v>0.18</c:v>
                </c:pt>
                <c:pt idx="2">
                  <c:v>0.16500000000000001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72C-4B4E-97BF-91FA21D22FC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848188984"/>
        <c:axId val="848190624"/>
      </c:lineChart>
      <c:catAx>
        <c:axId val="848188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8190624"/>
        <c:crosses val="autoZero"/>
        <c:auto val="1"/>
        <c:lblAlgn val="ctr"/>
        <c:lblOffset val="100"/>
        <c:noMultiLvlLbl val="0"/>
      </c:catAx>
      <c:valAx>
        <c:axId val="848190624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848188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CA" b="1"/>
              <a:t>Safety in buying legal cannabis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Sheet1!$A$27</c:f>
              <c:strCache>
                <c:ptCount val="1"/>
                <c:pt idx="0">
                  <c:v>Safer to buy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Sheet1!$B$26:$D$26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Sheet1!$B$27:$D$27</c:f>
              <c:numCache>
                <c:formatCode>0.0%</c:formatCode>
                <c:ptCount val="3"/>
                <c:pt idx="0">
                  <c:v>0.498</c:v>
                </c:pt>
                <c:pt idx="1">
                  <c:v>0.497</c:v>
                </c:pt>
                <c:pt idx="2">
                  <c:v>0.54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DD-47FA-8E01-BF35F437E79F}"/>
            </c:ext>
          </c:extLst>
        </c:ser>
        <c:ser>
          <c:idx val="1"/>
          <c:order val="1"/>
          <c:tx>
            <c:strRef>
              <c:f>Sheet1!$A$28</c:f>
              <c:strCache>
                <c:ptCount val="1"/>
                <c:pt idx="0">
                  <c:v>No difference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Sheet1!$B$26:$D$26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Sheet1!$B$28:$D$28</c:f>
              <c:numCache>
                <c:formatCode>0.0%</c:formatCode>
                <c:ptCount val="3"/>
                <c:pt idx="0">
                  <c:v>0.29699999999999999</c:v>
                </c:pt>
                <c:pt idx="1">
                  <c:v>0.314</c:v>
                </c:pt>
                <c:pt idx="2">
                  <c:v>0.28999999999999998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DD-47FA-8E01-BF35F437E79F}"/>
            </c:ext>
          </c:extLst>
        </c:ser>
        <c:ser>
          <c:idx val="2"/>
          <c:order val="2"/>
          <c:tx>
            <c:strRef>
              <c:f>Sheet1!$A$29</c:f>
              <c:strCache>
                <c:ptCount val="1"/>
                <c:pt idx="0">
                  <c:v>Less safe to buy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Sheet1!$B$26:$D$26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Sheet1!$B$29:$D$29</c:f>
              <c:numCache>
                <c:formatCode>0.0%</c:formatCode>
                <c:ptCount val="3"/>
                <c:pt idx="0">
                  <c:v>4.1000000000000002E-2</c:v>
                </c:pt>
                <c:pt idx="1">
                  <c:v>0.03</c:v>
                </c:pt>
                <c:pt idx="2">
                  <c:v>3.5000000000000003E-2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7DD-47FA-8E01-BF35F437E79F}"/>
            </c:ext>
          </c:extLst>
        </c:ser>
        <c:ser>
          <c:idx val="3"/>
          <c:order val="3"/>
          <c:tx>
            <c:strRef>
              <c:f>Sheet1!$A$30</c:f>
              <c:strCache>
                <c:ptCount val="1"/>
                <c:pt idx="0">
                  <c:v>Don’t know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Sheet1!$B$26:$D$26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Sheet1!$B$30:$D$30</c:f>
              <c:numCache>
                <c:formatCode>0.0%</c:formatCode>
                <c:ptCount val="3"/>
                <c:pt idx="0">
                  <c:v>0.16300000000000001</c:v>
                </c:pt>
                <c:pt idx="1">
                  <c:v>0.159</c:v>
                </c:pt>
                <c:pt idx="2">
                  <c:v>0.13500000000000001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7DD-47FA-8E01-BF35F437E79F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86665176"/>
        <c:axId val="786665832"/>
      </c:lineChart>
      <c:catAx>
        <c:axId val="786665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6665832"/>
        <c:crosses val="autoZero"/>
        <c:auto val="1"/>
        <c:lblAlgn val="ctr"/>
        <c:lblOffset val="100"/>
        <c:noMultiLvlLbl val="0"/>
      </c:catAx>
      <c:valAx>
        <c:axId val="786665832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786665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Wadsworth</dc:creator>
  <cp:keywords/>
  <dc:description/>
  <cp:lastModifiedBy>Elle Wadsworth</cp:lastModifiedBy>
  <cp:revision>2</cp:revision>
  <dcterms:created xsi:type="dcterms:W3CDTF">2022-09-16T19:41:00Z</dcterms:created>
  <dcterms:modified xsi:type="dcterms:W3CDTF">2022-09-16T20:07:00Z</dcterms:modified>
</cp:coreProperties>
</file>