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35F6" w14:textId="77777777" w:rsidR="00D975E4" w:rsidRPr="004B4B94" w:rsidRDefault="00D975E4" w:rsidP="001145D9">
      <w:pPr>
        <w:spacing w:line="480" w:lineRule="auto"/>
        <w:jc w:val="both"/>
        <w:rPr>
          <w:rFonts w:asciiTheme="majorBidi" w:hAnsiTheme="majorBidi" w:cstheme="majorBidi"/>
          <w:b/>
          <w:bCs/>
          <w:sz w:val="24"/>
          <w:szCs w:val="24"/>
        </w:rPr>
      </w:pPr>
      <w:r w:rsidRPr="004B4B94">
        <w:rPr>
          <w:rFonts w:asciiTheme="majorBidi" w:hAnsiTheme="majorBidi" w:cstheme="majorBidi"/>
          <w:b/>
          <w:bCs/>
          <w:sz w:val="24"/>
          <w:szCs w:val="24"/>
        </w:rPr>
        <w:t>Variable definitions</w:t>
      </w:r>
    </w:p>
    <w:p w14:paraId="004D1548" w14:textId="242B05B4" w:rsidR="00D975E4" w:rsidRPr="004B4B94" w:rsidRDefault="00D975E4" w:rsidP="001145D9">
      <w:pPr>
        <w:spacing w:line="480" w:lineRule="auto"/>
        <w:jc w:val="both"/>
        <w:rPr>
          <w:rFonts w:asciiTheme="majorBidi" w:hAnsiTheme="majorBidi" w:cstheme="majorBidi"/>
          <w:sz w:val="24"/>
          <w:szCs w:val="24"/>
        </w:rPr>
      </w:pPr>
      <w:r w:rsidRPr="004B4B94">
        <w:rPr>
          <w:rFonts w:asciiTheme="majorBidi" w:hAnsiTheme="majorBidi" w:cstheme="majorBidi"/>
          <w:b/>
          <w:bCs/>
          <w:sz w:val="24"/>
          <w:szCs w:val="24"/>
        </w:rPr>
        <w:t>Hypertension</w:t>
      </w:r>
      <w:r w:rsidRPr="004B4B94">
        <w:rPr>
          <w:rFonts w:asciiTheme="majorBidi" w:hAnsiTheme="majorBidi" w:cstheme="majorBidi"/>
          <w:sz w:val="24"/>
          <w:szCs w:val="24"/>
        </w:rPr>
        <w:t xml:space="preserve"> was defined as </w:t>
      </w:r>
      <w:r w:rsidR="001E1671" w:rsidRPr="004B4B94">
        <w:rPr>
          <w:rFonts w:asciiTheme="majorBidi" w:hAnsiTheme="majorBidi" w:cstheme="majorBidi"/>
          <w:sz w:val="24"/>
          <w:szCs w:val="24"/>
        </w:rPr>
        <w:t>whether</w:t>
      </w:r>
      <w:r w:rsidR="003F5144" w:rsidRPr="004B4B94">
        <w:rPr>
          <w:rFonts w:asciiTheme="majorBidi" w:hAnsiTheme="majorBidi" w:cstheme="majorBidi"/>
          <w:sz w:val="24"/>
          <w:szCs w:val="24"/>
        </w:rPr>
        <w:t xml:space="preserve"> a)</w:t>
      </w:r>
      <w:r w:rsidR="002C1744" w:rsidRPr="004B4B94">
        <w:rPr>
          <w:rFonts w:asciiTheme="majorBidi" w:hAnsiTheme="majorBidi" w:cstheme="majorBidi"/>
          <w:sz w:val="24"/>
          <w:szCs w:val="24"/>
        </w:rPr>
        <w:t xml:space="preserve"> </w:t>
      </w:r>
      <w:r w:rsidRPr="004B4B94">
        <w:rPr>
          <w:rFonts w:asciiTheme="majorBidi" w:hAnsiTheme="majorBidi" w:cstheme="majorBidi"/>
          <w:sz w:val="24"/>
          <w:szCs w:val="24"/>
        </w:rPr>
        <w:t>a history</w:t>
      </w:r>
      <w:r w:rsidR="002C1744" w:rsidRPr="004B4B94">
        <w:rPr>
          <w:rFonts w:asciiTheme="majorBidi" w:hAnsiTheme="majorBidi" w:cstheme="majorBidi"/>
          <w:sz w:val="24"/>
          <w:szCs w:val="24"/>
        </w:rPr>
        <w:t xml:space="preserve"> of treatment for hypertension</w:t>
      </w:r>
      <w:r w:rsidR="003F5144" w:rsidRPr="004B4B94">
        <w:rPr>
          <w:rFonts w:asciiTheme="majorBidi" w:hAnsiTheme="majorBidi" w:cstheme="majorBidi"/>
          <w:sz w:val="24"/>
          <w:szCs w:val="24"/>
        </w:rPr>
        <w:t>;</w:t>
      </w:r>
      <w:r w:rsidR="002C1744" w:rsidRPr="004B4B94">
        <w:rPr>
          <w:rFonts w:asciiTheme="majorBidi" w:hAnsiTheme="majorBidi" w:cstheme="majorBidi"/>
          <w:sz w:val="24"/>
          <w:szCs w:val="24"/>
        </w:rPr>
        <w:t xml:space="preserve"> </w:t>
      </w:r>
      <w:r w:rsidR="003F5144" w:rsidRPr="004B4B94">
        <w:rPr>
          <w:rFonts w:asciiTheme="majorBidi" w:hAnsiTheme="majorBidi" w:cstheme="majorBidi"/>
          <w:sz w:val="24"/>
          <w:szCs w:val="24"/>
        </w:rPr>
        <w:t>b)</w:t>
      </w:r>
      <w:r w:rsidR="002C1744" w:rsidRPr="004B4B94">
        <w:rPr>
          <w:rFonts w:asciiTheme="majorBidi" w:hAnsiTheme="majorBidi" w:cstheme="majorBidi"/>
          <w:sz w:val="24"/>
          <w:szCs w:val="24"/>
        </w:rPr>
        <w:t xml:space="preserve"> documented</w:t>
      </w:r>
      <w:r w:rsidRPr="004B4B94">
        <w:rPr>
          <w:rFonts w:asciiTheme="majorBidi" w:hAnsiTheme="majorBidi" w:cstheme="majorBidi"/>
          <w:sz w:val="24"/>
          <w:szCs w:val="24"/>
        </w:rPr>
        <w:t xml:space="preserve"> systolic blood pressure (SBP) and/or diastolic blood pressure (DBP) above the following certain levels on at least two occasions</w:t>
      </w:r>
      <w:r w:rsidR="001C37B6" w:rsidRPr="004B4B94">
        <w:rPr>
          <w:rFonts w:asciiTheme="majorBidi" w:hAnsiTheme="majorBidi" w:cstheme="majorBidi"/>
          <w:sz w:val="24"/>
          <w:szCs w:val="24"/>
        </w:rPr>
        <w:t>:</w:t>
      </w:r>
      <w:r w:rsidRPr="004B4B94">
        <w:rPr>
          <w:rFonts w:asciiTheme="majorBidi" w:hAnsiTheme="majorBidi" w:cstheme="majorBidi"/>
          <w:sz w:val="24"/>
          <w:szCs w:val="24"/>
        </w:rPr>
        <w:t xml:space="preserve"> </w:t>
      </w:r>
      <w:r w:rsidR="003F5144" w:rsidRPr="004B4B94">
        <w:rPr>
          <w:rFonts w:asciiTheme="majorBidi" w:hAnsiTheme="majorBidi" w:cstheme="majorBidi"/>
          <w:sz w:val="24"/>
          <w:szCs w:val="24"/>
        </w:rPr>
        <w:t xml:space="preserve">b-1) </w:t>
      </w:r>
      <w:r w:rsidR="001C37B6" w:rsidRPr="004B4B94">
        <w:rPr>
          <w:rFonts w:asciiTheme="majorBidi" w:hAnsiTheme="majorBidi" w:cstheme="majorBidi"/>
          <w:sz w:val="24"/>
          <w:szCs w:val="24"/>
        </w:rPr>
        <w:t>SBP</w:t>
      </w:r>
      <w:r w:rsidR="009D4419" w:rsidRPr="004B4B94">
        <w:rPr>
          <w:rFonts w:asciiTheme="majorBidi" w:hAnsiTheme="majorBidi" w:cstheme="majorBidi"/>
          <w:sz w:val="24"/>
          <w:szCs w:val="24"/>
        </w:rPr>
        <w:t>≥</w:t>
      </w:r>
      <w:r w:rsidR="001C37B6" w:rsidRPr="004B4B94">
        <w:rPr>
          <w:rFonts w:asciiTheme="majorBidi" w:hAnsiTheme="majorBidi" w:cstheme="majorBidi"/>
          <w:sz w:val="24"/>
          <w:szCs w:val="24"/>
        </w:rPr>
        <w:t xml:space="preserve"> 140 mmHg </w:t>
      </w:r>
      <w:r w:rsidRPr="004B4B94">
        <w:rPr>
          <w:rFonts w:asciiTheme="majorBidi" w:hAnsiTheme="majorBidi" w:cstheme="majorBidi"/>
          <w:sz w:val="24"/>
          <w:szCs w:val="24"/>
        </w:rPr>
        <w:t xml:space="preserve">and/or </w:t>
      </w:r>
      <w:r w:rsidR="001C37B6" w:rsidRPr="004B4B94">
        <w:rPr>
          <w:rFonts w:asciiTheme="majorBidi" w:hAnsiTheme="majorBidi" w:cstheme="majorBidi"/>
          <w:sz w:val="24"/>
          <w:szCs w:val="24"/>
        </w:rPr>
        <w:t>DBP</w:t>
      </w:r>
      <w:r w:rsidR="009D4419" w:rsidRPr="004B4B94">
        <w:rPr>
          <w:rFonts w:asciiTheme="majorBidi" w:hAnsiTheme="majorBidi" w:cstheme="majorBidi"/>
          <w:sz w:val="24"/>
          <w:szCs w:val="24"/>
        </w:rPr>
        <w:t>≥</w:t>
      </w:r>
      <w:r w:rsidRPr="004B4B94">
        <w:rPr>
          <w:rFonts w:asciiTheme="majorBidi" w:hAnsiTheme="majorBidi" w:cstheme="majorBidi"/>
          <w:sz w:val="24"/>
          <w:szCs w:val="24"/>
        </w:rPr>
        <w:t>90</w:t>
      </w:r>
      <w:r w:rsidR="001C37B6" w:rsidRPr="004B4B94">
        <w:rPr>
          <w:rFonts w:asciiTheme="majorBidi" w:hAnsiTheme="majorBidi" w:cstheme="majorBidi"/>
          <w:sz w:val="24"/>
          <w:szCs w:val="24"/>
        </w:rPr>
        <w:t xml:space="preserve"> mmHg</w:t>
      </w:r>
      <w:r w:rsidR="002C1744" w:rsidRPr="004B4B94">
        <w:rPr>
          <w:rFonts w:asciiTheme="majorBidi" w:hAnsiTheme="majorBidi" w:cstheme="majorBidi"/>
          <w:sz w:val="24"/>
          <w:szCs w:val="24"/>
          <w:rtl/>
        </w:rPr>
        <w:t xml:space="preserve"> </w:t>
      </w:r>
      <w:r w:rsidR="002C1744" w:rsidRPr="004B4B94">
        <w:rPr>
          <w:rFonts w:asciiTheme="majorBidi" w:hAnsiTheme="majorBidi" w:cstheme="majorBidi"/>
          <w:sz w:val="24"/>
          <w:szCs w:val="24"/>
        </w:rPr>
        <w:t>in the absence of</w:t>
      </w:r>
      <w:r w:rsidRPr="004B4B94">
        <w:rPr>
          <w:rFonts w:asciiTheme="majorBidi" w:hAnsiTheme="majorBidi" w:cstheme="majorBidi"/>
          <w:sz w:val="24"/>
          <w:szCs w:val="24"/>
        </w:rPr>
        <w:t xml:space="preserve"> diabetes or chronic kidney disease (CKD),</w:t>
      </w:r>
      <w:r w:rsidR="003F5144" w:rsidRPr="004B4B94">
        <w:rPr>
          <w:rFonts w:asciiTheme="majorBidi" w:hAnsiTheme="majorBidi" w:cstheme="majorBidi"/>
          <w:sz w:val="24"/>
          <w:szCs w:val="24"/>
        </w:rPr>
        <w:t xml:space="preserve"> b-2)</w:t>
      </w:r>
      <w:r w:rsidRPr="004B4B94">
        <w:rPr>
          <w:rFonts w:asciiTheme="majorBidi" w:hAnsiTheme="majorBidi" w:cstheme="majorBidi"/>
          <w:sz w:val="24"/>
          <w:szCs w:val="24"/>
        </w:rPr>
        <w:t xml:space="preserve"> </w:t>
      </w:r>
      <w:r w:rsidR="002C1744" w:rsidRPr="004B4B94">
        <w:rPr>
          <w:rFonts w:asciiTheme="majorBidi" w:hAnsiTheme="majorBidi" w:cstheme="majorBidi"/>
          <w:sz w:val="24"/>
          <w:szCs w:val="24"/>
        </w:rPr>
        <w:t>SBP</w:t>
      </w:r>
      <w:r w:rsidR="009D4419" w:rsidRPr="004B4B94">
        <w:rPr>
          <w:rFonts w:asciiTheme="majorBidi" w:hAnsiTheme="majorBidi" w:cstheme="majorBidi"/>
          <w:sz w:val="24"/>
          <w:szCs w:val="24"/>
        </w:rPr>
        <w:t>≥</w:t>
      </w:r>
      <w:r w:rsidR="002C1744" w:rsidRPr="004B4B94">
        <w:rPr>
          <w:rFonts w:asciiTheme="majorBidi" w:hAnsiTheme="majorBidi" w:cstheme="majorBidi"/>
          <w:sz w:val="24"/>
          <w:szCs w:val="24"/>
        </w:rPr>
        <w:t>130</w:t>
      </w:r>
      <w:r w:rsidRPr="004B4B94">
        <w:rPr>
          <w:rFonts w:asciiTheme="majorBidi" w:hAnsiTheme="majorBidi" w:cstheme="majorBidi"/>
          <w:sz w:val="24"/>
          <w:szCs w:val="24"/>
        </w:rPr>
        <w:t xml:space="preserve"> and/or </w:t>
      </w:r>
      <w:r w:rsidR="002C1744" w:rsidRPr="004B4B94">
        <w:rPr>
          <w:rFonts w:asciiTheme="majorBidi" w:hAnsiTheme="majorBidi" w:cstheme="majorBidi"/>
          <w:sz w:val="24"/>
          <w:szCs w:val="24"/>
        </w:rPr>
        <w:t>DBP</w:t>
      </w:r>
      <w:r w:rsidR="009D4419" w:rsidRPr="004B4B94">
        <w:rPr>
          <w:rFonts w:asciiTheme="majorBidi" w:hAnsiTheme="majorBidi" w:cstheme="majorBidi"/>
          <w:sz w:val="24"/>
          <w:szCs w:val="24"/>
        </w:rPr>
        <w:t>≥</w:t>
      </w:r>
      <w:r w:rsidR="003F5144" w:rsidRPr="004B4B94">
        <w:rPr>
          <w:rFonts w:asciiTheme="majorBidi" w:hAnsiTheme="majorBidi" w:cstheme="majorBidi"/>
          <w:sz w:val="24"/>
          <w:szCs w:val="24"/>
        </w:rPr>
        <w:t xml:space="preserve">80 in the presence of diabetes </w:t>
      </w:r>
      <w:r w:rsidRPr="004B4B94">
        <w:rPr>
          <w:rFonts w:asciiTheme="majorBidi" w:hAnsiTheme="majorBidi" w:cstheme="majorBidi"/>
          <w:sz w:val="24"/>
          <w:szCs w:val="24"/>
        </w:rPr>
        <w:t xml:space="preserve">or </w:t>
      </w:r>
      <w:r w:rsidR="003F5144" w:rsidRPr="004B4B94">
        <w:rPr>
          <w:rFonts w:asciiTheme="majorBidi" w:hAnsiTheme="majorBidi" w:cstheme="majorBidi"/>
          <w:sz w:val="24"/>
          <w:szCs w:val="24"/>
        </w:rPr>
        <w:t xml:space="preserve">CKD; </w:t>
      </w:r>
      <w:r w:rsidR="00401636" w:rsidRPr="004B4B94">
        <w:rPr>
          <w:rFonts w:asciiTheme="majorBidi" w:hAnsiTheme="majorBidi" w:cstheme="majorBidi"/>
          <w:sz w:val="24"/>
          <w:szCs w:val="24"/>
        </w:rPr>
        <w:t xml:space="preserve">or </w:t>
      </w:r>
      <w:r w:rsidR="003F5144" w:rsidRPr="004B4B94">
        <w:rPr>
          <w:rFonts w:asciiTheme="majorBidi" w:hAnsiTheme="majorBidi" w:cstheme="majorBidi"/>
          <w:sz w:val="24"/>
          <w:szCs w:val="24"/>
        </w:rPr>
        <w:t xml:space="preserve">c) </w:t>
      </w:r>
      <w:r w:rsidRPr="004B4B94">
        <w:rPr>
          <w:rFonts w:asciiTheme="majorBidi" w:hAnsiTheme="majorBidi" w:cstheme="majorBidi"/>
          <w:sz w:val="24"/>
          <w:szCs w:val="24"/>
        </w:rPr>
        <w:t>current pharmacological treatment.</w:t>
      </w:r>
    </w:p>
    <w:p w14:paraId="283628D3" w14:textId="2A23DFAE" w:rsidR="00D975E4" w:rsidRPr="004B4B94" w:rsidRDefault="00D975E4" w:rsidP="001145D9">
      <w:pPr>
        <w:spacing w:before="240" w:line="480" w:lineRule="auto"/>
        <w:jc w:val="both"/>
        <w:rPr>
          <w:rFonts w:asciiTheme="majorBidi" w:hAnsiTheme="majorBidi" w:cstheme="majorBidi"/>
          <w:sz w:val="24"/>
          <w:szCs w:val="24"/>
        </w:rPr>
      </w:pPr>
      <w:r w:rsidRPr="004B4B94">
        <w:rPr>
          <w:rFonts w:asciiTheme="majorBidi" w:hAnsiTheme="majorBidi" w:cstheme="majorBidi"/>
          <w:b/>
          <w:bCs/>
          <w:sz w:val="24"/>
          <w:szCs w:val="24"/>
        </w:rPr>
        <w:t>Diabetes</w:t>
      </w:r>
      <w:r w:rsidRPr="004B4B94">
        <w:rPr>
          <w:rFonts w:asciiTheme="majorBidi" w:hAnsiTheme="majorBidi" w:cstheme="majorBidi"/>
          <w:sz w:val="24"/>
          <w:szCs w:val="24"/>
        </w:rPr>
        <w:t xml:space="preserve"> was defined according to the American</w:t>
      </w:r>
      <w:r w:rsidR="00DD79F2" w:rsidRPr="004B4B94">
        <w:rPr>
          <w:rFonts w:asciiTheme="majorBidi" w:hAnsiTheme="majorBidi" w:cstheme="majorBidi"/>
          <w:sz w:val="24"/>
          <w:szCs w:val="24"/>
        </w:rPr>
        <w:t xml:space="preserve"> Diabetes Association criteria as </w:t>
      </w:r>
      <w:r w:rsidR="001E1671" w:rsidRPr="004B4B94">
        <w:rPr>
          <w:rFonts w:asciiTheme="majorBidi" w:hAnsiTheme="majorBidi" w:cstheme="majorBidi"/>
          <w:sz w:val="24"/>
          <w:szCs w:val="24"/>
        </w:rPr>
        <w:t>whether</w:t>
      </w:r>
      <w:r w:rsidR="00DD79F2" w:rsidRPr="004B4B94">
        <w:rPr>
          <w:rFonts w:asciiTheme="majorBidi" w:hAnsiTheme="majorBidi" w:cstheme="majorBidi"/>
          <w:sz w:val="24"/>
          <w:szCs w:val="24"/>
        </w:rPr>
        <w:t xml:space="preserve"> </w:t>
      </w:r>
      <w:r w:rsidRPr="004B4B94">
        <w:rPr>
          <w:rFonts w:asciiTheme="majorBidi" w:hAnsiTheme="majorBidi" w:cstheme="majorBidi"/>
          <w:sz w:val="24"/>
          <w:szCs w:val="24"/>
        </w:rPr>
        <w:t xml:space="preserve">a) hemoglobin A1c </w:t>
      </w:r>
      <w:r w:rsidR="00DD79F2" w:rsidRPr="004B4B94">
        <w:rPr>
          <w:rFonts w:asciiTheme="majorBidi" w:hAnsiTheme="majorBidi" w:cstheme="majorBidi"/>
          <w:sz w:val="24"/>
          <w:szCs w:val="24"/>
        </w:rPr>
        <w:t>≥</w:t>
      </w:r>
      <w:r w:rsidRPr="004B4B94">
        <w:rPr>
          <w:rFonts w:asciiTheme="majorBidi" w:hAnsiTheme="majorBidi" w:cstheme="majorBidi"/>
          <w:sz w:val="24"/>
          <w:szCs w:val="24"/>
        </w:rPr>
        <w:t xml:space="preserve">6.5%; b) fasting plasma glucose </w:t>
      </w:r>
      <w:r w:rsidR="000D1742" w:rsidRPr="004B4B94">
        <w:rPr>
          <w:rFonts w:asciiTheme="majorBidi" w:hAnsiTheme="majorBidi" w:cstheme="majorBidi"/>
          <w:sz w:val="24"/>
          <w:szCs w:val="24"/>
        </w:rPr>
        <w:t>≥</w:t>
      </w:r>
      <w:r w:rsidR="003A61E4" w:rsidRPr="004B4B94">
        <w:rPr>
          <w:rFonts w:asciiTheme="majorBidi" w:hAnsiTheme="majorBidi" w:cstheme="majorBidi"/>
          <w:sz w:val="24"/>
          <w:szCs w:val="24"/>
        </w:rPr>
        <w:t>126 mg/dL ; c) 2-h p</w:t>
      </w:r>
      <w:r w:rsidRPr="004B4B94">
        <w:rPr>
          <w:rFonts w:asciiTheme="majorBidi" w:hAnsiTheme="majorBidi" w:cstheme="majorBidi"/>
          <w:sz w:val="24"/>
          <w:szCs w:val="24"/>
        </w:rPr>
        <w:t xml:space="preserve">lasma glucose </w:t>
      </w:r>
      <w:r w:rsidR="00C012B9" w:rsidRPr="004B4B94">
        <w:rPr>
          <w:rFonts w:asciiTheme="majorBidi" w:hAnsiTheme="majorBidi" w:cstheme="majorBidi"/>
          <w:sz w:val="24"/>
          <w:szCs w:val="24"/>
        </w:rPr>
        <w:t>≥</w:t>
      </w:r>
      <w:r w:rsidRPr="004B4B94">
        <w:rPr>
          <w:rFonts w:asciiTheme="majorBidi" w:hAnsiTheme="majorBidi" w:cstheme="majorBidi"/>
          <w:sz w:val="24"/>
          <w:szCs w:val="24"/>
        </w:rPr>
        <w:t xml:space="preserve">200 mg/dL (on glucose tolerance test); </w:t>
      </w:r>
      <w:r w:rsidR="00401636" w:rsidRPr="004B4B94">
        <w:rPr>
          <w:rFonts w:asciiTheme="majorBidi" w:hAnsiTheme="majorBidi" w:cstheme="majorBidi"/>
          <w:sz w:val="24"/>
          <w:szCs w:val="24"/>
        </w:rPr>
        <w:t xml:space="preserve">or </w:t>
      </w:r>
      <w:r w:rsidRPr="004B4B94">
        <w:rPr>
          <w:rFonts w:asciiTheme="majorBidi" w:hAnsiTheme="majorBidi" w:cstheme="majorBidi"/>
          <w:sz w:val="24"/>
          <w:szCs w:val="24"/>
        </w:rPr>
        <w:t xml:space="preserve">d) a random plasma glucose </w:t>
      </w:r>
      <w:r w:rsidR="0030404E" w:rsidRPr="004B4B94">
        <w:rPr>
          <w:rFonts w:asciiTheme="majorBidi" w:hAnsiTheme="majorBidi" w:cstheme="majorBidi"/>
          <w:sz w:val="24"/>
          <w:szCs w:val="24"/>
        </w:rPr>
        <w:t>≥</w:t>
      </w:r>
      <w:r w:rsidRPr="004B4B94">
        <w:rPr>
          <w:rFonts w:asciiTheme="majorBidi" w:hAnsiTheme="majorBidi" w:cstheme="majorBidi"/>
          <w:sz w:val="24"/>
          <w:szCs w:val="24"/>
        </w:rPr>
        <w:t>200 mg/dL in a patient with hyperglycemia symptoms.</w:t>
      </w:r>
    </w:p>
    <w:p w14:paraId="40C8ECF0" w14:textId="14568E57" w:rsidR="00D975E4" w:rsidRPr="004B4B94" w:rsidRDefault="00D975E4" w:rsidP="001145D9">
      <w:pPr>
        <w:spacing w:line="480" w:lineRule="auto"/>
        <w:jc w:val="both"/>
        <w:rPr>
          <w:rFonts w:asciiTheme="majorBidi" w:hAnsiTheme="majorBidi" w:cstheme="majorBidi"/>
          <w:sz w:val="24"/>
          <w:szCs w:val="24"/>
        </w:rPr>
      </w:pPr>
      <w:r w:rsidRPr="004B4B94">
        <w:rPr>
          <w:rFonts w:asciiTheme="majorBidi" w:hAnsiTheme="majorBidi" w:cstheme="majorBidi"/>
          <w:b/>
          <w:bCs/>
          <w:sz w:val="24"/>
          <w:szCs w:val="24"/>
        </w:rPr>
        <w:t>Hyperlipidemia</w:t>
      </w:r>
      <w:r w:rsidRPr="004B4B94">
        <w:rPr>
          <w:rFonts w:asciiTheme="majorBidi" w:hAnsiTheme="majorBidi" w:cstheme="majorBidi"/>
          <w:sz w:val="24"/>
          <w:szCs w:val="24"/>
        </w:rPr>
        <w:t xml:space="preserve"> was defined </w:t>
      </w:r>
      <w:r w:rsidR="001E1671" w:rsidRPr="004B4B94">
        <w:rPr>
          <w:rFonts w:asciiTheme="majorBidi" w:hAnsiTheme="majorBidi" w:cstheme="majorBidi"/>
          <w:sz w:val="24"/>
          <w:szCs w:val="24"/>
        </w:rPr>
        <w:t>as</w:t>
      </w:r>
      <w:r w:rsidR="001E1671" w:rsidRPr="004B4B94">
        <w:rPr>
          <w:rFonts w:asciiTheme="majorBidi" w:hAnsiTheme="majorBidi" w:cstheme="majorBidi"/>
          <w:sz w:val="24"/>
          <w:szCs w:val="24"/>
          <w:rtl/>
        </w:rPr>
        <w:t xml:space="preserve"> </w:t>
      </w:r>
      <w:r w:rsidR="00B72C12" w:rsidRPr="004B4B94">
        <w:rPr>
          <w:rFonts w:asciiTheme="majorBidi" w:hAnsiTheme="majorBidi" w:cstheme="majorBidi"/>
          <w:sz w:val="24"/>
          <w:szCs w:val="24"/>
        </w:rPr>
        <w:t>whether</w:t>
      </w:r>
      <w:r w:rsidR="001E1671" w:rsidRPr="004B4B94">
        <w:rPr>
          <w:rFonts w:asciiTheme="majorBidi" w:hAnsiTheme="majorBidi" w:cstheme="majorBidi"/>
          <w:sz w:val="24"/>
          <w:szCs w:val="24"/>
        </w:rPr>
        <w:t xml:space="preserve"> a)</w:t>
      </w:r>
      <w:r w:rsidR="00910A40" w:rsidRPr="004B4B94">
        <w:rPr>
          <w:rFonts w:asciiTheme="majorBidi" w:hAnsiTheme="majorBidi" w:cstheme="majorBidi"/>
          <w:sz w:val="24"/>
          <w:szCs w:val="24"/>
        </w:rPr>
        <w:t xml:space="preserve"> a history of or current</w:t>
      </w:r>
      <w:r w:rsidRPr="004B4B94">
        <w:rPr>
          <w:rFonts w:asciiTheme="majorBidi" w:hAnsiTheme="majorBidi" w:cstheme="majorBidi"/>
          <w:sz w:val="24"/>
          <w:szCs w:val="24"/>
        </w:rPr>
        <w:t xml:space="preserve"> diagnosis and/or treatment</w:t>
      </w:r>
      <w:r w:rsidR="00401636" w:rsidRPr="004B4B94">
        <w:rPr>
          <w:rFonts w:asciiTheme="majorBidi" w:hAnsiTheme="majorBidi" w:cstheme="majorBidi"/>
          <w:sz w:val="24"/>
          <w:szCs w:val="24"/>
        </w:rPr>
        <w:t xml:space="preserve"> for hyperlipidemia or</w:t>
      </w:r>
      <w:r w:rsidR="00CB3796" w:rsidRPr="004B4B94">
        <w:rPr>
          <w:rFonts w:asciiTheme="majorBidi" w:hAnsiTheme="majorBidi" w:cstheme="majorBidi"/>
          <w:sz w:val="24"/>
          <w:szCs w:val="24"/>
        </w:rPr>
        <w:t xml:space="preserve"> b)</w:t>
      </w:r>
      <w:r w:rsidRPr="004B4B94">
        <w:rPr>
          <w:rFonts w:asciiTheme="majorBidi" w:hAnsiTheme="majorBidi" w:cstheme="majorBidi"/>
          <w:sz w:val="24"/>
          <w:szCs w:val="24"/>
        </w:rPr>
        <w:t xml:space="preserve"> </w:t>
      </w:r>
      <w:r w:rsidR="009D4419" w:rsidRPr="004B4B94">
        <w:rPr>
          <w:rFonts w:asciiTheme="majorBidi" w:hAnsiTheme="majorBidi" w:cstheme="majorBidi"/>
          <w:sz w:val="24"/>
          <w:szCs w:val="24"/>
        </w:rPr>
        <w:t xml:space="preserve">total cholesterol ≥200 mg/dL or </w:t>
      </w:r>
      <w:r w:rsidRPr="004B4B94">
        <w:rPr>
          <w:rFonts w:asciiTheme="majorBidi" w:hAnsiTheme="majorBidi" w:cstheme="majorBidi"/>
          <w:sz w:val="24"/>
          <w:szCs w:val="24"/>
        </w:rPr>
        <w:t xml:space="preserve">low-density-lipoprotein cholesterol </w:t>
      </w:r>
      <w:r w:rsidR="009D4419" w:rsidRPr="004B4B94">
        <w:rPr>
          <w:rFonts w:asciiTheme="majorBidi" w:hAnsiTheme="majorBidi" w:cstheme="majorBidi"/>
          <w:sz w:val="24"/>
          <w:szCs w:val="24"/>
        </w:rPr>
        <w:t>≥130 mg/dL or triglyceride≥150 mg/dL</w:t>
      </w:r>
      <w:r w:rsidR="00DB4DC7" w:rsidRPr="004B4B94">
        <w:rPr>
          <w:rFonts w:asciiTheme="majorBidi" w:hAnsiTheme="majorBidi" w:cstheme="majorBidi"/>
          <w:sz w:val="24"/>
          <w:szCs w:val="24"/>
        </w:rPr>
        <w:t>.</w:t>
      </w:r>
      <w:r w:rsidR="004853C0" w:rsidRPr="004B4B94">
        <w:rPr>
          <w:rFonts w:asciiTheme="majorBidi" w:hAnsiTheme="majorBidi" w:cstheme="majorBidi"/>
          <w:sz w:val="24"/>
          <w:szCs w:val="24"/>
        </w:rPr>
        <w:t xml:space="preserve"> </w:t>
      </w:r>
    </w:p>
    <w:p w14:paraId="77368395" w14:textId="06836E69" w:rsidR="00D975E4" w:rsidRPr="004B4B94" w:rsidRDefault="007874EC" w:rsidP="001145D9">
      <w:pPr>
        <w:spacing w:line="480" w:lineRule="auto"/>
        <w:jc w:val="both"/>
        <w:rPr>
          <w:rFonts w:asciiTheme="majorBidi" w:hAnsiTheme="majorBidi" w:cstheme="majorBidi"/>
          <w:sz w:val="24"/>
          <w:szCs w:val="24"/>
        </w:rPr>
      </w:pPr>
      <w:r w:rsidRPr="004B4B94">
        <w:rPr>
          <w:rFonts w:asciiTheme="majorBidi" w:hAnsiTheme="majorBidi" w:cstheme="majorBidi"/>
          <w:b/>
          <w:bCs/>
          <w:sz w:val="24"/>
          <w:szCs w:val="24"/>
        </w:rPr>
        <w:t xml:space="preserve">Current </w:t>
      </w:r>
      <w:r w:rsidR="00B76EA6" w:rsidRPr="004B4B94">
        <w:rPr>
          <w:rFonts w:asciiTheme="majorBidi" w:hAnsiTheme="majorBidi" w:cstheme="majorBidi"/>
          <w:b/>
          <w:bCs/>
          <w:sz w:val="24"/>
          <w:szCs w:val="24"/>
        </w:rPr>
        <w:t xml:space="preserve">cigarette </w:t>
      </w:r>
      <w:r w:rsidRPr="004B4B94">
        <w:rPr>
          <w:rFonts w:asciiTheme="majorBidi" w:hAnsiTheme="majorBidi" w:cstheme="majorBidi"/>
          <w:b/>
          <w:bCs/>
          <w:sz w:val="24"/>
          <w:szCs w:val="24"/>
        </w:rPr>
        <w:t>smoker</w:t>
      </w:r>
      <w:r w:rsidR="00D975E4" w:rsidRPr="004B4B94">
        <w:rPr>
          <w:rFonts w:asciiTheme="majorBidi" w:hAnsiTheme="majorBidi" w:cstheme="majorBidi"/>
          <w:sz w:val="24"/>
          <w:szCs w:val="24"/>
        </w:rPr>
        <w:t xml:space="preserve"> was defined as </w:t>
      </w:r>
      <w:r w:rsidRPr="004B4B94">
        <w:rPr>
          <w:rFonts w:asciiTheme="majorBidi" w:hAnsiTheme="majorBidi" w:cstheme="majorBidi"/>
          <w:sz w:val="24"/>
          <w:szCs w:val="24"/>
        </w:rPr>
        <w:t>a person who have</w:t>
      </w:r>
      <w:r w:rsidR="00D975E4" w:rsidRPr="004B4B94">
        <w:rPr>
          <w:rFonts w:asciiTheme="majorBidi" w:hAnsiTheme="majorBidi" w:cstheme="majorBidi"/>
          <w:sz w:val="24"/>
          <w:szCs w:val="24"/>
        </w:rPr>
        <w:t xml:space="preserve"> </w:t>
      </w:r>
      <w:r w:rsidRPr="004B4B94">
        <w:rPr>
          <w:rFonts w:asciiTheme="majorBidi" w:hAnsiTheme="majorBidi" w:cstheme="majorBidi"/>
          <w:sz w:val="24"/>
          <w:szCs w:val="24"/>
        </w:rPr>
        <w:t xml:space="preserve">had </w:t>
      </w:r>
      <w:r w:rsidR="00D975E4" w:rsidRPr="004B4B94">
        <w:rPr>
          <w:rFonts w:asciiTheme="majorBidi" w:hAnsiTheme="majorBidi" w:cstheme="majorBidi"/>
          <w:sz w:val="24"/>
          <w:szCs w:val="24"/>
        </w:rPr>
        <w:t xml:space="preserve">smoked at least 100 cigarettes </w:t>
      </w:r>
      <w:r w:rsidRPr="004B4B94">
        <w:rPr>
          <w:rFonts w:asciiTheme="majorBidi" w:hAnsiTheme="majorBidi" w:cstheme="majorBidi"/>
          <w:sz w:val="24"/>
          <w:szCs w:val="24"/>
        </w:rPr>
        <w:t>in total and has</w:t>
      </w:r>
      <w:r w:rsidR="00D975E4" w:rsidRPr="004B4B94">
        <w:rPr>
          <w:rFonts w:asciiTheme="majorBidi" w:hAnsiTheme="majorBidi" w:cstheme="majorBidi"/>
          <w:sz w:val="24"/>
          <w:szCs w:val="24"/>
        </w:rPr>
        <w:t xml:space="preserve"> </w:t>
      </w:r>
      <w:r w:rsidRPr="004B4B94">
        <w:rPr>
          <w:rFonts w:asciiTheme="majorBidi" w:hAnsiTheme="majorBidi" w:cstheme="majorBidi"/>
          <w:sz w:val="24"/>
          <w:szCs w:val="24"/>
        </w:rPr>
        <w:t>been smoking</w:t>
      </w:r>
      <w:r w:rsidR="00D975E4" w:rsidRPr="004B4B94">
        <w:rPr>
          <w:rFonts w:asciiTheme="majorBidi" w:hAnsiTheme="majorBidi" w:cstheme="majorBidi"/>
          <w:sz w:val="24"/>
          <w:szCs w:val="24"/>
        </w:rPr>
        <w:t xml:space="preserve"> </w:t>
      </w:r>
      <w:r w:rsidR="00B76EA6" w:rsidRPr="004B4B94">
        <w:rPr>
          <w:rFonts w:asciiTheme="majorBidi" w:hAnsiTheme="majorBidi" w:cstheme="majorBidi"/>
          <w:sz w:val="24"/>
          <w:szCs w:val="24"/>
        </w:rPr>
        <w:t>for</w:t>
      </w:r>
      <w:r w:rsidR="00D975E4" w:rsidRPr="004B4B94">
        <w:rPr>
          <w:rFonts w:asciiTheme="majorBidi" w:hAnsiTheme="majorBidi" w:cstheme="majorBidi"/>
          <w:sz w:val="24"/>
          <w:szCs w:val="24"/>
        </w:rPr>
        <w:t xml:space="preserve"> </w:t>
      </w:r>
      <w:r w:rsidRPr="004B4B94">
        <w:rPr>
          <w:rFonts w:asciiTheme="majorBidi" w:hAnsiTheme="majorBidi" w:cstheme="majorBidi"/>
          <w:sz w:val="24"/>
          <w:szCs w:val="24"/>
        </w:rPr>
        <w:t>at least one</w:t>
      </w:r>
      <w:r w:rsidR="00D975E4" w:rsidRPr="004B4B94">
        <w:rPr>
          <w:rFonts w:asciiTheme="majorBidi" w:hAnsiTheme="majorBidi" w:cstheme="majorBidi"/>
          <w:sz w:val="24"/>
          <w:szCs w:val="24"/>
        </w:rPr>
        <w:t xml:space="preserve"> </w:t>
      </w:r>
      <w:r w:rsidRPr="004B4B94">
        <w:rPr>
          <w:rFonts w:asciiTheme="majorBidi" w:hAnsiTheme="majorBidi" w:cstheme="majorBidi"/>
          <w:sz w:val="24"/>
          <w:szCs w:val="24"/>
        </w:rPr>
        <w:t xml:space="preserve">previous </w:t>
      </w:r>
      <w:r w:rsidR="00D975E4" w:rsidRPr="004B4B94">
        <w:rPr>
          <w:rFonts w:asciiTheme="majorBidi" w:hAnsiTheme="majorBidi" w:cstheme="majorBidi"/>
          <w:sz w:val="24"/>
          <w:szCs w:val="24"/>
        </w:rPr>
        <w:t xml:space="preserve">month. </w:t>
      </w:r>
    </w:p>
    <w:p w14:paraId="4A585425" w14:textId="17970927" w:rsidR="00D975E4" w:rsidRPr="004B4B94" w:rsidRDefault="00D975E4" w:rsidP="001145D9">
      <w:pPr>
        <w:spacing w:line="480" w:lineRule="auto"/>
        <w:jc w:val="both"/>
        <w:rPr>
          <w:rFonts w:asciiTheme="majorBidi" w:hAnsiTheme="majorBidi" w:cstheme="majorBidi"/>
          <w:sz w:val="24"/>
          <w:szCs w:val="24"/>
        </w:rPr>
      </w:pPr>
      <w:r w:rsidRPr="004B4B94">
        <w:rPr>
          <w:rFonts w:asciiTheme="majorBidi" w:hAnsiTheme="majorBidi" w:cstheme="majorBidi"/>
          <w:b/>
          <w:bCs/>
          <w:sz w:val="24"/>
          <w:szCs w:val="24"/>
        </w:rPr>
        <w:t>Opium</w:t>
      </w:r>
      <w:r w:rsidR="00B76EA6" w:rsidRPr="004B4B94">
        <w:rPr>
          <w:rFonts w:asciiTheme="majorBidi" w:hAnsiTheme="majorBidi" w:cstheme="majorBidi"/>
          <w:b/>
          <w:bCs/>
          <w:sz w:val="24"/>
          <w:szCs w:val="24"/>
        </w:rPr>
        <w:t xml:space="preserve"> ever</w:t>
      </w:r>
      <w:r w:rsidRPr="004B4B94">
        <w:rPr>
          <w:rFonts w:asciiTheme="majorBidi" w:hAnsiTheme="majorBidi" w:cstheme="majorBidi"/>
          <w:b/>
          <w:bCs/>
          <w:sz w:val="24"/>
          <w:szCs w:val="24"/>
        </w:rPr>
        <w:t xml:space="preserve"> </w:t>
      </w:r>
      <w:r w:rsidR="00B76EA6" w:rsidRPr="004B4B94">
        <w:rPr>
          <w:rFonts w:asciiTheme="majorBidi" w:hAnsiTheme="majorBidi" w:cstheme="majorBidi"/>
          <w:b/>
          <w:bCs/>
          <w:sz w:val="24"/>
          <w:szCs w:val="24"/>
        </w:rPr>
        <w:t>use</w:t>
      </w:r>
      <w:r w:rsidRPr="004B4B94">
        <w:rPr>
          <w:rFonts w:asciiTheme="majorBidi" w:hAnsiTheme="majorBidi" w:cstheme="majorBidi"/>
          <w:sz w:val="24"/>
          <w:szCs w:val="24"/>
        </w:rPr>
        <w:t xml:space="preserve"> was defined as current or past </w:t>
      </w:r>
      <w:r w:rsidR="007C2B1F" w:rsidRPr="004B4B94">
        <w:rPr>
          <w:rFonts w:asciiTheme="majorBidi" w:hAnsiTheme="majorBidi" w:cstheme="majorBidi"/>
          <w:sz w:val="24"/>
          <w:szCs w:val="24"/>
        </w:rPr>
        <w:t>consumption of opium irrespective of the consumption method (smoking, ingestion, or intravenous use)</w:t>
      </w:r>
      <w:r w:rsidRPr="004B4B94">
        <w:rPr>
          <w:rFonts w:asciiTheme="majorBidi" w:hAnsiTheme="majorBidi" w:cstheme="majorBidi"/>
          <w:sz w:val="24"/>
          <w:szCs w:val="24"/>
        </w:rPr>
        <w:t>.</w:t>
      </w:r>
    </w:p>
    <w:p w14:paraId="39A0FB31" w14:textId="682C0EDB" w:rsidR="00D975E4" w:rsidRPr="004B4B94" w:rsidRDefault="005C75E9" w:rsidP="001145D9">
      <w:pPr>
        <w:spacing w:line="480" w:lineRule="auto"/>
        <w:jc w:val="both"/>
        <w:rPr>
          <w:rFonts w:asciiTheme="majorBidi" w:hAnsiTheme="majorBidi" w:cstheme="majorBidi"/>
          <w:sz w:val="24"/>
          <w:szCs w:val="24"/>
        </w:rPr>
      </w:pPr>
      <w:r w:rsidRPr="004B4B94">
        <w:rPr>
          <w:rFonts w:asciiTheme="majorBidi" w:hAnsiTheme="majorBidi" w:cstheme="majorBidi"/>
          <w:b/>
          <w:bCs/>
          <w:sz w:val="24"/>
          <w:szCs w:val="24"/>
        </w:rPr>
        <w:t>P</w:t>
      </w:r>
      <w:r w:rsidR="00D975E4" w:rsidRPr="004B4B94">
        <w:rPr>
          <w:rFonts w:asciiTheme="majorBidi" w:hAnsiTheme="majorBidi" w:cstheme="majorBidi"/>
          <w:b/>
          <w:bCs/>
          <w:sz w:val="24"/>
          <w:szCs w:val="24"/>
        </w:rPr>
        <w:t>ositive family history</w:t>
      </w:r>
      <w:r w:rsidR="00C12B0E" w:rsidRPr="004B4B94">
        <w:rPr>
          <w:rFonts w:asciiTheme="majorBidi" w:hAnsiTheme="majorBidi" w:cstheme="majorBidi"/>
          <w:sz w:val="24"/>
          <w:szCs w:val="24"/>
        </w:rPr>
        <w:t xml:space="preserve"> </w:t>
      </w:r>
      <w:r w:rsidR="00C12B0E" w:rsidRPr="004B4B94">
        <w:rPr>
          <w:rFonts w:asciiTheme="majorBidi" w:hAnsiTheme="majorBidi" w:cstheme="majorBidi"/>
          <w:b/>
          <w:bCs/>
          <w:sz w:val="24"/>
          <w:szCs w:val="24"/>
        </w:rPr>
        <w:t>of ischemic heart disease</w:t>
      </w:r>
      <w:r w:rsidR="00D975E4" w:rsidRPr="004B4B94">
        <w:rPr>
          <w:rFonts w:asciiTheme="majorBidi" w:hAnsiTheme="majorBidi" w:cstheme="majorBidi"/>
          <w:sz w:val="24"/>
          <w:szCs w:val="24"/>
        </w:rPr>
        <w:t xml:space="preserve"> was defined as </w:t>
      </w:r>
      <w:r w:rsidR="001E3F5A" w:rsidRPr="004B4B94">
        <w:rPr>
          <w:rFonts w:asciiTheme="majorBidi" w:hAnsiTheme="majorBidi" w:cstheme="majorBidi"/>
          <w:sz w:val="24"/>
          <w:szCs w:val="24"/>
        </w:rPr>
        <w:t>the occurrence</w:t>
      </w:r>
      <w:r w:rsidR="00D975E4" w:rsidRPr="004B4B94">
        <w:rPr>
          <w:rFonts w:asciiTheme="majorBidi" w:hAnsiTheme="majorBidi" w:cstheme="majorBidi"/>
          <w:sz w:val="24"/>
          <w:szCs w:val="24"/>
        </w:rPr>
        <w:t xml:space="preserve"> of </w:t>
      </w:r>
      <w:r w:rsidR="00401636" w:rsidRPr="004B4B94">
        <w:rPr>
          <w:rFonts w:asciiTheme="majorBidi" w:hAnsiTheme="majorBidi" w:cstheme="majorBidi"/>
          <w:sz w:val="24"/>
          <w:szCs w:val="24"/>
        </w:rPr>
        <w:t xml:space="preserve">any of the followings among first-degree relatives (&lt;65 year-old female or &lt;55-year-old male relatives): a) </w:t>
      </w:r>
      <w:r w:rsidR="00D975E4" w:rsidRPr="004B4B94">
        <w:rPr>
          <w:rFonts w:asciiTheme="majorBidi" w:hAnsiTheme="majorBidi" w:cstheme="majorBidi"/>
          <w:sz w:val="24"/>
          <w:szCs w:val="24"/>
        </w:rPr>
        <w:t xml:space="preserve">sudden </w:t>
      </w:r>
      <w:r w:rsidR="001E3F5A" w:rsidRPr="004B4B94">
        <w:rPr>
          <w:rFonts w:asciiTheme="majorBidi" w:hAnsiTheme="majorBidi" w:cstheme="majorBidi"/>
          <w:sz w:val="24"/>
          <w:szCs w:val="24"/>
        </w:rPr>
        <w:t xml:space="preserve">cardiac </w:t>
      </w:r>
      <w:r w:rsidR="00401636" w:rsidRPr="004B4B94">
        <w:rPr>
          <w:rFonts w:asciiTheme="majorBidi" w:hAnsiTheme="majorBidi" w:cstheme="majorBidi"/>
          <w:sz w:val="24"/>
          <w:szCs w:val="24"/>
        </w:rPr>
        <w:t>death; b) percutaneous coronary intervention; c) coronary artery bypass graft; or d)</w:t>
      </w:r>
      <w:r w:rsidR="009E740D" w:rsidRPr="004B4B94">
        <w:rPr>
          <w:rFonts w:asciiTheme="majorBidi" w:hAnsiTheme="majorBidi" w:cstheme="majorBidi"/>
          <w:sz w:val="24"/>
          <w:szCs w:val="24"/>
        </w:rPr>
        <w:t xml:space="preserve"> </w:t>
      </w:r>
      <w:r w:rsidR="00D975E4" w:rsidRPr="004B4B94">
        <w:rPr>
          <w:rFonts w:asciiTheme="majorBidi" w:hAnsiTheme="majorBidi" w:cstheme="majorBidi"/>
          <w:sz w:val="24"/>
          <w:szCs w:val="24"/>
        </w:rPr>
        <w:t xml:space="preserve">significant coronary stenosis </w:t>
      </w:r>
    </w:p>
    <w:p w14:paraId="63DD1D24" w14:textId="66943225" w:rsidR="001145D9" w:rsidRPr="004B4B94" w:rsidRDefault="00B13DB0" w:rsidP="001145D9">
      <w:pPr>
        <w:spacing w:line="480" w:lineRule="auto"/>
        <w:jc w:val="both"/>
        <w:rPr>
          <w:rFonts w:asciiTheme="majorBidi" w:hAnsiTheme="majorBidi" w:cstheme="majorBidi"/>
          <w:sz w:val="24"/>
          <w:szCs w:val="24"/>
        </w:rPr>
      </w:pPr>
      <w:r w:rsidRPr="004B4B94">
        <w:rPr>
          <w:rFonts w:asciiTheme="majorBidi" w:hAnsiTheme="majorBidi" w:cstheme="majorBidi"/>
          <w:b/>
          <w:bCs/>
          <w:sz w:val="24"/>
          <w:szCs w:val="24"/>
        </w:rPr>
        <w:lastRenderedPageBreak/>
        <w:t xml:space="preserve">Body mass index (BMI) </w:t>
      </w:r>
      <w:r w:rsidR="00D975E4" w:rsidRPr="004B4B94">
        <w:rPr>
          <w:rFonts w:asciiTheme="majorBidi" w:hAnsiTheme="majorBidi" w:cstheme="majorBidi"/>
          <w:sz w:val="24"/>
          <w:szCs w:val="24"/>
        </w:rPr>
        <w:t xml:space="preserve">was calculated </w:t>
      </w:r>
      <w:r w:rsidRPr="004B4B94">
        <w:rPr>
          <w:rFonts w:asciiTheme="majorBidi" w:hAnsiTheme="majorBidi" w:cstheme="majorBidi"/>
          <w:sz w:val="24"/>
          <w:szCs w:val="24"/>
        </w:rPr>
        <w:t>as “</w:t>
      </w:r>
      <w:r w:rsidR="00D975E4" w:rsidRPr="004B4B94">
        <w:rPr>
          <w:rFonts w:asciiTheme="majorBidi" w:hAnsiTheme="majorBidi" w:cstheme="majorBidi"/>
          <w:sz w:val="24"/>
          <w:szCs w:val="24"/>
        </w:rPr>
        <w:t>Weight (kg)/height</w:t>
      </w:r>
      <w:r w:rsidR="00D975E4" w:rsidRPr="004B4B94">
        <w:rPr>
          <w:rFonts w:asciiTheme="majorBidi" w:hAnsiTheme="majorBidi" w:cstheme="majorBidi"/>
          <w:sz w:val="24"/>
          <w:szCs w:val="24"/>
          <w:vertAlign w:val="superscript"/>
        </w:rPr>
        <w:t>2</w:t>
      </w:r>
      <w:r w:rsidR="00D975E4" w:rsidRPr="004B4B94">
        <w:rPr>
          <w:rFonts w:asciiTheme="majorBidi" w:hAnsiTheme="majorBidi" w:cstheme="majorBidi"/>
          <w:sz w:val="24"/>
          <w:szCs w:val="24"/>
        </w:rPr>
        <w:t xml:space="preserve"> (m</w:t>
      </w:r>
      <w:r w:rsidR="00D975E4" w:rsidRPr="004B4B94">
        <w:rPr>
          <w:rFonts w:asciiTheme="majorBidi" w:hAnsiTheme="majorBidi" w:cstheme="majorBidi"/>
          <w:sz w:val="24"/>
          <w:szCs w:val="24"/>
          <w:vertAlign w:val="superscript"/>
        </w:rPr>
        <w:t>2</w:t>
      </w:r>
      <w:r w:rsidR="00D975E4" w:rsidRPr="004B4B94">
        <w:rPr>
          <w:rFonts w:asciiTheme="majorBidi" w:hAnsiTheme="majorBidi" w:cstheme="majorBidi"/>
          <w:sz w:val="24"/>
          <w:szCs w:val="24"/>
        </w:rPr>
        <w:t>)</w:t>
      </w:r>
      <w:r w:rsidRPr="004B4B94">
        <w:rPr>
          <w:rFonts w:asciiTheme="majorBidi" w:hAnsiTheme="majorBidi" w:cstheme="majorBidi"/>
          <w:sz w:val="24"/>
          <w:szCs w:val="24"/>
        </w:rPr>
        <w:t>”</w:t>
      </w:r>
      <w:r w:rsidR="00D975E4" w:rsidRPr="004B4B94">
        <w:rPr>
          <w:rFonts w:asciiTheme="majorBidi" w:hAnsiTheme="majorBidi" w:cstheme="majorBidi"/>
          <w:sz w:val="24"/>
          <w:szCs w:val="24"/>
        </w:rPr>
        <w:t xml:space="preserve"> and patients were classified as normal weight/overweight (BMI&lt;30) or obese (</w:t>
      </w:r>
      <w:r w:rsidRPr="004B4B94">
        <w:rPr>
          <w:rFonts w:asciiTheme="majorBidi" w:hAnsiTheme="majorBidi" w:cstheme="majorBidi"/>
          <w:sz w:val="24"/>
          <w:szCs w:val="24"/>
        </w:rPr>
        <w:t>BMI≥30</w:t>
      </w:r>
      <w:r w:rsidR="00D975E4" w:rsidRPr="004B4B94">
        <w:rPr>
          <w:rFonts w:asciiTheme="majorBidi" w:hAnsiTheme="majorBidi" w:cstheme="majorBidi"/>
          <w:sz w:val="24"/>
          <w:szCs w:val="24"/>
        </w:rPr>
        <w:t>)</w:t>
      </w:r>
      <w:r w:rsidRPr="004B4B94">
        <w:rPr>
          <w:rFonts w:asciiTheme="majorBidi" w:hAnsiTheme="majorBidi" w:cstheme="majorBidi"/>
          <w:sz w:val="24"/>
          <w:szCs w:val="24"/>
        </w:rPr>
        <w:t>.</w:t>
      </w:r>
    </w:p>
    <w:p w14:paraId="66A54770" w14:textId="77777777" w:rsidR="001145D9" w:rsidRPr="004B4B94" w:rsidRDefault="001145D9" w:rsidP="001145D9">
      <w:pPr>
        <w:spacing w:line="480" w:lineRule="auto"/>
        <w:jc w:val="both"/>
        <w:rPr>
          <w:rFonts w:asciiTheme="majorBidi" w:hAnsiTheme="majorBidi" w:cstheme="majorBidi"/>
          <w:sz w:val="24"/>
          <w:szCs w:val="24"/>
        </w:rPr>
      </w:pPr>
    </w:p>
    <w:p w14:paraId="6DB28BF2" w14:textId="77777777" w:rsidR="004B4B94" w:rsidRPr="004B4B94" w:rsidRDefault="004B4B94" w:rsidP="001145D9">
      <w:pPr>
        <w:spacing w:line="480" w:lineRule="auto"/>
        <w:jc w:val="both"/>
        <w:rPr>
          <w:rFonts w:asciiTheme="majorBidi" w:hAnsiTheme="majorBidi" w:cstheme="majorBidi"/>
          <w:sz w:val="24"/>
          <w:szCs w:val="24"/>
        </w:rPr>
        <w:sectPr w:rsidR="004B4B94" w:rsidRPr="004B4B94">
          <w:pgSz w:w="12240" w:h="15840"/>
          <w:pgMar w:top="1440" w:right="1440" w:bottom="1440" w:left="1440" w:header="708" w:footer="708" w:gutter="0"/>
          <w:cols w:space="708"/>
          <w:docGrid w:linePitch="360"/>
        </w:sectPr>
      </w:pPr>
    </w:p>
    <w:p w14:paraId="75AFB135" w14:textId="77777777" w:rsidR="004B4B94" w:rsidRPr="004B4B94" w:rsidRDefault="004B4B94" w:rsidP="004B4B94">
      <w:pPr>
        <w:pStyle w:val="TableTitle"/>
        <w:rPr>
          <w:rFonts w:asciiTheme="majorBidi" w:hAnsiTheme="majorBidi" w:cstheme="majorBidi"/>
          <w:sz w:val="22"/>
          <w:szCs w:val="22"/>
        </w:rPr>
      </w:pPr>
      <w:r w:rsidRPr="004B4B94">
        <w:rPr>
          <w:rFonts w:asciiTheme="majorBidi" w:hAnsiTheme="majorBidi" w:cstheme="majorBidi"/>
          <w:sz w:val="22"/>
          <w:szCs w:val="22"/>
        </w:rPr>
        <w:lastRenderedPageBreak/>
        <w:t xml:space="preserve">STROBE Statement—Checklist of items that should be included in reports of </w:t>
      </w:r>
      <w:r w:rsidRPr="004B4B94">
        <w:rPr>
          <w:rFonts w:asciiTheme="majorBidi" w:hAnsiTheme="majorBidi" w:cstheme="majorBidi"/>
          <w:b/>
          <w:i/>
          <w:sz w:val="22"/>
          <w:szCs w:val="22"/>
        </w:rPr>
        <w:t>cross-sectional studies</w:t>
      </w:r>
      <w:r w:rsidRPr="004B4B94">
        <w:rPr>
          <w:rFonts w:asciiTheme="majorBidi" w:hAnsiTheme="majorBidi" w:cstheme="majorBidi"/>
          <w:sz w:val="22"/>
          <w:szCs w:val="22"/>
        </w:rPr>
        <w:t xml:space="preserve"> </w:t>
      </w:r>
    </w:p>
    <w:tbl>
      <w:tblPr>
        <w:tblW w:w="9923" w:type="dxa"/>
        <w:tblBorders>
          <w:insideH w:val="single" w:sz="4" w:space="0" w:color="auto"/>
        </w:tblBorders>
        <w:tblLook w:val="0000" w:firstRow="0" w:lastRow="0" w:firstColumn="0" w:lastColumn="0" w:noHBand="0" w:noVBand="0"/>
      </w:tblPr>
      <w:tblGrid>
        <w:gridCol w:w="2078"/>
        <w:gridCol w:w="697"/>
        <w:gridCol w:w="5893"/>
        <w:gridCol w:w="1255"/>
      </w:tblGrid>
      <w:tr w:rsidR="004B4B94" w:rsidRPr="004B4B94" w14:paraId="7ADBE33B" w14:textId="77777777" w:rsidTr="00D52EF9">
        <w:tc>
          <w:tcPr>
            <w:tcW w:w="0" w:type="auto"/>
          </w:tcPr>
          <w:p w14:paraId="702E267A" w14:textId="77777777" w:rsidR="004B4B94" w:rsidRPr="004B4B94" w:rsidRDefault="004B4B94" w:rsidP="00570F0B">
            <w:pPr>
              <w:tabs>
                <w:tab w:val="left" w:pos="5400"/>
              </w:tabs>
              <w:rPr>
                <w:rFonts w:asciiTheme="majorBidi" w:hAnsiTheme="majorBidi" w:cstheme="majorBidi"/>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58709A3" w14:textId="77777777" w:rsidR="004B4B94" w:rsidRPr="004B4B94" w:rsidRDefault="004B4B94" w:rsidP="00570F0B">
            <w:pPr>
              <w:pStyle w:val="TableHeader"/>
              <w:tabs>
                <w:tab w:val="left" w:pos="5400"/>
              </w:tabs>
              <w:jc w:val="center"/>
              <w:rPr>
                <w:rFonts w:asciiTheme="majorBidi" w:hAnsiTheme="majorBidi" w:cstheme="majorBidi"/>
                <w:bCs/>
                <w:sz w:val="20"/>
              </w:rPr>
            </w:pPr>
            <w:r w:rsidRPr="004B4B94">
              <w:rPr>
                <w:rFonts w:asciiTheme="majorBidi" w:hAnsiTheme="majorBidi" w:cstheme="majorBidi"/>
                <w:bCs/>
                <w:sz w:val="20"/>
              </w:rPr>
              <w:t>Item No</w:t>
            </w:r>
          </w:p>
        </w:tc>
        <w:tc>
          <w:tcPr>
            <w:tcW w:w="0" w:type="auto"/>
            <w:tcBorders>
              <w:right w:val="single" w:sz="4" w:space="0" w:color="auto"/>
            </w:tcBorders>
            <w:vAlign w:val="bottom"/>
          </w:tcPr>
          <w:p w14:paraId="18897AAC" w14:textId="77777777" w:rsidR="004B4B94" w:rsidRPr="004B4B94" w:rsidRDefault="004B4B94" w:rsidP="00570F0B">
            <w:pPr>
              <w:pStyle w:val="TableHeader"/>
              <w:tabs>
                <w:tab w:val="left" w:pos="5400"/>
              </w:tabs>
              <w:jc w:val="center"/>
              <w:rPr>
                <w:rFonts w:asciiTheme="majorBidi" w:hAnsiTheme="majorBidi" w:cstheme="majorBidi"/>
                <w:bCs/>
                <w:sz w:val="20"/>
              </w:rPr>
            </w:pPr>
            <w:r w:rsidRPr="004B4B94">
              <w:rPr>
                <w:rFonts w:asciiTheme="majorBidi" w:hAnsiTheme="majorBidi" w:cstheme="majorBidi"/>
                <w:bCs/>
                <w:sz w:val="20"/>
              </w:rPr>
              <w:t>Recommendation</w:t>
            </w:r>
          </w:p>
        </w:tc>
        <w:tc>
          <w:tcPr>
            <w:tcW w:w="1255" w:type="dxa"/>
            <w:tcBorders>
              <w:top w:val="nil"/>
              <w:left w:val="single" w:sz="4" w:space="0" w:color="auto"/>
              <w:bottom w:val="single" w:sz="4" w:space="0" w:color="auto"/>
            </w:tcBorders>
          </w:tcPr>
          <w:p w14:paraId="6D33E4C2" w14:textId="758D5922" w:rsidR="004B4B94" w:rsidRPr="004B4B94" w:rsidRDefault="004B4B94" w:rsidP="004B4B94">
            <w:pPr>
              <w:pStyle w:val="TableHeader"/>
              <w:tabs>
                <w:tab w:val="left" w:pos="5400"/>
              </w:tabs>
              <w:jc w:val="center"/>
              <w:rPr>
                <w:rFonts w:asciiTheme="majorBidi" w:hAnsiTheme="majorBidi" w:cstheme="majorBidi"/>
                <w:bCs/>
                <w:sz w:val="20"/>
              </w:rPr>
            </w:pPr>
            <w:r w:rsidRPr="004B4B94">
              <w:rPr>
                <w:rFonts w:asciiTheme="majorBidi" w:hAnsiTheme="majorBidi" w:cstheme="majorBidi"/>
                <w:bCs/>
                <w:sz w:val="20"/>
              </w:rPr>
              <w:t>Paragraph</w:t>
            </w:r>
            <w:r w:rsidRPr="004B4B94">
              <w:rPr>
                <w:rFonts w:asciiTheme="majorBidi" w:hAnsiTheme="majorBidi" w:cstheme="majorBidi"/>
                <w:bCs/>
                <w:sz w:val="20"/>
              </w:rPr>
              <w:br/>
              <w:t>No</w:t>
            </w:r>
          </w:p>
        </w:tc>
      </w:tr>
      <w:tr w:rsidR="004B4B94" w:rsidRPr="004B4B94" w14:paraId="18296DF8" w14:textId="77777777" w:rsidTr="00D52EF9">
        <w:tc>
          <w:tcPr>
            <w:tcW w:w="0" w:type="auto"/>
            <w:vMerge w:val="restart"/>
          </w:tcPr>
          <w:p w14:paraId="60A938E8" w14:textId="7B4F9AF4" w:rsidR="004B4B94" w:rsidRPr="004B4B94" w:rsidRDefault="004B4B94" w:rsidP="00570F0B">
            <w:pPr>
              <w:tabs>
                <w:tab w:val="left" w:pos="5400"/>
              </w:tabs>
              <w:rPr>
                <w:rFonts w:asciiTheme="majorBidi" w:hAnsiTheme="majorBidi" w:cstheme="majorBidi"/>
                <w:b/>
                <w:bCs/>
                <w:sz w:val="20"/>
              </w:rPr>
            </w:pPr>
            <w:bookmarkStart w:id="9" w:name="bold5"/>
            <w:bookmarkStart w:id="10" w:name="italic6"/>
            <w:bookmarkEnd w:id="0"/>
            <w:bookmarkEnd w:id="1"/>
            <w:bookmarkEnd w:id="2"/>
            <w:bookmarkEnd w:id="3"/>
            <w:bookmarkEnd w:id="4"/>
            <w:bookmarkEnd w:id="5"/>
            <w:bookmarkEnd w:id="6"/>
            <w:bookmarkEnd w:id="7"/>
            <w:bookmarkEnd w:id="8"/>
            <w:r w:rsidRPr="004B4B94">
              <w:rPr>
                <w:rFonts w:asciiTheme="majorBidi" w:hAnsiTheme="majorBidi" w:cstheme="majorBidi"/>
                <w:b/>
                <w:sz w:val="20"/>
              </w:rPr>
              <w:t>Title and abstract</w:t>
            </w:r>
            <w:bookmarkEnd w:id="9"/>
            <w:bookmarkEnd w:id="10"/>
          </w:p>
        </w:tc>
        <w:tc>
          <w:tcPr>
            <w:tcW w:w="0" w:type="auto"/>
            <w:vMerge w:val="restart"/>
          </w:tcPr>
          <w:p w14:paraId="56F8FA77"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1</w:t>
            </w:r>
          </w:p>
        </w:tc>
        <w:tc>
          <w:tcPr>
            <w:tcW w:w="0" w:type="auto"/>
            <w:tcBorders>
              <w:right w:val="single" w:sz="4" w:space="0" w:color="auto"/>
            </w:tcBorders>
          </w:tcPr>
          <w:p w14:paraId="28AD8D6F"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rPr>
              <w:t>a</w:t>
            </w:r>
            <w:r w:rsidRPr="004B4B94">
              <w:rPr>
                <w:rFonts w:asciiTheme="majorBidi" w:hAnsiTheme="majorBidi" w:cstheme="majorBidi"/>
                <w:sz w:val="20"/>
              </w:rPr>
              <w:t>) Indicate the study’s design with a commonly used term in the title or the abstract</w:t>
            </w:r>
          </w:p>
        </w:tc>
        <w:tc>
          <w:tcPr>
            <w:tcW w:w="1255" w:type="dxa"/>
            <w:tcBorders>
              <w:top w:val="single" w:sz="4" w:space="0" w:color="auto"/>
              <w:left w:val="single" w:sz="4" w:space="0" w:color="auto"/>
              <w:bottom w:val="single" w:sz="4" w:space="0" w:color="auto"/>
            </w:tcBorders>
          </w:tcPr>
          <w:p w14:paraId="2517ABE0" w14:textId="3D90B3B3" w:rsidR="004B4B94" w:rsidRPr="004B4B94" w:rsidRDefault="004B4B94" w:rsidP="004B4B94">
            <w:pPr>
              <w:tabs>
                <w:tab w:val="left" w:pos="5400"/>
              </w:tabs>
              <w:jc w:val="center"/>
              <w:rPr>
                <w:rFonts w:asciiTheme="majorBidi" w:hAnsiTheme="majorBidi" w:cstheme="majorBidi"/>
                <w:sz w:val="20"/>
              </w:rPr>
            </w:pPr>
            <w:r w:rsidRPr="004B4B94">
              <w:rPr>
                <w:rFonts w:asciiTheme="majorBidi" w:hAnsiTheme="majorBidi" w:cstheme="majorBidi"/>
                <w:sz w:val="20"/>
              </w:rPr>
              <w:t>Title</w:t>
            </w:r>
          </w:p>
        </w:tc>
      </w:tr>
      <w:tr w:rsidR="004B4B94" w:rsidRPr="004B4B94" w14:paraId="071AC633" w14:textId="77777777" w:rsidTr="00D52EF9">
        <w:tc>
          <w:tcPr>
            <w:tcW w:w="0" w:type="auto"/>
            <w:vMerge/>
          </w:tcPr>
          <w:p w14:paraId="086C8269" w14:textId="77777777" w:rsidR="004B4B94" w:rsidRPr="004B4B94" w:rsidRDefault="004B4B94" w:rsidP="00570F0B">
            <w:pPr>
              <w:tabs>
                <w:tab w:val="left" w:pos="5400"/>
              </w:tabs>
              <w:rPr>
                <w:rFonts w:asciiTheme="majorBidi" w:hAnsiTheme="majorBidi" w:cstheme="majorBidi"/>
                <w:bCs/>
                <w:sz w:val="20"/>
              </w:rPr>
            </w:pPr>
            <w:bookmarkStart w:id="11" w:name="bold6" w:colFirst="0" w:colLast="0"/>
            <w:bookmarkStart w:id="12" w:name="italic7" w:colFirst="0" w:colLast="0"/>
          </w:p>
        </w:tc>
        <w:tc>
          <w:tcPr>
            <w:tcW w:w="0" w:type="auto"/>
            <w:vMerge/>
          </w:tcPr>
          <w:p w14:paraId="45D3BC47" w14:textId="77777777" w:rsidR="004B4B94" w:rsidRPr="004B4B94" w:rsidRDefault="004B4B94" w:rsidP="00570F0B">
            <w:pPr>
              <w:tabs>
                <w:tab w:val="left" w:pos="5400"/>
              </w:tabs>
              <w:jc w:val="center"/>
              <w:rPr>
                <w:rFonts w:asciiTheme="majorBidi" w:hAnsiTheme="majorBidi" w:cstheme="majorBidi"/>
                <w:sz w:val="20"/>
              </w:rPr>
            </w:pPr>
          </w:p>
        </w:tc>
        <w:tc>
          <w:tcPr>
            <w:tcW w:w="0" w:type="auto"/>
            <w:tcBorders>
              <w:right w:val="single" w:sz="4" w:space="0" w:color="auto"/>
            </w:tcBorders>
          </w:tcPr>
          <w:p w14:paraId="66EACA3B"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rPr>
              <w:t>b</w:t>
            </w:r>
            <w:r w:rsidRPr="004B4B94">
              <w:rPr>
                <w:rFonts w:asciiTheme="majorBidi" w:hAnsiTheme="majorBidi" w:cstheme="majorBidi"/>
                <w:sz w:val="20"/>
              </w:rPr>
              <w:t>) Provide in the abstract an informative and balanced summary of what was done and what was found</w:t>
            </w:r>
          </w:p>
        </w:tc>
        <w:tc>
          <w:tcPr>
            <w:tcW w:w="1255" w:type="dxa"/>
            <w:tcBorders>
              <w:top w:val="single" w:sz="4" w:space="0" w:color="auto"/>
              <w:left w:val="single" w:sz="4" w:space="0" w:color="auto"/>
              <w:bottom w:val="single" w:sz="4" w:space="0" w:color="auto"/>
            </w:tcBorders>
          </w:tcPr>
          <w:p w14:paraId="585D1C7D" w14:textId="165BE53E"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Abstract</w:t>
            </w:r>
          </w:p>
        </w:tc>
      </w:tr>
      <w:tr w:rsidR="004B4B94" w:rsidRPr="004B4B94" w14:paraId="0769D4E9" w14:textId="77777777" w:rsidTr="004B4B94">
        <w:tc>
          <w:tcPr>
            <w:tcW w:w="9923" w:type="dxa"/>
            <w:gridSpan w:val="4"/>
          </w:tcPr>
          <w:p w14:paraId="29323D63" w14:textId="1CC61AD6" w:rsidR="004B4B94" w:rsidRPr="004B4B94" w:rsidRDefault="004B4B94" w:rsidP="004B4B94">
            <w:pPr>
              <w:pStyle w:val="TableSubHead"/>
              <w:tabs>
                <w:tab w:val="left" w:pos="5400"/>
              </w:tabs>
              <w:rPr>
                <w:rFonts w:asciiTheme="majorBidi" w:hAnsiTheme="majorBidi" w:cstheme="majorBidi"/>
                <w:sz w:val="20"/>
              </w:rPr>
            </w:pPr>
            <w:bookmarkStart w:id="13" w:name="bold7"/>
            <w:bookmarkStart w:id="14" w:name="italic8"/>
            <w:bookmarkEnd w:id="11"/>
            <w:bookmarkEnd w:id="12"/>
            <w:r w:rsidRPr="004B4B94">
              <w:rPr>
                <w:rFonts w:asciiTheme="majorBidi" w:hAnsiTheme="majorBidi" w:cstheme="majorBidi"/>
                <w:sz w:val="20"/>
              </w:rPr>
              <w:t>Introduction</w:t>
            </w:r>
            <w:bookmarkEnd w:id="13"/>
            <w:bookmarkEnd w:id="14"/>
          </w:p>
        </w:tc>
      </w:tr>
      <w:tr w:rsidR="004B4B94" w:rsidRPr="004B4B94" w14:paraId="6E41D4E0" w14:textId="77777777" w:rsidTr="00D52EF9">
        <w:tc>
          <w:tcPr>
            <w:tcW w:w="0" w:type="auto"/>
          </w:tcPr>
          <w:p w14:paraId="0219AF3D" w14:textId="1D04D19D" w:rsidR="004B4B94" w:rsidRPr="004B4B94" w:rsidRDefault="004B4B94" w:rsidP="00570F0B">
            <w:pPr>
              <w:tabs>
                <w:tab w:val="left" w:pos="5400"/>
              </w:tabs>
              <w:rPr>
                <w:rFonts w:asciiTheme="majorBidi" w:hAnsiTheme="majorBidi" w:cstheme="majorBidi"/>
                <w:bCs/>
                <w:sz w:val="20"/>
              </w:rPr>
            </w:pPr>
            <w:bookmarkStart w:id="15" w:name="bold8"/>
            <w:bookmarkStart w:id="16" w:name="italic9"/>
            <w:r w:rsidRPr="004B4B94">
              <w:rPr>
                <w:rFonts w:asciiTheme="majorBidi" w:hAnsiTheme="majorBidi" w:cstheme="majorBidi"/>
                <w:bCs/>
                <w:sz w:val="20"/>
              </w:rPr>
              <w:t>Background/</w:t>
            </w:r>
            <w:bookmarkStart w:id="17" w:name="bold9"/>
            <w:bookmarkStart w:id="18" w:name="italic10"/>
            <w:bookmarkEnd w:id="15"/>
            <w:bookmarkEnd w:id="16"/>
            <w:r w:rsidRPr="004B4B94">
              <w:rPr>
                <w:rFonts w:asciiTheme="majorBidi" w:hAnsiTheme="majorBidi" w:cstheme="majorBidi"/>
                <w:bCs/>
                <w:sz w:val="20"/>
              </w:rPr>
              <w:t>rationale</w:t>
            </w:r>
            <w:bookmarkEnd w:id="17"/>
            <w:bookmarkEnd w:id="18"/>
          </w:p>
        </w:tc>
        <w:tc>
          <w:tcPr>
            <w:tcW w:w="0" w:type="auto"/>
          </w:tcPr>
          <w:p w14:paraId="2E645A4E"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2</w:t>
            </w:r>
          </w:p>
        </w:tc>
        <w:tc>
          <w:tcPr>
            <w:tcW w:w="0" w:type="auto"/>
            <w:tcBorders>
              <w:right w:val="single" w:sz="4" w:space="0" w:color="auto"/>
            </w:tcBorders>
          </w:tcPr>
          <w:p w14:paraId="5AE91D15"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Explain the scientific background and rationale for the investigation being reported</w:t>
            </w:r>
          </w:p>
        </w:tc>
        <w:tc>
          <w:tcPr>
            <w:tcW w:w="1255" w:type="dxa"/>
            <w:tcBorders>
              <w:top w:val="single" w:sz="4" w:space="0" w:color="auto"/>
              <w:left w:val="single" w:sz="4" w:space="0" w:color="auto"/>
              <w:bottom w:val="single" w:sz="4" w:space="0" w:color="auto"/>
            </w:tcBorders>
          </w:tcPr>
          <w:p w14:paraId="3C0D88B1" w14:textId="5E11A4E0"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Introduction, P1-2</w:t>
            </w:r>
          </w:p>
        </w:tc>
      </w:tr>
      <w:tr w:rsidR="004B4B94" w:rsidRPr="004B4B94" w14:paraId="6DE38651" w14:textId="77777777" w:rsidTr="00D52EF9">
        <w:tc>
          <w:tcPr>
            <w:tcW w:w="0" w:type="auto"/>
          </w:tcPr>
          <w:p w14:paraId="6E9088C3" w14:textId="77777777" w:rsidR="004B4B94" w:rsidRPr="004B4B94" w:rsidRDefault="004B4B94" w:rsidP="00570F0B">
            <w:pPr>
              <w:tabs>
                <w:tab w:val="left" w:pos="5400"/>
              </w:tabs>
              <w:rPr>
                <w:rFonts w:asciiTheme="majorBidi" w:hAnsiTheme="majorBidi" w:cstheme="majorBidi"/>
                <w:bCs/>
                <w:sz w:val="20"/>
              </w:rPr>
            </w:pPr>
            <w:bookmarkStart w:id="19" w:name="bold10" w:colFirst="0" w:colLast="0"/>
            <w:bookmarkStart w:id="20" w:name="italic11" w:colFirst="0" w:colLast="0"/>
            <w:r w:rsidRPr="004B4B94">
              <w:rPr>
                <w:rFonts w:asciiTheme="majorBidi" w:hAnsiTheme="majorBidi" w:cstheme="majorBidi"/>
                <w:bCs/>
                <w:sz w:val="20"/>
              </w:rPr>
              <w:t>Objectives</w:t>
            </w:r>
          </w:p>
        </w:tc>
        <w:tc>
          <w:tcPr>
            <w:tcW w:w="0" w:type="auto"/>
          </w:tcPr>
          <w:p w14:paraId="39DB968E"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3</w:t>
            </w:r>
          </w:p>
        </w:tc>
        <w:tc>
          <w:tcPr>
            <w:tcW w:w="0" w:type="auto"/>
            <w:tcBorders>
              <w:right w:val="single" w:sz="4" w:space="0" w:color="auto"/>
            </w:tcBorders>
          </w:tcPr>
          <w:p w14:paraId="382B86D9"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State specific objectives, including any prespecified hypotheses</w:t>
            </w:r>
          </w:p>
        </w:tc>
        <w:tc>
          <w:tcPr>
            <w:tcW w:w="1255" w:type="dxa"/>
            <w:tcBorders>
              <w:top w:val="single" w:sz="4" w:space="0" w:color="auto"/>
              <w:left w:val="single" w:sz="4" w:space="0" w:color="auto"/>
              <w:bottom w:val="single" w:sz="4" w:space="0" w:color="auto"/>
            </w:tcBorders>
          </w:tcPr>
          <w:p w14:paraId="78E114AF" w14:textId="423D4D8B"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Introduction, P2</w:t>
            </w:r>
          </w:p>
        </w:tc>
      </w:tr>
      <w:tr w:rsidR="004B4B94" w:rsidRPr="004B4B94" w14:paraId="67254099" w14:textId="77777777" w:rsidTr="004B4B94">
        <w:tc>
          <w:tcPr>
            <w:tcW w:w="9923" w:type="dxa"/>
            <w:gridSpan w:val="4"/>
          </w:tcPr>
          <w:p w14:paraId="4CA4BE4C" w14:textId="22D85E10" w:rsidR="004B4B94" w:rsidRPr="004B4B94" w:rsidRDefault="004B4B94" w:rsidP="004B4B94">
            <w:pPr>
              <w:pStyle w:val="TableSubHead"/>
              <w:tabs>
                <w:tab w:val="left" w:pos="5400"/>
              </w:tabs>
              <w:rPr>
                <w:rFonts w:asciiTheme="majorBidi" w:hAnsiTheme="majorBidi" w:cstheme="majorBidi"/>
                <w:sz w:val="20"/>
              </w:rPr>
            </w:pPr>
            <w:bookmarkStart w:id="21" w:name="bold11"/>
            <w:bookmarkStart w:id="22" w:name="italic12"/>
            <w:bookmarkEnd w:id="19"/>
            <w:bookmarkEnd w:id="20"/>
            <w:r w:rsidRPr="004B4B94">
              <w:rPr>
                <w:rFonts w:asciiTheme="majorBidi" w:hAnsiTheme="majorBidi" w:cstheme="majorBidi"/>
                <w:sz w:val="20"/>
              </w:rPr>
              <w:t>Methods</w:t>
            </w:r>
            <w:bookmarkEnd w:id="21"/>
            <w:bookmarkEnd w:id="22"/>
          </w:p>
        </w:tc>
      </w:tr>
      <w:tr w:rsidR="004B4B94" w:rsidRPr="004B4B94" w14:paraId="045FEC1B" w14:textId="77777777" w:rsidTr="00D52EF9">
        <w:tc>
          <w:tcPr>
            <w:tcW w:w="0" w:type="auto"/>
          </w:tcPr>
          <w:p w14:paraId="1B2C295E" w14:textId="77777777" w:rsidR="004B4B94" w:rsidRPr="004B4B94" w:rsidRDefault="004B4B94" w:rsidP="00570F0B">
            <w:pPr>
              <w:tabs>
                <w:tab w:val="left" w:pos="5400"/>
              </w:tabs>
              <w:rPr>
                <w:rFonts w:asciiTheme="majorBidi" w:hAnsiTheme="majorBidi" w:cstheme="majorBidi"/>
                <w:bCs/>
                <w:sz w:val="20"/>
              </w:rPr>
            </w:pPr>
            <w:bookmarkStart w:id="23" w:name="bold12" w:colFirst="0" w:colLast="0"/>
            <w:bookmarkStart w:id="24" w:name="italic13" w:colFirst="0" w:colLast="0"/>
            <w:r w:rsidRPr="004B4B94">
              <w:rPr>
                <w:rFonts w:asciiTheme="majorBidi" w:hAnsiTheme="majorBidi" w:cstheme="majorBidi"/>
                <w:bCs/>
                <w:sz w:val="20"/>
              </w:rPr>
              <w:t>Study design</w:t>
            </w:r>
          </w:p>
        </w:tc>
        <w:tc>
          <w:tcPr>
            <w:tcW w:w="0" w:type="auto"/>
          </w:tcPr>
          <w:p w14:paraId="083BB153"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4</w:t>
            </w:r>
          </w:p>
        </w:tc>
        <w:tc>
          <w:tcPr>
            <w:tcW w:w="0" w:type="auto"/>
            <w:tcBorders>
              <w:right w:val="single" w:sz="4" w:space="0" w:color="auto"/>
            </w:tcBorders>
          </w:tcPr>
          <w:p w14:paraId="750E7D23"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Present key elements of study design early in the paper</w:t>
            </w:r>
          </w:p>
        </w:tc>
        <w:tc>
          <w:tcPr>
            <w:tcW w:w="1255" w:type="dxa"/>
            <w:tcBorders>
              <w:top w:val="single" w:sz="4" w:space="0" w:color="auto"/>
              <w:left w:val="single" w:sz="4" w:space="0" w:color="auto"/>
              <w:bottom w:val="single" w:sz="4" w:space="0" w:color="auto"/>
            </w:tcBorders>
          </w:tcPr>
          <w:p w14:paraId="47E3AC90" w14:textId="773B1E91"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Methods, Section 2.1</w:t>
            </w:r>
          </w:p>
        </w:tc>
      </w:tr>
      <w:tr w:rsidR="004B4B94" w:rsidRPr="004B4B94" w14:paraId="30479492" w14:textId="77777777" w:rsidTr="00D52EF9">
        <w:tc>
          <w:tcPr>
            <w:tcW w:w="0" w:type="auto"/>
          </w:tcPr>
          <w:p w14:paraId="6EF1687A" w14:textId="77777777" w:rsidR="004B4B94" w:rsidRPr="004B4B94" w:rsidRDefault="004B4B94" w:rsidP="00570F0B">
            <w:pPr>
              <w:tabs>
                <w:tab w:val="left" w:pos="5400"/>
              </w:tabs>
              <w:rPr>
                <w:rFonts w:asciiTheme="majorBidi" w:hAnsiTheme="majorBidi" w:cstheme="majorBidi"/>
                <w:bCs/>
                <w:sz w:val="20"/>
              </w:rPr>
            </w:pPr>
            <w:bookmarkStart w:id="25" w:name="bold13" w:colFirst="0" w:colLast="0"/>
            <w:bookmarkStart w:id="26" w:name="italic14" w:colFirst="0" w:colLast="0"/>
            <w:bookmarkEnd w:id="23"/>
            <w:bookmarkEnd w:id="24"/>
            <w:r w:rsidRPr="004B4B94">
              <w:rPr>
                <w:rFonts w:asciiTheme="majorBidi" w:hAnsiTheme="majorBidi" w:cstheme="majorBidi"/>
                <w:bCs/>
                <w:sz w:val="20"/>
              </w:rPr>
              <w:t>Setting</w:t>
            </w:r>
          </w:p>
        </w:tc>
        <w:tc>
          <w:tcPr>
            <w:tcW w:w="0" w:type="auto"/>
          </w:tcPr>
          <w:p w14:paraId="3E41F1A7"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5</w:t>
            </w:r>
          </w:p>
        </w:tc>
        <w:tc>
          <w:tcPr>
            <w:tcW w:w="0" w:type="auto"/>
            <w:tcBorders>
              <w:right w:val="single" w:sz="4" w:space="0" w:color="auto"/>
            </w:tcBorders>
          </w:tcPr>
          <w:p w14:paraId="02E06BB6"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Describe the setting, locations, and relevant dates, including periods of recruitment, exposure, follow-up, and data collection</w:t>
            </w:r>
          </w:p>
        </w:tc>
        <w:tc>
          <w:tcPr>
            <w:tcW w:w="1255" w:type="dxa"/>
            <w:tcBorders>
              <w:top w:val="single" w:sz="4" w:space="0" w:color="auto"/>
              <w:left w:val="single" w:sz="4" w:space="0" w:color="auto"/>
              <w:bottom w:val="single" w:sz="4" w:space="0" w:color="auto"/>
            </w:tcBorders>
          </w:tcPr>
          <w:p w14:paraId="7690E900" w14:textId="7CB49F3C"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Methods, Section 2.1</w:t>
            </w:r>
          </w:p>
        </w:tc>
      </w:tr>
      <w:bookmarkEnd w:id="25"/>
      <w:bookmarkEnd w:id="26"/>
      <w:tr w:rsidR="004B4B94" w:rsidRPr="004B4B94" w14:paraId="548E5732" w14:textId="77777777" w:rsidTr="00D52EF9">
        <w:tc>
          <w:tcPr>
            <w:tcW w:w="0" w:type="auto"/>
          </w:tcPr>
          <w:p w14:paraId="451B8147" w14:textId="77777777" w:rsidR="004B4B94" w:rsidRPr="004B4B94" w:rsidRDefault="004B4B94" w:rsidP="00570F0B">
            <w:pPr>
              <w:tabs>
                <w:tab w:val="left" w:pos="5400"/>
              </w:tabs>
              <w:rPr>
                <w:rFonts w:asciiTheme="majorBidi" w:hAnsiTheme="majorBidi" w:cstheme="majorBidi"/>
                <w:bCs/>
                <w:sz w:val="20"/>
              </w:rPr>
            </w:pPr>
            <w:r w:rsidRPr="004B4B94">
              <w:rPr>
                <w:rFonts w:asciiTheme="majorBidi" w:hAnsiTheme="majorBidi" w:cstheme="majorBidi"/>
                <w:bCs/>
                <w:sz w:val="20"/>
              </w:rPr>
              <w:t>Participants</w:t>
            </w:r>
          </w:p>
        </w:tc>
        <w:tc>
          <w:tcPr>
            <w:tcW w:w="0" w:type="auto"/>
          </w:tcPr>
          <w:p w14:paraId="4B3B4B45"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6</w:t>
            </w:r>
          </w:p>
        </w:tc>
        <w:tc>
          <w:tcPr>
            <w:tcW w:w="0" w:type="auto"/>
            <w:tcBorders>
              <w:right w:val="single" w:sz="4" w:space="0" w:color="auto"/>
            </w:tcBorders>
          </w:tcPr>
          <w:p w14:paraId="3CC38509"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rPr>
              <w:t>a</w:t>
            </w:r>
            <w:r w:rsidRPr="004B4B94">
              <w:rPr>
                <w:rFonts w:asciiTheme="majorBidi" w:hAnsiTheme="majorBidi" w:cstheme="majorBidi"/>
                <w:sz w:val="20"/>
              </w:rPr>
              <w:t>) Give the eligibility criteria, and the sources and methods of selection of participants</w:t>
            </w:r>
          </w:p>
        </w:tc>
        <w:tc>
          <w:tcPr>
            <w:tcW w:w="1255" w:type="dxa"/>
            <w:tcBorders>
              <w:top w:val="single" w:sz="4" w:space="0" w:color="auto"/>
              <w:left w:val="single" w:sz="4" w:space="0" w:color="auto"/>
              <w:bottom w:val="single" w:sz="4" w:space="0" w:color="auto"/>
            </w:tcBorders>
          </w:tcPr>
          <w:p w14:paraId="33D3847C" w14:textId="76C57017"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Methods, Section 2.2</w:t>
            </w:r>
          </w:p>
        </w:tc>
      </w:tr>
      <w:tr w:rsidR="004B4B94" w:rsidRPr="004B4B94" w14:paraId="5F0BD9A4" w14:textId="77777777" w:rsidTr="00D52EF9">
        <w:tc>
          <w:tcPr>
            <w:tcW w:w="0" w:type="auto"/>
          </w:tcPr>
          <w:p w14:paraId="73B4044F" w14:textId="77777777" w:rsidR="004B4B94" w:rsidRPr="004B4B94" w:rsidRDefault="004B4B94" w:rsidP="00570F0B">
            <w:pPr>
              <w:tabs>
                <w:tab w:val="left" w:pos="5400"/>
              </w:tabs>
              <w:rPr>
                <w:rFonts w:asciiTheme="majorBidi" w:hAnsiTheme="majorBidi" w:cstheme="majorBidi"/>
                <w:bCs/>
                <w:sz w:val="20"/>
              </w:rPr>
            </w:pPr>
            <w:bookmarkStart w:id="27" w:name="bold16" w:colFirst="0" w:colLast="0"/>
            <w:bookmarkStart w:id="28" w:name="italic17" w:colFirst="0" w:colLast="0"/>
            <w:r w:rsidRPr="004B4B94">
              <w:rPr>
                <w:rFonts w:asciiTheme="majorBidi" w:hAnsiTheme="majorBidi" w:cstheme="majorBidi"/>
                <w:bCs/>
                <w:sz w:val="20"/>
              </w:rPr>
              <w:t>Variables</w:t>
            </w:r>
          </w:p>
        </w:tc>
        <w:tc>
          <w:tcPr>
            <w:tcW w:w="0" w:type="auto"/>
          </w:tcPr>
          <w:p w14:paraId="5C164129"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7</w:t>
            </w:r>
          </w:p>
        </w:tc>
        <w:tc>
          <w:tcPr>
            <w:tcW w:w="0" w:type="auto"/>
            <w:tcBorders>
              <w:right w:val="single" w:sz="4" w:space="0" w:color="auto"/>
            </w:tcBorders>
          </w:tcPr>
          <w:p w14:paraId="5CCEA27A"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Clearly define all outcomes, exposures, predictors, potential confounders, and effect modifiers. Give diagnostic criteria, if applicable</w:t>
            </w:r>
          </w:p>
        </w:tc>
        <w:tc>
          <w:tcPr>
            <w:tcW w:w="1255" w:type="dxa"/>
            <w:tcBorders>
              <w:top w:val="single" w:sz="4" w:space="0" w:color="auto"/>
              <w:left w:val="single" w:sz="4" w:space="0" w:color="auto"/>
              <w:bottom w:val="single" w:sz="4" w:space="0" w:color="auto"/>
            </w:tcBorders>
          </w:tcPr>
          <w:p w14:paraId="7E3C0153" w14:textId="0685D923"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Methods, Section 2.3</w:t>
            </w:r>
          </w:p>
        </w:tc>
      </w:tr>
      <w:tr w:rsidR="004B4B94" w:rsidRPr="004B4B94" w14:paraId="1D159A47" w14:textId="77777777" w:rsidTr="00D52EF9">
        <w:trPr>
          <w:trHeight w:val="294"/>
        </w:trPr>
        <w:tc>
          <w:tcPr>
            <w:tcW w:w="0" w:type="auto"/>
          </w:tcPr>
          <w:p w14:paraId="64A95898" w14:textId="0054300F" w:rsidR="004B4B94" w:rsidRPr="004B4B94" w:rsidRDefault="004B4B94" w:rsidP="00570F0B">
            <w:pPr>
              <w:tabs>
                <w:tab w:val="left" w:pos="5400"/>
              </w:tabs>
              <w:rPr>
                <w:rFonts w:asciiTheme="majorBidi" w:hAnsiTheme="majorBidi" w:cstheme="majorBidi"/>
                <w:bCs/>
                <w:sz w:val="20"/>
              </w:rPr>
            </w:pPr>
            <w:bookmarkStart w:id="29" w:name="bold17"/>
            <w:bookmarkStart w:id="30" w:name="italic18"/>
            <w:bookmarkEnd w:id="27"/>
            <w:bookmarkEnd w:id="28"/>
            <w:r w:rsidRPr="004B4B94">
              <w:rPr>
                <w:rFonts w:asciiTheme="majorBidi" w:hAnsiTheme="majorBidi" w:cstheme="majorBidi"/>
                <w:bCs/>
                <w:sz w:val="20"/>
              </w:rPr>
              <w:t>Data sources/</w:t>
            </w:r>
            <w:bookmarkStart w:id="31" w:name="bold18"/>
            <w:bookmarkStart w:id="32" w:name="italic19"/>
            <w:bookmarkEnd w:id="29"/>
            <w:bookmarkEnd w:id="30"/>
            <w:r w:rsidRPr="004B4B94">
              <w:rPr>
                <w:rFonts w:asciiTheme="majorBidi" w:hAnsiTheme="majorBidi" w:cstheme="majorBidi"/>
                <w:bCs/>
                <w:sz w:val="20"/>
              </w:rPr>
              <w:t xml:space="preserve"> measurement</w:t>
            </w:r>
            <w:bookmarkEnd w:id="31"/>
            <w:bookmarkEnd w:id="32"/>
          </w:p>
        </w:tc>
        <w:tc>
          <w:tcPr>
            <w:tcW w:w="0" w:type="auto"/>
          </w:tcPr>
          <w:p w14:paraId="4FB8AE43"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8</w:t>
            </w:r>
            <w:bookmarkStart w:id="33" w:name="bold19"/>
            <w:r w:rsidRPr="004B4B94">
              <w:rPr>
                <w:rFonts w:asciiTheme="majorBidi" w:hAnsiTheme="majorBidi" w:cstheme="majorBidi"/>
                <w:bCs/>
                <w:sz w:val="20"/>
              </w:rPr>
              <w:t>*</w:t>
            </w:r>
            <w:bookmarkEnd w:id="33"/>
          </w:p>
        </w:tc>
        <w:tc>
          <w:tcPr>
            <w:tcW w:w="0" w:type="auto"/>
            <w:tcBorders>
              <w:right w:val="single" w:sz="4" w:space="0" w:color="auto"/>
            </w:tcBorders>
          </w:tcPr>
          <w:p w14:paraId="7B022185"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i/>
                <w:sz w:val="20"/>
              </w:rPr>
              <w:t xml:space="preserve"> </w:t>
            </w:r>
            <w:r w:rsidRPr="004B4B94">
              <w:rPr>
                <w:rFonts w:asciiTheme="majorBidi" w:hAnsiTheme="majorBidi" w:cstheme="majorBidi"/>
                <w:sz w:val="20"/>
              </w:rPr>
              <w:t>For each variable of interest, give sources of data and details of methods of assessment (measurement). Describe comparability of assessment methods if there is more than one group</w:t>
            </w:r>
          </w:p>
        </w:tc>
        <w:tc>
          <w:tcPr>
            <w:tcW w:w="1255" w:type="dxa"/>
            <w:tcBorders>
              <w:top w:val="single" w:sz="4" w:space="0" w:color="auto"/>
              <w:left w:val="single" w:sz="4" w:space="0" w:color="auto"/>
              <w:bottom w:val="single" w:sz="4" w:space="0" w:color="auto"/>
            </w:tcBorders>
          </w:tcPr>
          <w:p w14:paraId="1BCCDBB6" w14:textId="77ECC247" w:rsidR="004B4B94" w:rsidRPr="004B4B94" w:rsidRDefault="004B4B94" w:rsidP="004B4B94">
            <w:pPr>
              <w:tabs>
                <w:tab w:val="left" w:pos="5400"/>
              </w:tabs>
              <w:jc w:val="center"/>
              <w:rPr>
                <w:rFonts w:asciiTheme="majorBidi" w:hAnsiTheme="majorBidi" w:cstheme="majorBidi"/>
                <w:iCs/>
                <w:sz w:val="20"/>
              </w:rPr>
            </w:pPr>
            <w:r>
              <w:rPr>
                <w:rFonts w:asciiTheme="majorBidi" w:hAnsiTheme="majorBidi" w:cstheme="majorBidi"/>
                <w:sz w:val="20"/>
              </w:rPr>
              <w:t>Methods, Section 2.3</w:t>
            </w:r>
          </w:p>
        </w:tc>
      </w:tr>
      <w:tr w:rsidR="004B4B94" w:rsidRPr="004B4B94" w14:paraId="4830B7B8" w14:textId="77777777" w:rsidTr="00D52EF9">
        <w:tc>
          <w:tcPr>
            <w:tcW w:w="0" w:type="auto"/>
          </w:tcPr>
          <w:p w14:paraId="60CC625E" w14:textId="77777777" w:rsidR="004B4B94" w:rsidRPr="004B4B94" w:rsidRDefault="004B4B94" w:rsidP="00570F0B">
            <w:pPr>
              <w:tabs>
                <w:tab w:val="left" w:pos="5400"/>
              </w:tabs>
              <w:rPr>
                <w:rFonts w:asciiTheme="majorBidi" w:hAnsiTheme="majorBidi" w:cstheme="majorBidi"/>
                <w:bCs/>
                <w:color w:val="000000"/>
                <w:sz w:val="20"/>
              </w:rPr>
            </w:pPr>
            <w:bookmarkStart w:id="34" w:name="bold20" w:colFirst="0" w:colLast="0"/>
            <w:bookmarkStart w:id="35" w:name="italic20" w:colFirst="0" w:colLast="0"/>
            <w:r w:rsidRPr="004B4B94">
              <w:rPr>
                <w:rFonts w:asciiTheme="majorBidi" w:hAnsiTheme="majorBidi" w:cstheme="majorBidi"/>
                <w:bCs/>
                <w:color w:val="000000"/>
                <w:sz w:val="20"/>
              </w:rPr>
              <w:t>Bias</w:t>
            </w:r>
          </w:p>
        </w:tc>
        <w:tc>
          <w:tcPr>
            <w:tcW w:w="0" w:type="auto"/>
          </w:tcPr>
          <w:p w14:paraId="1BE6A26B"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9</w:t>
            </w:r>
          </w:p>
        </w:tc>
        <w:tc>
          <w:tcPr>
            <w:tcW w:w="0" w:type="auto"/>
            <w:tcBorders>
              <w:right w:val="single" w:sz="4" w:space="0" w:color="auto"/>
            </w:tcBorders>
          </w:tcPr>
          <w:p w14:paraId="79F1966B" w14:textId="77777777" w:rsidR="004B4B94" w:rsidRPr="004B4B94" w:rsidRDefault="004B4B94" w:rsidP="00570F0B">
            <w:pPr>
              <w:tabs>
                <w:tab w:val="left" w:pos="5400"/>
              </w:tabs>
              <w:rPr>
                <w:rFonts w:asciiTheme="majorBidi" w:hAnsiTheme="majorBidi" w:cstheme="majorBidi"/>
                <w:color w:val="000000"/>
                <w:sz w:val="20"/>
              </w:rPr>
            </w:pPr>
            <w:r w:rsidRPr="004B4B94">
              <w:rPr>
                <w:rFonts w:asciiTheme="majorBidi" w:hAnsiTheme="majorBidi" w:cstheme="majorBidi"/>
                <w:color w:val="000000"/>
                <w:sz w:val="20"/>
              </w:rPr>
              <w:t>Describe any efforts to address potential sources of bias</w:t>
            </w:r>
          </w:p>
        </w:tc>
        <w:tc>
          <w:tcPr>
            <w:tcW w:w="1255" w:type="dxa"/>
            <w:tcBorders>
              <w:top w:val="single" w:sz="4" w:space="0" w:color="auto"/>
              <w:left w:val="single" w:sz="4" w:space="0" w:color="auto"/>
              <w:bottom w:val="single" w:sz="4" w:space="0" w:color="auto"/>
            </w:tcBorders>
          </w:tcPr>
          <w:p w14:paraId="442485E0" w14:textId="77777777" w:rsidR="004B4B94" w:rsidRPr="004B4B94" w:rsidRDefault="004B4B94" w:rsidP="004B4B94">
            <w:pPr>
              <w:tabs>
                <w:tab w:val="left" w:pos="5400"/>
              </w:tabs>
              <w:jc w:val="center"/>
              <w:rPr>
                <w:rFonts w:asciiTheme="majorBidi" w:hAnsiTheme="majorBidi" w:cstheme="majorBidi"/>
                <w:color w:val="000000"/>
                <w:sz w:val="20"/>
              </w:rPr>
            </w:pPr>
          </w:p>
        </w:tc>
      </w:tr>
      <w:tr w:rsidR="004B4B94" w:rsidRPr="004B4B94" w14:paraId="691CE989" w14:textId="77777777" w:rsidTr="00D52EF9">
        <w:tc>
          <w:tcPr>
            <w:tcW w:w="0" w:type="auto"/>
          </w:tcPr>
          <w:p w14:paraId="1004E36A" w14:textId="77777777" w:rsidR="004B4B94" w:rsidRPr="004B4B94" w:rsidRDefault="004B4B94" w:rsidP="00570F0B">
            <w:pPr>
              <w:tabs>
                <w:tab w:val="left" w:pos="5400"/>
              </w:tabs>
              <w:rPr>
                <w:rFonts w:asciiTheme="majorBidi" w:hAnsiTheme="majorBidi" w:cstheme="majorBidi"/>
                <w:bCs/>
                <w:sz w:val="20"/>
              </w:rPr>
            </w:pPr>
            <w:bookmarkStart w:id="36" w:name="bold21" w:colFirst="0" w:colLast="0"/>
            <w:bookmarkStart w:id="37" w:name="italic21" w:colFirst="0" w:colLast="0"/>
            <w:bookmarkEnd w:id="34"/>
            <w:bookmarkEnd w:id="35"/>
            <w:r w:rsidRPr="004B4B94">
              <w:rPr>
                <w:rFonts w:asciiTheme="majorBidi" w:hAnsiTheme="majorBidi" w:cstheme="majorBidi"/>
                <w:bCs/>
                <w:sz w:val="20"/>
              </w:rPr>
              <w:t>Study size</w:t>
            </w:r>
          </w:p>
        </w:tc>
        <w:tc>
          <w:tcPr>
            <w:tcW w:w="0" w:type="auto"/>
          </w:tcPr>
          <w:p w14:paraId="26951D9F"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10</w:t>
            </w:r>
          </w:p>
        </w:tc>
        <w:tc>
          <w:tcPr>
            <w:tcW w:w="0" w:type="auto"/>
            <w:tcBorders>
              <w:right w:val="single" w:sz="4" w:space="0" w:color="auto"/>
            </w:tcBorders>
          </w:tcPr>
          <w:p w14:paraId="419E1482"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Explain how the study size was arrived at</w:t>
            </w:r>
          </w:p>
        </w:tc>
        <w:tc>
          <w:tcPr>
            <w:tcW w:w="1255" w:type="dxa"/>
            <w:tcBorders>
              <w:top w:val="single" w:sz="4" w:space="0" w:color="auto"/>
              <w:left w:val="single" w:sz="4" w:space="0" w:color="auto"/>
              <w:bottom w:val="single" w:sz="4" w:space="0" w:color="auto"/>
            </w:tcBorders>
          </w:tcPr>
          <w:p w14:paraId="68859E75" w14:textId="258163C0"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NA</w:t>
            </w:r>
          </w:p>
        </w:tc>
      </w:tr>
      <w:tr w:rsidR="004B4B94" w:rsidRPr="004B4B94" w14:paraId="1CE7D607" w14:textId="77777777" w:rsidTr="00D52EF9">
        <w:tc>
          <w:tcPr>
            <w:tcW w:w="0" w:type="auto"/>
          </w:tcPr>
          <w:p w14:paraId="1538105A" w14:textId="415D6C7A" w:rsidR="004B4B94" w:rsidRPr="004B4B94" w:rsidRDefault="004B4B94" w:rsidP="00570F0B">
            <w:pPr>
              <w:tabs>
                <w:tab w:val="left" w:pos="5400"/>
              </w:tabs>
              <w:rPr>
                <w:rFonts w:asciiTheme="majorBidi" w:hAnsiTheme="majorBidi" w:cstheme="majorBidi"/>
                <w:bCs/>
                <w:sz w:val="20"/>
              </w:rPr>
            </w:pPr>
            <w:bookmarkStart w:id="38" w:name="bold22"/>
            <w:bookmarkStart w:id="39" w:name="italic22"/>
            <w:bookmarkEnd w:id="36"/>
            <w:bookmarkEnd w:id="37"/>
            <w:r w:rsidRPr="004B4B94">
              <w:rPr>
                <w:rFonts w:asciiTheme="majorBidi" w:hAnsiTheme="majorBidi" w:cstheme="majorBidi"/>
                <w:bCs/>
                <w:sz w:val="20"/>
              </w:rPr>
              <w:t>Quantitative</w:t>
            </w:r>
            <w:bookmarkStart w:id="40" w:name="bold23"/>
            <w:bookmarkStart w:id="41" w:name="italic23"/>
            <w:bookmarkEnd w:id="38"/>
            <w:bookmarkEnd w:id="39"/>
            <w:r w:rsidRPr="004B4B94">
              <w:rPr>
                <w:rFonts w:asciiTheme="majorBidi" w:hAnsiTheme="majorBidi" w:cstheme="majorBidi"/>
                <w:bCs/>
                <w:sz w:val="20"/>
              </w:rPr>
              <w:t xml:space="preserve"> variables</w:t>
            </w:r>
            <w:bookmarkEnd w:id="40"/>
            <w:bookmarkEnd w:id="41"/>
          </w:p>
        </w:tc>
        <w:tc>
          <w:tcPr>
            <w:tcW w:w="0" w:type="auto"/>
          </w:tcPr>
          <w:p w14:paraId="22D80F89"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11</w:t>
            </w:r>
          </w:p>
        </w:tc>
        <w:tc>
          <w:tcPr>
            <w:tcW w:w="0" w:type="auto"/>
            <w:tcBorders>
              <w:right w:val="single" w:sz="4" w:space="0" w:color="auto"/>
            </w:tcBorders>
          </w:tcPr>
          <w:p w14:paraId="55D8AF25"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Explain how quantitative variables were handled in the analyses. If applicable, describe which groupings were chosen and why</w:t>
            </w:r>
          </w:p>
        </w:tc>
        <w:tc>
          <w:tcPr>
            <w:tcW w:w="1255" w:type="dxa"/>
            <w:tcBorders>
              <w:top w:val="single" w:sz="4" w:space="0" w:color="auto"/>
              <w:left w:val="single" w:sz="4" w:space="0" w:color="auto"/>
              <w:bottom w:val="single" w:sz="4" w:space="0" w:color="auto"/>
            </w:tcBorders>
          </w:tcPr>
          <w:p w14:paraId="74C3F701" w14:textId="3FB93EC3"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Methods, Section 2.4</w:t>
            </w:r>
          </w:p>
        </w:tc>
      </w:tr>
      <w:tr w:rsidR="004B4B94" w:rsidRPr="004B4B94" w14:paraId="0458F307" w14:textId="77777777" w:rsidTr="00D52EF9">
        <w:tc>
          <w:tcPr>
            <w:tcW w:w="0" w:type="auto"/>
            <w:vMerge w:val="restart"/>
          </w:tcPr>
          <w:p w14:paraId="050A9D58" w14:textId="0E5D77BC" w:rsidR="004B4B94" w:rsidRPr="004B4B94" w:rsidRDefault="004B4B94" w:rsidP="00570F0B">
            <w:pPr>
              <w:tabs>
                <w:tab w:val="left" w:pos="5400"/>
              </w:tabs>
              <w:rPr>
                <w:rFonts w:asciiTheme="majorBidi" w:hAnsiTheme="majorBidi" w:cstheme="majorBidi"/>
                <w:sz w:val="20"/>
              </w:rPr>
            </w:pPr>
            <w:bookmarkStart w:id="42" w:name="italic24"/>
            <w:r w:rsidRPr="004B4B94">
              <w:rPr>
                <w:rFonts w:asciiTheme="majorBidi" w:hAnsiTheme="majorBidi" w:cstheme="majorBidi"/>
                <w:sz w:val="20"/>
              </w:rPr>
              <w:t>Statistical</w:t>
            </w:r>
            <w:bookmarkStart w:id="43" w:name="italic25"/>
            <w:bookmarkEnd w:id="42"/>
            <w:r w:rsidRPr="004B4B94">
              <w:rPr>
                <w:rFonts w:asciiTheme="majorBidi" w:hAnsiTheme="majorBidi" w:cstheme="majorBidi"/>
                <w:sz w:val="20"/>
              </w:rPr>
              <w:t xml:space="preserve"> methods</w:t>
            </w:r>
            <w:bookmarkEnd w:id="43"/>
          </w:p>
        </w:tc>
        <w:tc>
          <w:tcPr>
            <w:tcW w:w="0" w:type="auto"/>
            <w:vMerge w:val="restart"/>
          </w:tcPr>
          <w:p w14:paraId="0342E16F"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12</w:t>
            </w:r>
          </w:p>
        </w:tc>
        <w:tc>
          <w:tcPr>
            <w:tcW w:w="0" w:type="auto"/>
            <w:tcBorders>
              <w:right w:val="single" w:sz="4" w:space="0" w:color="auto"/>
            </w:tcBorders>
          </w:tcPr>
          <w:p w14:paraId="37CF1619"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rPr>
              <w:t>a</w:t>
            </w:r>
            <w:r w:rsidRPr="004B4B94">
              <w:rPr>
                <w:rFonts w:asciiTheme="majorBidi" w:hAnsiTheme="majorBidi" w:cstheme="majorBidi"/>
                <w:sz w:val="20"/>
              </w:rPr>
              <w:t>) Describe all statistical methods, including those used to control for confounding</w:t>
            </w:r>
          </w:p>
        </w:tc>
        <w:tc>
          <w:tcPr>
            <w:tcW w:w="1255" w:type="dxa"/>
            <w:tcBorders>
              <w:top w:val="single" w:sz="4" w:space="0" w:color="auto"/>
              <w:left w:val="single" w:sz="4" w:space="0" w:color="auto"/>
              <w:bottom w:val="single" w:sz="4" w:space="0" w:color="auto"/>
            </w:tcBorders>
          </w:tcPr>
          <w:p w14:paraId="1E8F8E75" w14:textId="2087E37E"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Methods, Section 2.4</w:t>
            </w:r>
          </w:p>
        </w:tc>
      </w:tr>
      <w:tr w:rsidR="004B4B94" w:rsidRPr="004B4B94" w14:paraId="498DF01E" w14:textId="77777777" w:rsidTr="00D52EF9">
        <w:tc>
          <w:tcPr>
            <w:tcW w:w="0" w:type="auto"/>
            <w:vMerge/>
          </w:tcPr>
          <w:p w14:paraId="637002D2" w14:textId="77777777" w:rsidR="004B4B94" w:rsidRPr="004B4B94" w:rsidRDefault="004B4B94" w:rsidP="00570F0B">
            <w:pPr>
              <w:tabs>
                <w:tab w:val="left" w:pos="5400"/>
              </w:tabs>
              <w:rPr>
                <w:rFonts w:asciiTheme="majorBidi" w:hAnsiTheme="majorBidi" w:cstheme="majorBidi"/>
                <w:bCs/>
                <w:sz w:val="20"/>
              </w:rPr>
            </w:pPr>
            <w:bookmarkStart w:id="44" w:name="bold24" w:colFirst="0" w:colLast="0"/>
            <w:bookmarkStart w:id="45" w:name="italic26" w:colFirst="0" w:colLast="0"/>
          </w:p>
        </w:tc>
        <w:tc>
          <w:tcPr>
            <w:tcW w:w="0" w:type="auto"/>
            <w:vMerge/>
          </w:tcPr>
          <w:p w14:paraId="5B2923BB" w14:textId="77777777" w:rsidR="004B4B94" w:rsidRPr="004B4B94" w:rsidRDefault="004B4B94" w:rsidP="00570F0B">
            <w:pPr>
              <w:tabs>
                <w:tab w:val="left" w:pos="5400"/>
              </w:tabs>
              <w:jc w:val="center"/>
              <w:rPr>
                <w:rFonts w:asciiTheme="majorBidi" w:hAnsiTheme="majorBidi" w:cstheme="majorBidi"/>
                <w:sz w:val="20"/>
              </w:rPr>
            </w:pPr>
          </w:p>
        </w:tc>
        <w:tc>
          <w:tcPr>
            <w:tcW w:w="0" w:type="auto"/>
            <w:tcBorders>
              <w:right w:val="single" w:sz="4" w:space="0" w:color="auto"/>
            </w:tcBorders>
          </w:tcPr>
          <w:p w14:paraId="544C96EC"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rPr>
              <w:t>b</w:t>
            </w:r>
            <w:r w:rsidRPr="004B4B94">
              <w:rPr>
                <w:rFonts w:asciiTheme="majorBidi" w:hAnsiTheme="majorBidi" w:cstheme="majorBidi"/>
                <w:sz w:val="20"/>
              </w:rPr>
              <w:t>) Describe any methods used to examine subgroups and interactions</w:t>
            </w:r>
          </w:p>
        </w:tc>
        <w:tc>
          <w:tcPr>
            <w:tcW w:w="1255" w:type="dxa"/>
            <w:tcBorders>
              <w:top w:val="single" w:sz="4" w:space="0" w:color="auto"/>
              <w:left w:val="single" w:sz="4" w:space="0" w:color="auto"/>
              <w:bottom w:val="single" w:sz="4" w:space="0" w:color="auto"/>
            </w:tcBorders>
          </w:tcPr>
          <w:p w14:paraId="1946BB58" w14:textId="3AC21617"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Methods, Section 2.4</w:t>
            </w:r>
          </w:p>
        </w:tc>
      </w:tr>
      <w:tr w:rsidR="004B4B94" w:rsidRPr="004B4B94" w14:paraId="15DEFF92" w14:textId="77777777" w:rsidTr="00D52EF9">
        <w:tc>
          <w:tcPr>
            <w:tcW w:w="0" w:type="auto"/>
            <w:vMerge/>
          </w:tcPr>
          <w:p w14:paraId="65417DDF" w14:textId="77777777" w:rsidR="004B4B94" w:rsidRPr="004B4B94" w:rsidRDefault="004B4B94" w:rsidP="00570F0B">
            <w:pPr>
              <w:tabs>
                <w:tab w:val="left" w:pos="5400"/>
              </w:tabs>
              <w:rPr>
                <w:rFonts w:asciiTheme="majorBidi" w:hAnsiTheme="majorBidi" w:cstheme="majorBidi"/>
                <w:bCs/>
                <w:sz w:val="20"/>
              </w:rPr>
            </w:pPr>
            <w:bookmarkStart w:id="46" w:name="bold25" w:colFirst="0" w:colLast="0"/>
            <w:bookmarkStart w:id="47" w:name="italic27" w:colFirst="0" w:colLast="0"/>
            <w:bookmarkEnd w:id="44"/>
            <w:bookmarkEnd w:id="45"/>
          </w:p>
        </w:tc>
        <w:tc>
          <w:tcPr>
            <w:tcW w:w="0" w:type="auto"/>
            <w:vMerge/>
          </w:tcPr>
          <w:p w14:paraId="1C86BF16" w14:textId="77777777" w:rsidR="004B4B94" w:rsidRPr="004B4B94" w:rsidRDefault="004B4B94" w:rsidP="00570F0B">
            <w:pPr>
              <w:tabs>
                <w:tab w:val="left" w:pos="5400"/>
              </w:tabs>
              <w:jc w:val="center"/>
              <w:rPr>
                <w:rFonts w:asciiTheme="majorBidi" w:hAnsiTheme="majorBidi" w:cstheme="majorBidi"/>
                <w:sz w:val="20"/>
              </w:rPr>
            </w:pPr>
          </w:p>
        </w:tc>
        <w:tc>
          <w:tcPr>
            <w:tcW w:w="0" w:type="auto"/>
            <w:tcBorders>
              <w:right w:val="single" w:sz="4" w:space="0" w:color="auto"/>
            </w:tcBorders>
          </w:tcPr>
          <w:p w14:paraId="785D781E"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rPr>
              <w:t>c</w:t>
            </w:r>
            <w:r w:rsidRPr="004B4B94">
              <w:rPr>
                <w:rFonts w:asciiTheme="majorBidi" w:hAnsiTheme="majorBidi" w:cstheme="majorBidi"/>
                <w:sz w:val="20"/>
              </w:rPr>
              <w:t>) Explain how missing data were addressed</w:t>
            </w:r>
          </w:p>
        </w:tc>
        <w:tc>
          <w:tcPr>
            <w:tcW w:w="1255" w:type="dxa"/>
            <w:tcBorders>
              <w:top w:val="single" w:sz="4" w:space="0" w:color="auto"/>
              <w:left w:val="single" w:sz="4" w:space="0" w:color="auto"/>
              <w:bottom w:val="single" w:sz="4" w:space="0" w:color="auto"/>
            </w:tcBorders>
          </w:tcPr>
          <w:p w14:paraId="34D621E4" w14:textId="580499DA"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Methods, Section 2.4</w:t>
            </w:r>
          </w:p>
        </w:tc>
      </w:tr>
      <w:tr w:rsidR="004B4B94" w:rsidRPr="004B4B94" w14:paraId="0414C2F0" w14:textId="77777777" w:rsidTr="00D52EF9">
        <w:tc>
          <w:tcPr>
            <w:tcW w:w="0" w:type="auto"/>
            <w:vMerge/>
          </w:tcPr>
          <w:p w14:paraId="26FF526A" w14:textId="77777777" w:rsidR="004B4B94" w:rsidRPr="004B4B94" w:rsidRDefault="004B4B94" w:rsidP="00570F0B">
            <w:pPr>
              <w:tabs>
                <w:tab w:val="left" w:pos="5400"/>
              </w:tabs>
              <w:rPr>
                <w:rFonts w:asciiTheme="majorBidi" w:hAnsiTheme="majorBidi" w:cstheme="majorBidi"/>
                <w:bCs/>
                <w:sz w:val="20"/>
              </w:rPr>
            </w:pPr>
            <w:bookmarkStart w:id="48" w:name="bold26" w:colFirst="0" w:colLast="0"/>
            <w:bookmarkStart w:id="49" w:name="italic28" w:colFirst="0" w:colLast="0"/>
            <w:bookmarkEnd w:id="46"/>
            <w:bookmarkEnd w:id="47"/>
          </w:p>
        </w:tc>
        <w:tc>
          <w:tcPr>
            <w:tcW w:w="0" w:type="auto"/>
            <w:vMerge/>
          </w:tcPr>
          <w:p w14:paraId="2C098633" w14:textId="77777777" w:rsidR="004B4B94" w:rsidRPr="004B4B94" w:rsidRDefault="004B4B94" w:rsidP="00570F0B">
            <w:pPr>
              <w:tabs>
                <w:tab w:val="left" w:pos="5400"/>
              </w:tabs>
              <w:jc w:val="center"/>
              <w:rPr>
                <w:rFonts w:asciiTheme="majorBidi" w:hAnsiTheme="majorBidi" w:cstheme="majorBidi"/>
                <w:sz w:val="20"/>
              </w:rPr>
            </w:pPr>
          </w:p>
        </w:tc>
        <w:tc>
          <w:tcPr>
            <w:tcW w:w="0" w:type="auto"/>
            <w:tcBorders>
              <w:right w:val="single" w:sz="4" w:space="0" w:color="auto"/>
            </w:tcBorders>
          </w:tcPr>
          <w:p w14:paraId="046E1644"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rPr>
              <w:t>d</w:t>
            </w:r>
            <w:r w:rsidRPr="004B4B94">
              <w:rPr>
                <w:rFonts w:asciiTheme="majorBidi" w:hAnsiTheme="majorBidi" w:cstheme="majorBidi"/>
                <w:sz w:val="20"/>
              </w:rPr>
              <w:t>) If applicable, describe analytical methods taking account of sampling strategy</w:t>
            </w:r>
          </w:p>
        </w:tc>
        <w:tc>
          <w:tcPr>
            <w:tcW w:w="1255" w:type="dxa"/>
            <w:tcBorders>
              <w:top w:val="single" w:sz="4" w:space="0" w:color="auto"/>
              <w:left w:val="single" w:sz="4" w:space="0" w:color="auto"/>
              <w:bottom w:val="single" w:sz="4" w:space="0" w:color="auto"/>
            </w:tcBorders>
          </w:tcPr>
          <w:p w14:paraId="0E58E9FA" w14:textId="655B8097"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NA</w:t>
            </w:r>
          </w:p>
        </w:tc>
      </w:tr>
      <w:tr w:rsidR="004B4B94" w:rsidRPr="004B4B94" w14:paraId="749D6EBE" w14:textId="77777777" w:rsidTr="00D52EF9">
        <w:tc>
          <w:tcPr>
            <w:tcW w:w="0" w:type="auto"/>
            <w:vMerge/>
          </w:tcPr>
          <w:p w14:paraId="2B871D9F" w14:textId="77777777" w:rsidR="004B4B94" w:rsidRPr="004B4B94" w:rsidRDefault="004B4B94" w:rsidP="00570F0B">
            <w:pPr>
              <w:tabs>
                <w:tab w:val="left" w:pos="5400"/>
              </w:tabs>
              <w:rPr>
                <w:rFonts w:asciiTheme="majorBidi" w:hAnsiTheme="majorBidi" w:cstheme="majorBidi"/>
                <w:bCs/>
                <w:sz w:val="20"/>
              </w:rPr>
            </w:pPr>
            <w:bookmarkStart w:id="50" w:name="bold27" w:colFirst="0" w:colLast="0"/>
            <w:bookmarkStart w:id="51" w:name="italic29" w:colFirst="0" w:colLast="0"/>
            <w:bookmarkEnd w:id="48"/>
            <w:bookmarkEnd w:id="49"/>
          </w:p>
        </w:tc>
        <w:tc>
          <w:tcPr>
            <w:tcW w:w="0" w:type="auto"/>
            <w:vMerge/>
          </w:tcPr>
          <w:p w14:paraId="79882B95" w14:textId="77777777" w:rsidR="004B4B94" w:rsidRPr="004B4B94" w:rsidRDefault="004B4B94" w:rsidP="00570F0B">
            <w:pPr>
              <w:tabs>
                <w:tab w:val="left" w:pos="5400"/>
              </w:tabs>
              <w:jc w:val="center"/>
              <w:rPr>
                <w:rFonts w:asciiTheme="majorBidi" w:hAnsiTheme="majorBidi" w:cstheme="majorBidi"/>
                <w:sz w:val="20"/>
              </w:rPr>
            </w:pPr>
          </w:p>
        </w:tc>
        <w:tc>
          <w:tcPr>
            <w:tcW w:w="0" w:type="auto"/>
            <w:tcBorders>
              <w:right w:val="single" w:sz="4" w:space="0" w:color="auto"/>
            </w:tcBorders>
          </w:tcPr>
          <w:p w14:paraId="77FCF6A0"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u w:val="single"/>
              </w:rPr>
              <w:t>e</w:t>
            </w:r>
            <w:r w:rsidRPr="004B4B94">
              <w:rPr>
                <w:rFonts w:asciiTheme="majorBidi" w:hAnsiTheme="majorBidi" w:cstheme="majorBidi"/>
                <w:sz w:val="20"/>
              </w:rPr>
              <w:t>) Describe any sensitivity analyses</w:t>
            </w:r>
          </w:p>
        </w:tc>
        <w:tc>
          <w:tcPr>
            <w:tcW w:w="1255" w:type="dxa"/>
            <w:tcBorders>
              <w:top w:val="single" w:sz="4" w:space="0" w:color="auto"/>
              <w:left w:val="single" w:sz="4" w:space="0" w:color="auto"/>
              <w:bottom w:val="single" w:sz="4" w:space="0" w:color="auto"/>
            </w:tcBorders>
          </w:tcPr>
          <w:p w14:paraId="3E8E4FF0" w14:textId="47717E66"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NA</w:t>
            </w:r>
          </w:p>
        </w:tc>
      </w:tr>
      <w:tr w:rsidR="004B4B94" w:rsidRPr="004B4B94" w14:paraId="7E15E891" w14:textId="77777777" w:rsidTr="004B4B94">
        <w:tc>
          <w:tcPr>
            <w:tcW w:w="9923" w:type="dxa"/>
            <w:gridSpan w:val="4"/>
          </w:tcPr>
          <w:p w14:paraId="56AE76F1" w14:textId="6BA62482" w:rsidR="004B4B94" w:rsidRPr="004B4B94" w:rsidRDefault="004B4B94" w:rsidP="004B4B94">
            <w:pPr>
              <w:pStyle w:val="TableSubHead"/>
              <w:tabs>
                <w:tab w:val="left" w:pos="5400"/>
              </w:tabs>
              <w:rPr>
                <w:rFonts w:asciiTheme="majorBidi" w:hAnsiTheme="majorBidi" w:cstheme="majorBidi"/>
                <w:sz w:val="20"/>
              </w:rPr>
            </w:pPr>
            <w:bookmarkStart w:id="52" w:name="bold28"/>
            <w:bookmarkStart w:id="53" w:name="italic30"/>
            <w:bookmarkEnd w:id="50"/>
            <w:bookmarkEnd w:id="51"/>
            <w:r w:rsidRPr="004B4B94">
              <w:rPr>
                <w:rFonts w:asciiTheme="majorBidi" w:hAnsiTheme="majorBidi" w:cstheme="majorBidi"/>
                <w:sz w:val="20"/>
              </w:rPr>
              <w:lastRenderedPageBreak/>
              <w:t>Results</w:t>
            </w:r>
            <w:bookmarkEnd w:id="52"/>
            <w:bookmarkEnd w:id="53"/>
          </w:p>
        </w:tc>
      </w:tr>
      <w:tr w:rsidR="004B4B94" w:rsidRPr="004B4B94" w14:paraId="7B1B7B09" w14:textId="77777777" w:rsidTr="00D52EF9">
        <w:tc>
          <w:tcPr>
            <w:tcW w:w="0" w:type="auto"/>
            <w:vMerge w:val="restart"/>
          </w:tcPr>
          <w:p w14:paraId="29880DE5" w14:textId="4ACF4EA8" w:rsidR="004B4B94" w:rsidRPr="004B4B94" w:rsidRDefault="004B4B94" w:rsidP="00570F0B">
            <w:pPr>
              <w:tabs>
                <w:tab w:val="left" w:pos="5400"/>
              </w:tabs>
              <w:rPr>
                <w:rFonts w:asciiTheme="majorBidi" w:hAnsiTheme="majorBidi" w:cstheme="majorBidi"/>
                <w:bCs/>
                <w:sz w:val="20"/>
              </w:rPr>
            </w:pPr>
            <w:bookmarkStart w:id="54" w:name="bold29"/>
            <w:bookmarkStart w:id="55" w:name="italic31"/>
            <w:r w:rsidRPr="004B4B94">
              <w:rPr>
                <w:rFonts w:asciiTheme="majorBidi" w:hAnsiTheme="majorBidi" w:cstheme="majorBidi"/>
                <w:bCs/>
                <w:sz w:val="20"/>
              </w:rPr>
              <w:t>Participants</w:t>
            </w:r>
            <w:bookmarkEnd w:id="54"/>
            <w:bookmarkEnd w:id="55"/>
          </w:p>
        </w:tc>
        <w:tc>
          <w:tcPr>
            <w:tcW w:w="0" w:type="auto"/>
            <w:vMerge w:val="restart"/>
          </w:tcPr>
          <w:p w14:paraId="6389D08C"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13</w:t>
            </w:r>
            <w:bookmarkStart w:id="56" w:name="bold30"/>
            <w:r w:rsidRPr="004B4B94">
              <w:rPr>
                <w:rFonts w:asciiTheme="majorBidi" w:hAnsiTheme="majorBidi" w:cstheme="majorBidi"/>
                <w:bCs/>
                <w:sz w:val="20"/>
              </w:rPr>
              <w:t>*</w:t>
            </w:r>
            <w:bookmarkEnd w:id="56"/>
          </w:p>
        </w:tc>
        <w:tc>
          <w:tcPr>
            <w:tcW w:w="0" w:type="auto"/>
            <w:tcBorders>
              <w:right w:val="single" w:sz="4" w:space="0" w:color="auto"/>
            </w:tcBorders>
          </w:tcPr>
          <w:p w14:paraId="39127A34"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(a) Report numbers of individuals at each stage of study—</w:t>
            </w:r>
            <w:proofErr w:type="spellStart"/>
            <w:proofErr w:type="gramStart"/>
            <w:r w:rsidRPr="004B4B94">
              <w:rPr>
                <w:rFonts w:asciiTheme="majorBidi" w:hAnsiTheme="majorBidi" w:cstheme="majorBidi"/>
                <w:sz w:val="20"/>
              </w:rPr>
              <w:t>eg</w:t>
            </w:r>
            <w:proofErr w:type="spellEnd"/>
            <w:proofErr w:type="gramEnd"/>
            <w:r w:rsidRPr="004B4B94">
              <w:rPr>
                <w:rFonts w:asciiTheme="majorBidi" w:hAnsiTheme="majorBidi" w:cstheme="majorBidi"/>
                <w:sz w:val="20"/>
              </w:rPr>
              <w:t xml:space="preserve"> numbers potentially eligible, examined for eligibility, confirmed eligible, included in the study, completing follow-up, and </w:t>
            </w:r>
            <w:proofErr w:type="spellStart"/>
            <w:r w:rsidRPr="004B4B94">
              <w:rPr>
                <w:rFonts w:asciiTheme="majorBidi" w:hAnsiTheme="majorBidi" w:cstheme="majorBidi"/>
                <w:sz w:val="20"/>
              </w:rPr>
              <w:t>analysed</w:t>
            </w:r>
            <w:proofErr w:type="spellEnd"/>
          </w:p>
        </w:tc>
        <w:tc>
          <w:tcPr>
            <w:tcW w:w="1255" w:type="dxa"/>
            <w:tcBorders>
              <w:top w:val="single" w:sz="4" w:space="0" w:color="auto"/>
              <w:left w:val="single" w:sz="4" w:space="0" w:color="auto"/>
              <w:bottom w:val="single" w:sz="4" w:space="0" w:color="auto"/>
            </w:tcBorders>
          </w:tcPr>
          <w:p w14:paraId="14E6F396" w14:textId="10413B33"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Results, Section 3.1, 3.2, 3.3, and 3.4</w:t>
            </w:r>
          </w:p>
        </w:tc>
      </w:tr>
      <w:tr w:rsidR="004B4B94" w:rsidRPr="004B4B94" w14:paraId="63E4DA39" w14:textId="77777777" w:rsidTr="00D52EF9">
        <w:tc>
          <w:tcPr>
            <w:tcW w:w="0" w:type="auto"/>
            <w:vMerge/>
          </w:tcPr>
          <w:p w14:paraId="684BF54A" w14:textId="77777777" w:rsidR="004B4B94" w:rsidRPr="004B4B94" w:rsidRDefault="004B4B94" w:rsidP="00570F0B">
            <w:pPr>
              <w:tabs>
                <w:tab w:val="left" w:pos="5400"/>
              </w:tabs>
              <w:rPr>
                <w:rFonts w:asciiTheme="majorBidi" w:hAnsiTheme="majorBidi" w:cstheme="majorBidi"/>
                <w:bCs/>
                <w:sz w:val="20"/>
              </w:rPr>
            </w:pPr>
            <w:bookmarkStart w:id="57" w:name="bold31" w:colFirst="0" w:colLast="0"/>
            <w:bookmarkStart w:id="58" w:name="italic32" w:colFirst="0" w:colLast="0"/>
          </w:p>
        </w:tc>
        <w:tc>
          <w:tcPr>
            <w:tcW w:w="0" w:type="auto"/>
            <w:vMerge/>
          </w:tcPr>
          <w:p w14:paraId="450DFCD0" w14:textId="77777777" w:rsidR="004B4B94" w:rsidRPr="004B4B94" w:rsidRDefault="004B4B94" w:rsidP="00570F0B">
            <w:pPr>
              <w:tabs>
                <w:tab w:val="left" w:pos="5400"/>
              </w:tabs>
              <w:jc w:val="center"/>
              <w:rPr>
                <w:rFonts w:asciiTheme="majorBidi" w:hAnsiTheme="majorBidi" w:cstheme="majorBidi"/>
                <w:sz w:val="20"/>
              </w:rPr>
            </w:pPr>
          </w:p>
        </w:tc>
        <w:tc>
          <w:tcPr>
            <w:tcW w:w="0" w:type="auto"/>
            <w:tcBorders>
              <w:right w:val="single" w:sz="4" w:space="0" w:color="auto"/>
            </w:tcBorders>
          </w:tcPr>
          <w:p w14:paraId="44A884BD"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(b) Give reasons for non-participation at each stage</w:t>
            </w:r>
          </w:p>
        </w:tc>
        <w:tc>
          <w:tcPr>
            <w:tcW w:w="1255" w:type="dxa"/>
            <w:tcBorders>
              <w:top w:val="single" w:sz="4" w:space="0" w:color="auto"/>
              <w:left w:val="single" w:sz="4" w:space="0" w:color="auto"/>
              <w:bottom w:val="single" w:sz="4" w:space="0" w:color="auto"/>
            </w:tcBorders>
          </w:tcPr>
          <w:p w14:paraId="0FF923F3" w14:textId="114073DC"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NA</w:t>
            </w:r>
          </w:p>
        </w:tc>
      </w:tr>
      <w:tr w:rsidR="004B4B94" w:rsidRPr="004B4B94" w14:paraId="25C9BBDA" w14:textId="77777777" w:rsidTr="00D52EF9">
        <w:tc>
          <w:tcPr>
            <w:tcW w:w="0" w:type="auto"/>
            <w:vMerge/>
          </w:tcPr>
          <w:p w14:paraId="5D949858" w14:textId="77777777" w:rsidR="004B4B94" w:rsidRPr="004B4B94" w:rsidRDefault="004B4B94" w:rsidP="00570F0B">
            <w:pPr>
              <w:tabs>
                <w:tab w:val="left" w:pos="5400"/>
              </w:tabs>
              <w:rPr>
                <w:rFonts w:asciiTheme="majorBidi" w:hAnsiTheme="majorBidi" w:cstheme="majorBidi"/>
                <w:bCs/>
                <w:sz w:val="20"/>
              </w:rPr>
            </w:pPr>
            <w:bookmarkStart w:id="59" w:name="bold32" w:colFirst="0" w:colLast="0"/>
            <w:bookmarkStart w:id="60" w:name="italic33" w:colFirst="0" w:colLast="0"/>
            <w:bookmarkEnd w:id="57"/>
            <w:bookmarkEnd w:id="58"/>
          </w:p>
        </w:tc>
        <w:tc>
          <w:tcPr>
            <w:tcW w:w="0" w:type="auto"/>
            <w:vMerge/>
          </w:tcPr>
          <w:p w14:paraId="28A5476E" w14:textId="77777777" w:rsidR="004B4B94" w:rsidRPr="004B4B94" w:rsidRDefault="004B4B94" w:rsidP="00570F0B">
            <w:pPr>
              <w:tabs>
                <w:tab w:val="left" w:pos="5400"/>
              </w:tabs>
              <w:jc w:val="center"/>
              <w:rPr>
                <w:rFonts w:asciiTheme="majorBidi" w:hAnsiTheme="majorBidi" w:cstheme="majorBidi"/>
                <w:sz w:val="20"/>
              </w:rPr>
            </w:pPr>
          </w:p>
        </w:tc>
        <w:tc>
          <w:tcPr>
            <w:tcW w:w="0" w:type="auto"/>
            <w:tcBorders>
              <w:right w:val="single" w:sz="4" w:space="0" w:color="auto"/>
            </w:tcBorders>
          </w:tcPr>
          <w:p w14:paraId="67B20A2B" w14:textId="77777777" w:rsidR="004B4B94" w:rsidRPr="004B4B94" w:rsidRDefault="004B4B94" w:rsidP="00570F0B">
            <w:pPr>
              <w:tabs>
                <w:tab w:val="left" w:pos="5400"/>
              </w:tabs>
              <w:rPr>
                <w:rFonts w:asciiTheme="majorBidi" w:hAnsiTheme="majorBidi" w:cstheme="majorBidi"/>
                <w:sz w:val="20"/>
              </w:rPr>
            </w:pPr>
            <w:bookmarkStart w:id="61" w:name="OLE_LINK4"/>
            <w:r w:rsidRPr="004B4B94">
              <w:rPr>
                <w:rFonts w:asciiTheme="majorBidi" w:hAnsiTheme="majorBidi" w:cstheme="majorBidi"/>
                <w:sz w:val="20"/>
              </w:rPr>
              <w:t>(c) Consider use of a flow diagram</w:t>
            </w:r>
            <w:bookmarkEnd w:id="61"/>
          </w:p>
        </w:tc>
        <w:tc>
          <w:tcPr>
            <w:tcW w:w="1255" w:type="dxa"/>
            <w:tcBorders>
              <w:top w:val="single" w:sz="4" w:space="0" w:color="auto"/>
              <w:left w:val="single" w:sz="4" w:space="0" w:color="auto"/>
              <w:bottom w:val="single" w:sz="4" w:space="0" w:color="auto"/>
            </w:tcBorders>
          </w:tcPr>
          <w:p w14:paraId="343D1134" w14:textId="5C16CE54"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Figure 1</w:t>
            </w:r>
          </w:p>
        </w:tc>
      </w:tr>
      <w:tr w:rsidR="004B4B94" w:rsidRPr="004B4B94" w14:paraId="02AE2273" w14:textId="77777777" w:rsidTr="00D52EF9">
        <w:tc>
          <w:tcPr>
            <w:tcW w:w="0" w:type="auto"/>
            <w:vMerge w:val="restart"/>
          </w:tcPr>
          <w:p w14:paraId="47386A5E" w14:textId="28B51F84" w:rsidR="004B4B94" w:rsidRPr="004B4B94" w:rsidRDefault="004B4B94" w:rsidP="00570F0B">
            <w:pPr>
              <w:tabs>
                <w:tab w:val="left" w:pos="5400"/>
              </w:tabs>
              <w:rPr>
                <w:rFonts w:asciiTheme="majorBidi" w:hAnsiTheme="majorBidi" w:cstheme="majorBidi"/>
                <w:bCs/>
                <w:sz w:val="20"/>
              </w:rPr>
            </w:pPr>
            <w:bookmarkStart w:id="62" w:name="bold33"/>
            <w:bookmarkStart w:id="63" w:name="italic34"/>
            <w:bookmarkEnd w:id="59"/>
            <w:bookmarkEnd w:id="60"/>
            <w:r w:rsidRPr="004B4B94">
              <w:rPr>
                <w:rFonts w:asciiTheme="majorBidi" w:hAnsiTheme="majorBidi" w:cstheme="majorBidi"/>
                <w:bCs/>
                <w:sz w:val="20"/>
              </w:rPr>
              <w:t xml:space="preserve">Descriptive </w:t>
            </w:r>
            <w:bookmarkStart w:id="64" w:name="bold34"/>
            <w:bookmarkStart w:id="65" w:name="italic35"/>
            <w:bookmarkEnd w:id="62"/>
            <w:bookmarkEnd w:id="63"/>
            <w:r w:rsidRPr="004B4B94">
              <w:rPr>
                <w:rFonts w:asciiTheme="majorBidi" w:hAnsiTheme="majorBidi" w:cstheme="majorBidi"/>
                <w:bCs/>
                <w:sz w:val="20"/>
              </w:rPr>
              <w:t>data</w:t>
            </w:r>
            <w:bookmarkEnd w:id="64"/>
            <w:bookmarkEnd w:id="65"/>
          </w:p>
        </w:tc>
        <w:tc>
          <w:tcPr>
            <w:tcW w:w="0" w:type="auto"/>
            <w:vMerge w:val="restart"/>
          </w:tcPr>
          <w:p w14:paraId="5A557FA0" w14:textId="77777777" w:rsidR="004B4B94" w:rsidRPr="004B4B94" w:rsidRDefault="004B4B94" w:rsidP="00570F0B">
            <w:pPr>
              <w:tabs>
                <w:tab w:val="left" w:pos="5400"/>
              </w:tabs>
              <w:jc w:val="center"/>
              <w:rPr>
                <w:rFonts w:asciiTheme="majorBidi" w:hAnsiTheme="majorBidi" w:cstheme="majorBidi"/>
                <w:sz w:val="20"/>
              </w:rPr>
            </w:pPr>
            <w:r w:rsidRPr="004B4B94">
              <w:rPr>
                <w:rFonts w:asciiTheme="majorBidi" w:hAnsiTheme="majorBidi" w:cstheme="majorBidi"/>
                <w:sz w:val="20"/>
              </w:rPr>
              <w:t>14</w:t>
            </w:r>
            <w:bookmarkStart w:id="66" w:name="bold35"/>
            <w:r w:rsidRPr="004B4B94">
              <w:rPr>
                <w:rFonts w:asciiTheme="majorBidi" w:hAnsiTheme="majorBidi" w:cstheme="majorBidi"/>
                <w:bCs/>
                <w:sz w:val="20"/>
              </w:rPr>
              <w:t>*</w:t>
            </w:r>
            <w:bookmarkEnd w:id="66"/>
          </w:p>
        </w:tc>
        <w:tc>
          <w:tcPr>
            <w:tcW w:w="0" w:type="auto"/>
            <w:tcBorders>
              <w:right w:val="single" w:sz="4" w:space="0" w:color="auto"/>
            </w:tcBorders>
          </w:tcPr>
          <w:p w14:paraId="1D0DF10C"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(a) Give characteristics of study participants (</w:t>
            </w:r>
            <w:proofErr w:type="spellStart"/>
            <w:proofErr w:type="gramStart"/>
            <w:r w:rsidRPr="004B4B94">
              <w:rPr>
                <w:rFonts w:asciiTheme="majorBidi" w:hAnsiTheme="majorBidi" w:cstheme="majorBidi"/>
                <w:sz w:val="20"/>
              </w:rPr>
              <w:t>eg</w:t>
            </w:r>
            <w:proofErr w:type="spellEnd"/>
            <w:proofErr w:type="gramEnd"/>
            <w:r w:rsidRPr="004B4B94">
              <w:rPr>
                <w:rFonts w:asciiTheme="majorBidi" w:hAnsiTheme="majorBidi" w:cstheme="majorBidi"/>
                <w:sz w:val="20"/>
              </w:rPr>
              <w:t xml:space="preserve"> demographic, clinical, social) and information on exposures and potential confounders</w:t>
            </w:r>
          </w:p>
        </w:tc>
        <w:tc>
          <w:tcPr>
            <w:tcW w:w="1255" w:type="dxa"/>
            <w:tcBorders>
              <w:top w:val="single" w:sz="4" w:space="0" w:color="auto"/>
              <w:left w:val="single" w:sz="4" w:space="0" w:color="auto"/>
              <w:bottom w:val="single" w:sz="4" w:space="0" w:color="auto"/>
            </w:tcBorders>
          </w:tcPr>
          <w:p w14:paraId="3AE51D9F" w14:textId="2A198551"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Results, Section 3.1</w:t>
            </w:r>
          </w:p>
        </w:tc>
      </w:tr>
      <w:tr w:rsidR="004B4B94" w:rsidRPr="004B4B94" w14:paraId="18AF91F1" w14:textId="77777777" w:rsidTr="00D52EF9">
        <w:tc>
          <w:tcPr>
            <w:tcW w:w="0" w:type="auto"/>
            <w:vMerge/>
          </w:tcPr>
          <w:p w14:paraId="6D6C4667" w14:textId="77777777" w:rsidR="004B4B94" w:rsidRPr="004B4B94" w:rsidRDefault="004B4B94" w:rsidP="00570F0B">
            <w:pPr>
              <w:tabs>
                <w:tab w:val="left" w:pos="5400"/>
              </w:tabs>
              <w:rPr>
                <w:rFonts w:asciiTheme="majorBidi" w:hAnsiTheme="majorBidi" w:cstheme="majorBidi"/>
                <w:bCs/>
                <w:sz w:val="20"/>
              </w:rPr>
            </w:pPr>
            <w:bookmarkStart w:id="67" w:name="bold36" w:colFirst="0" w:colLast="0"/>
            <w:bookmarkStart w:id="68" w:name="italic36" w:colFirst="0" w:colLast="0"/>
          </w:p>
        </w:tc>
        <w:tc>
          <w:tcPr>
            <w:tcW w:w="0" w:type="auto"/>
            <w:vMerge/>
          </w:tcPr>
          <w:p w14:paraId="6DD5D933" w14:textId="77777777" w:rsidR="004B4B94" w:rsidRPr="004B4B94" w:rsidRDefault="004B4B94" w:rsidP="00570F0B">
            <w:pPr>
              <w:tabs>
                <w:tab w:val="left" w:pos="5400"/>
              </w:tabs>
              <w:jc w:val="center"/>
              <w:rPr>
                <w:rFonts w:asciiTheme="majorBidi" w:hAnsiTheme="majorBidi" w:cstheme="majorBidi"/>
                <w:sz w:val="20"/>
              </w:rPr>
            </w:pPr>
          </w:p>
        </w:tc>
        <w:tc>
          <w:tcPr>
            <w:tcW w:w="0" w:type="auto"/>
            <w:tcBorders>
              <w:right w:val="single" w:sz="4" w:space="0" w:color="auto"/>
            </w:tcBorders>
          </w:tcPr>
          <w:p w14:paraId="3FFA6D24" w14:textId="77777777" w:rsidR="004B4B94" w:rsidRPr="004B4B94" w:rsidRDefault="004B4B94" w:rsidP="00570F0B">
            <w:pPr>
              <w:tabs>
                <w:tab w:val="left" w:pos="5400"/>
              </w:tabs>
              <w:rPr>
                <w:rFonts w:asciiTheme="majorBidi" w:hAnsiTheme="majorBidi" w:cstheme="majorBidi"/>
                <w:sz w:val="20"/>
              </w:rPr>
            </w:pPr>
            <w:r w:rsidRPr="004B4B94">
              <w:rPr>
                <w:rFonts w:asciiTheme="majorBidi" w:hAnsiTheme="majorBidi" w:cstheme="majorBidi"/>
                <w:sz w:val="20"/>
              </w:rPr>
              <w:t>(b) Indicate number of participants with missing data for each variable of interest</w:t>
            </w:r>
          </w:p>
        </w:tc>
        <w:tc>
          <w:tcPr>
            <w:tcW w:w="1255" w:type="dxa"/>
            <w:tcBorders>
              <w:top w:val="single" w:sz="4" w:space="0" w:color="auto"/>
              <w:left w:val="single" w:sz="4" w:space="0" w:color="auto"/>
              <w:bottom w:val="single" w:sz="4" w:space="0" w:color="auto"/>
            </w:tcBorders>
          </w:tcPr>
          <w:p w14:paraId="0539E269" w14:textId="48440043" w:rsidR="004B4B94" w:rsidRPr="004B4B94" w:rsidRDefault="004B4B94" w:rsidP="004B4B94">
            <w:pPr>
              <w:tabs>
                <w:tab w:val="left" w:pos="5400"/>
              </w:tabs>
              <w:jc w:val="center"/>
              <w:rPr>
                <w:rFonts w:asciiTheme="majorBidi" w:hAnsiTheme="majorBidi" w:cstheme="majorBidi"/>
                <w:sz w:val="20"/>
              </w:rPr>
            </w:pPr>
            <w:r>
              <w:rPr>
                <w:rFonts w:asciiTheme="majorBidi" w:hAnsiTheme="majorBidi" w:cstheme="majorBidi"/>
                <w:sz w:val="20"/>
              </w:rPr>
              <w:t>NA</w:t>
            </w:r>
          </w:p>
        </w:tc>
      </w:tr>
      <w:tr w:rsidR="00D52EF9" w:rsidRPr="004B4B94" w14:paraId="6E5823D1" w14:textId="77777777" w:rsidTr="00D52EF9">
        <w:trPr>
          <w:trHeight w:val="295"/>
        </w:trPr>
        <w:tc>
          <w:tcPr>
            <w:tcW w:w="0" w:type="auto"/>
          </w:tcPr>
          <w:p w14:paraId="227E7C15" w14:textId="77777777" w:rsidR="00D52EF9" w:rsidRPr="004B4B94" w:rsidRDefault="00D52EF9" w:rsidP="00D52EF9">
            <w:pPr>
              <w:tabs>
                <w:tab w:val="left" w:pos="5400"/>
              </w:tabs>
              <w:rPr>
                <w:rFonts w:asciiTheme="majorBidi" w:hAnsiTheme="majorBidi" w:cstheme="majorBidi"/>
                <w:bCs/>
                <w:sz w:val="20"/>
              </w:rPr>
            </w:pPr>
            <w:bookmarkStart w:id="69" w:name="bold38" w:colFirst="0" w:colLast="0"/>
            <w:bookmarkStart w:id="70" w:name="italic38" w:colFirst="0" w:colLast="0"/>
            <w:bookmarkEnd w:id="67"/>
            <w:bookmarkEnd w:id="68"/>
            <w:r w:rsidRPr="004B4B94">
              <w:rPr>
                <w:rFonts w:asciiTheme="majorBidi" w:hAnsiTheme="majorBidi" w:cstheme="majorBidi"/>
                <w:bCs/>
                <w:sz w:val="20"/>
              </w:rPr>
              <w:t>Outcome data</w:t>
            </w:r>
          </w:p>
        </w:tc>
        <w:tc>
          <w:tcPr>
            <w:tcW w:w="0" w:type="auto"/>
          </w:tcPr>
          <w:p w14:paraId="696AE793" w14:textId="77777777" w:rsidR="00D52EF9" w:rsidRPr="004B4B94" w:rsidRDefault="00D52EF9" w:rsidP="00D52EF9">
            <w:pPr>
              <w:tabs>
                <w:tab w:val="left" w:pos="5400"/>
              </w:tabs>
              <w:jc w:val="center"/>
              <w:rPr>
                <w:rFonts w:asciiTheme="majorBidi" w:hAnsiTheme="majorBidi" w:cstheme="majorBidi"/>
                <w:sz w:val="20"/>
              </w:rPr>
            </w:pPr>
            <w:r w:rsidRPr="004B4B94">
              <w:rPr>
                <w:rFonts w:asciiTheme="majorBidi" w:hAnsiTheme="majorBidi" w:cstheme="majorBidi"/>
                <w:sz w:val="20"/>
              </w:rPr>
              <w:t>15</w:t>
            </w:r>
            <w:bookmarkStart w:id="71" w:name="bold39"/>
            <w:r w:rsidRPr="004B4B94">
              <w:rPr>
                <w:rFonts w:asciiTheme="majorBidi" w:hAnsiTheme="majorBidi" w:cstheme="majorBidi"/>
                <w:bCs/>
                <w:sz w:val="20"/>
              </w:rPr>
              <w:t>*</w:t>
            </w:r>
            <w:bookmarkEnd w:id="71"/>
          </w:p>
        </w:tc>
        <w:tc>
          <w:tcPr>
            <w:tcW w:w="0" w:type="auto"/>
            <w:tcBorders>
              <w:right w:val="single" w:sz="4" w:space="0" w:color="auto"/>
            </w:tcBorders>
          </w:tcPr>
          <w:p w14:paraId="4542EA36" w14:textId="77777777" w:rsidR="00D52EF9" w:rsidRPr="004B4B94" w:rsidRDefault="00D52EF9" w:rsidP="00D52EF9">
            <w:pPr>
              <w:tabs>
                <w:tab w:val="left" w:pos="5400"/>
              </w:tabs>
              <w:rPr>
                <w:rFonts w:asciiTheme="majorBidi" w:hAnsiTheme="majorBidi" w:cstheme="majorBidi"/>
                <w:sz w:val="20"/>
              </w:rPr>
            </w:pPr>
            <w:r w:rsidRPr="004B4B94">
              <w:rPr>
                <w:rFonts w:asciiTheme="majorBidi" w:hAnsiTheme="majorBidi" w:cstheme="majorBidi"/>
                <w:sz w:val="20"/>
              </w:rPr>
              <w:t>Report numbers of outcome events or summary measures</w:t>
            </w:r>
          </w:p>
        </w:tc>
        <w:tc>
          <w:tcPr>
            <w:tcW w:w="1255" w:type="dxa"/>
            <w:tcBorders>
              <w:top w:val="single" w:sz="4" w:space="0" w:color="auto"/>
              <w:left w:val="single" w:sz="4" w:space="0" w:color="auto"/>
              <w:bottom w:val="single" w:sz="4" w:space="0" w:color="auto"/>
            </w:tcBorders>
          </w:tcPr>
          <w:p w14:paraId="33200477" w14:textId="672A4E3C" w:rsidR="00D52EF9" w:rsidRPr="004B4B94" w:rsidRDefault="00D52EF9" w:rsidP="00D52EF9">
            <w:pPr>
              <w:tabs>
                <w:tab w:val="left" w:pos="5400"/>
              </w:tabs>
              <w:jc w:val="center"/>
              <w:rPr>
                <w:rFonts w:asciiTheme="majorBidi" w:hAnsiTheme="majorBidi" w:cstheme="majorBidi"/>
                <w:sz w:val="20"/>
              </w:rPr>
            </w:pPr>
            <w:r>
              <w:rPr>
                <w:rFonts w:asciiTheme="majorBidi" w:hAnsiTheme="majorBidi" w:cstheme="majorBidi"/>
                <w:sz w:val="20"/>
              </w:rPr>
              <w:t>Results, Section 3.2, 3.3, and 3.4</w:t>
            </w:r>
          </w:p>
        </w:tc>
      </w:tr>
      <w:tr w:rsidR="00D52EF9" w:rsidRPr="004B4B94" w14:paraId="7AF041BB" w14:textId="77777777" w:rsidTr="00D52EF9">
        <w:tc>
          <w:tcPr>
            <w:tcW w:w="0" w:type="auto"/>
            <w:vMerge w:val="restart"/>
          </w:tcPr>
          <w:p w14:paraId="4662F9EB" w14:textId="77777777" w:rsidR="00D52EF9" w:rsidRPr="004B4B94" w:rsidRDefault="00D52EF9" w:rsidP="00D52EF9">
            <w:pPr>
              <w:tabs>
                <w:tab w:val="left" w:pos="5400"/>
              </w:tabs>
              <w:rPr>
                <w:rFonts w:asciiTheme="majorBidi" w:hAnsiTheme="majorBidi" w:cstheme="majorBidi"/>
                <w:bCs/>
                <w:sz w:val="20"/>
              </w:rPr>
            </w:pPr>
            <w:bookmarkStart w:id="72" w:name="italic40" w:colFirst="0" w:colLast="0"/>
            <w:bookmarkStart w:id="73" w:name="bold41" w:colFirst="0" w:colLast="0"/>
            <w:bookmarkEnd w:id="69"/>
            <w:bookmarkEnd w:id="70"/>
            <w:r w:rsidRPr="004B4B94">
              <w:rPr>
                <w:rFonts w:asciiTheme="majorBidi" w:hAnsiTheme="majorBidi" w:cstheme="majorBidi"/>
                <w:bCs/>
                <w:sz w:val="20"/>
              </w:rPr>
              <w:t>Main results</w:t>
            </w:r>
          </w:p>
        </w:tc>
        <w:tc>
          <w:tcPr>
            <w:tcW w:w="0" w:type="auto"/>
            <w:vMerge w:val="restart"/>
          </w:tcPr>
          <w:p w14:paraId="5E1A82E9" w14:textId="77777777" w:rsidR="00D52EF9" w:rsidRPr="004B4B94" w:rsidRDefault="00D52EF9" w:rsidP="00D52EF9">
            <w:pPr>
              <w:tabs>
                <w:tab w:val="left" w:pos="5400"/>
              </w:tabs>
              <w:jc w:val="center"/>
              <w:rPr>
                <w:rFonts w:asciiTheme="majorBidi" w:hAnsiTheme="majorBidi" w:cstheme="majorBidi"/>
                <w:sz w:val="20"/>
              </w:rPr>
            </w:pPr>
            <w:r w:rsidRPr="004B4B94">
              <w:rPr>
                <w:rFonts w:asciiTheme="majorBidi" w:hAnsiTheme="majorBidi" w:cstheme="majorBidi"/>
                <w:sz w:val="20"/>
              </w:rPr>
              <w:t>16</w:t>
            </w:r>
          </w:p>
        </w:tc>
        <w:tc>
          <w:tcPr>
            <w:tcW w:w="0" w:type="auto"/>
            <w:tcBorders>
              <w:right w:val="single" w:sz="4" w:space="0" w:color="auto"/>
            </w:tcBorders>
          </w:tcPr>
          <w:p w14:paraId="3A1D1CFB" w14:textId="77777777" w:rsidR="00D52EF9" w:rsidRPr="004B4B94" w:rsidRDefault="00D52EF9" w:rsidP="00D52EF9">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rPr>
              <w:t>a</w:t>
            </w:r>
            <w:r w:rsidRPr="004B4B94">
              <w:rPr>
                <w:rFonts w:asciiTheme="majorBidi" w:hAnsiTheme="majorBidi" w:cstheme="majorBidi"/>
                <w:sz w:val="20"/>
              </w:rPr>
              <w:t>) Give unadjusted estimates and, if applicable, confounder-adjusted estimates and their precision (</w:t>
            </w:r>
            <w:proofErr w:type="spellStart"/>
            <w:r w:rsidRPr="004B4B94">
              <w:rPr>
                <w:rFonts w:asciiTheme="majorBidi" w:hAnsiTheme="majorBidi" w:cstheme="majorBidi"/>
                <w:sz w:val="20"/>
              </w:rPr>
              <w:t>eg</w:t>
            </w:r>
            <w:proofErr w:type="spellEnd"/>
            <w:r w:rsidRPr="004B4B94">
              <w:rPr>
                <w:rFonts w:asciiTheme="majorBidi" w:hAnsiTheme="majorBidi" w:cstheme="majorBidi"/>
                <w:sz w:val="20"/>
              </w:rPr>
              <w:t>, 95% confidence interval). Make clear which confounders were adjusted for and why they were included</w:t>
            </w:r>
          </w:p>
        </w:tc>
        <w:tc>
          <w:tcPr>
            <w:tcW w:w="1255" w:type="dxa"/>
            <w:tcBorders>
              <w:top w:val="single" w:sz="4" w:space="0" w:color="auto"/>
              <w:left w:val="single" w:sz="4" w:space="0" w:color="auto"/>
              <w:bottom w:val="single" w:sz="4" w:space="0" w:color="auto"/>
            </w:tcBorders>
          </w:tcPr>
          <w:p w14:paraId="09ED9816" w14:textId="1F58460B" w:rsidR="00D52EF9" w:rsidRPr="004B4B94" w:rsidRDefault="00D52EF9" w:rsidP="00D52EF9">
            <w:pPr>
              <w:tabs>
                <w:tab w:val="left" w:pos="5400"/>
              </w:tabs>
              <w:jc w:val="center"/>
              <w:rPr>
                <w:rFonts w:asciiTheme="majorBidi" w:hAnsiTheme="majorBidi" w:cstheme="majorBidi"/>
                <w:sz w:val="20"/>
              </w:rPr>
            </w:pPr>
            <w:r>
              <w:rPr>
                <w:rFonts w:asciiTheme="majorBidi" w:hAnsiTheme="majorBidi" w:cstheme="majorBidi"/>
                <w:sz w:val="20"/>
              </w:rPr>
              <w:t>Results, Section 3.2, 3.3, and 3.4</w:t>
            </w:r>
          </w:p>
        </w:tc>
      </w:tr>
      <w:tr w:rsidR="00D52EF9" w:rsidRPr="004B4B94" w14:paraId="725AD73E" w14:textId="77777777" w:rsidTr="00D52EF9">
        <w:tc>
          <w:tcPr>
            <w:tcW w:w="0" w:type="auto"/>
            <w:vMerge/>
          </w:tcPr>
          <w:p w14:paraId="6E16968C" w14:textId="77777777" w:rsidR="00D52EF9" w:rsidRPr="004B4B94" w:rsidRDefault="00D52EF9" w:rsidP="00D52EF9">
            <w:pPr>
              <w:tabs>
                <w:tab w:val="left" w:pos="5400"/>
              </w:tabs>
              <w:rPr>
                <w:rFonts w:asciiTheme="majorBidi" w:hAnsiTheme="majorBidi" w:cstheme="majorBidi"/>
                <w:bCs/>
                <w:sz w:val="20"/>
              </w:rPr>
            </w:pPr>
            <w:bookmarkStart w:id="74" w:name="italic41" w:colFirst="0" w:colLast="0"/>
            <w:bookmarkStart w:id="75" w:name="bold42" w:colFirst="0" w:colLast="0"/>
            <w:bookmarkEnd w:id="72"/>
            <w:bookmarkEnd w:id="73"/>
          </w:p>
        </w:tc>
        <w:tc>
          <w:tcPr>
            <w:tcW w:w="0" w:type="auto"/>
            <w:vMerge/>
          </w:tcPr>
          <w:p w14:paraId="739A5D2F" w14:textId="77777777" w:rsidR="00D52EF9" w:rsidRPr="004B4B94" w:rsidRDefault="00D52EF9" w:rsidP="00D52EF9">
            <w:pPr>
              <w:tabs>
                <w:tab w:val="left" w:pos="5400"/>
              </w:tabs>
              <w:jc w:val="center"/>
              <w:rPr>
                <w:rFonts w:asciiTheme="majorBidi" w:hAnsiTheme="majorBidi" w:cstheme="majorBidi"/>
                <w:sz w:val="20"/>
              </w:rPr>
            </w:pPr>
          </w:p>
        </w:tc>
        <w:tc>
          <w:tcPr>
            <w:tcW w:w="0" w:type="auto"/>
            <w:tcBorders>
              <w:right w:val="single" w:sz="4" w:space="0" w:color="auto"/>
            </w:tcBorders>
          </w:tcPr>
          <w:p w14:paraId="03F5DCAC" w14:textId="77777777" w:rsidR="00D52EF9" w:rsidRPr="004B4B94" w:rsidRDefault="00D52EF9" w:rsidP="00D52EF9">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rPr>
              <w:t>b</w:t>
            </w:r>
            <w:r w:rsidRPr="004B4B94">
              <w:rPr>
                <w:rFonts w:asciiTheme="majorBidi" w:hAnsiTheme="majorBidi" w:cstheme="majorBidi"/>
                <w:sz w:val="20"/>
              </w:rPr>
              <w:t>) Report category boundaries when continuous variables were categorized</w:t>
            </w:r>
          </w:p>
        </w:tc>
        <w:tc>
          <w:tcPr>
            <w:tcW w:w="1255" w:type="dxa"/>
            <w:tcBorders>
              <w:top w:val="single" w:sz="4" w:space="0" w:color="auto"/>
              <w:left w:val="single" w:sz="4" w:space="0" w:color="auto"/>
              <w:bottom w:val="single" w:sz="4" w:space="0" w:color="auto"/>
            </w:tcBorders>
          </w:tcPr>
          <w:p w14:paraId="0A1F6B0F" w14:textId="1372BFE9" w:rsidR="00D52EF9" w:rsidRPr="004B4B94" w:rsidRDefault="00D52EF9" w:rsidP="00D52EF9">
            <w:pPr>
              <w:tabs>
                <w:tab w:val="left" w:pos="5400"/>
              </w:tabs>
              <w:jc w:val="center"/>
              <w:rPr>
                <w:rFonts w:asciiTheme="majorBidi" w:hAnsiTheme="majorBidi" w:cstheme="majorBidi"/>
                <w:sz w:val="20"/>
              </w:rPr>
            </w:pPr>
            <w:r>
              <w:rPr>
                <w:rFonts w:asciiTheme="majorBidi" w:hAnsiTheme="majorBidi" w:cstheme="majorBidi"/>
                <w:sz w:val="20"/>
              </w:rPr>
              <w:t>NA</w:t>
            </w:r>
          </w:p>
        </w:tc>
      </w:tr>
      <w:tr w:rsidR="00D52EF9" w:rsidRPr="004B4B94" w14:paraId="61594EFA" w14:textId="77777777" w:rsidTr="00D52EF9">
        <w:tc>
          <w:tcPr>
            <w:tcW w:w="0" w:type="auto"/>
            <w:vMerge/>
            <w:tcBorders>
              <w:bottom w:val="single" w:sz="4" w:space="0" w:color="auto"/>
            </w:tcBorders>
          </w:tcPr>
          <w:p w14:paraId="22005997" w14:textId="77777777" w:rsidR="00D52EF9" w:rsidRPr="004B4B94" w:rsidRDefault="00D52EF9" w:rsidP="00D52EF9">
            <w:pPr>
              <w:tabs>
                <w:tab w:val="left" w:pos="5400"/>
              </w:tabs>
              <w:rPr>
                <w:rFonts w:asciiTheme="majorBidi" w:hAnsiTheme="majorBidi" w:cstheme="majorBidi"/>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0279B746" w14:textId="77777777" w:rsidR="00D52EF9" w:rsidRPr="004B4B94" w:rsidRDefault="00D52EF9" w:rsidP="00D52EF9">
            <w:pPr>
              <w:tabs>
                <w:tab w:val="left" w:pos="5400"/>
              </w:tabs>
              <w:jc w:val="center"/>
              <w:rPr>
                <w:rFonts w:asciiTheme="majorBidi" w:hAnsiTheme="majorBidi" w:cstheme="majorBidi"/>
                <w:sz w:val="20"/>
              </w:rPr>
            </w:pPr>
          </w:p>
        </w:tc>
        <w:tc>
          <w:tcPr>
            <w:tcW w:w="0" w:type="auto"/>
            <w:tcBorders>
              <w:bottom w:val="single" w:sz="4" w:space="0" w:color="auto"/>
              <w:right w:val="single" w:sz="4" w:space="0" w:color="auto"/>
            </w:tcBorders>
          </w:tcPr>
          <w:p w14:paraId="12789B80" w14:textId="77777777" w:rsidR="00D52EF9" w:rsidRPr="004B4B94" w:rsidRDefault="00D52EF9" w:rsidP="00D52EF9">
            <w:pPr>
              <w:tabs>
                <w:tab w:val="left" w:pos="5400"/>
              </w:tabs>
              <w:rPr>
                <w:rFonts w:asciiTheme="majorBidi" w:hAnsiTheme="majorBidi" w:cstheme="majorBidi"/>
                <w:sz w:val="20"/>
              </w:rPr>
            </w:pPr>
            <w:r w:rsidRPr="004B4B94">
              <w:rPr>
                <w:rFonts w:asciiTheme="majorBidi" w:hAnsiTheme="majorBidi" w:cstheme="majorBidi"/>
                <w:sz w:val="20"/>
              </w:rPr>
              <w:t>(</w:t>
            </w:r>
            <w:r w:rsidRPr="004B4B94">
              <w:rPr>
                <w:rFonts w:asciiTheme="majorBidi" w:hAnsiTheme="majorBidi" w:cstheme="majorBidi"/>
                <w:i/>
                <w:sz w:val="20"/>
              </w:rPr>
              <w:t>c</w:t>
            </w:r>
            <w:r w:rsidRPr="004B4B94">
              <w:rPr>
                <w:rFonts w:asciiTheme="majorBidi" w:hAnsiTheme="majorBidi" w:cstheme="majorBidi"/>
                <w:sz w:val="20"/>
              </w:rPr>
              <w:t>) If relevant, consider translating estimates of relative risk into absolute risk for a meaningful time period</w:t>
            </w:r>
          </w:p>
        </w:tc>
        <w:tc>
          <w:tcPr>
            <w:tcW w:w="1255" w:type="dxa"/>
            <w:tcBorders>
              <w:top w:val="single" w:sz="4" w:space="0" w:color="auto"/>
              <w:left w:val="single" w:sz="4" w:space="0" w:color="auto"/>
              <w:bottom w:val="single" w:sz="4" w:space="0" w:color="auto"/>
            </w:tcBorders>
          </w:tcPr>
          <w:p w14:paraId="37F23147" w14:textId="0B1206BF" w:rsidR="00D52EF9" w:rsidRPr="004B4B94" w:rsidRDefault="00D52EF9" w:rsidP="00D52EF9">
            <w:pPr>
              <w:tabs>
                <w:tab w:val="left" w:pos="5400"/>
              </w:tabs>
              <w:jc w:val="center"/>
              <w:rPr>
                <w:rFonts w:asciiTheme="majorBidi" w:hAnsiTheme="majorBidi" w:cstheme="majorBidi"/>
                <w:sz w:val="20"/>
              </w:rPr>
            </w:pPr>
            <w:r>
              <w:rPr>
                <w:rFonts w:asciiTheme="majorBidi" w:hAnsiTheme="majorBidi" w:cstheme="majorBidi"/>
                <w:sz w:val="20"/>
              </w:rPr>
              <w:t>NA</w:t>
            </w:r>
          </w:p>
        </w:tc>
      </w:tr>
      <w:tr w:rsidR="00D52EF9" w:rsidRPr="004B4B94" w14:paraId="531C2D8E" w14:textId="77777777" w:rsidTr="00D52EF9">
        <w:tc>
          <w:tcPr>
            <w:tcW w:w="0" w:type="auto"/>
            <w:tcBorders>
              <w:top w:val="single" w:sz="4" w:space="0" w:color="auto"/>
              <w:bottom w:val="single" w:sz="4" w:space="0" w:color="auto"/>
            </w:tcBorders>
          </w:tcPr>
          <w:p w14:paraId="3A37B306" w14:textId="44A76D85" w:rsidR="00D52EF9" w:rsidRPr="004B4B94" w:rsidRDefault="00D52EF9" w:rsidP="00D52EF9">
            <w:pPr>
              <w:tabs>
                <w:tab w:val="left" w:pos="5400"/>
              </w:tabs>
              <w:rPr>
                <w:rFonts w:asciiTheme="majorBidi" w:hAnsiTheme="majorBidi" w:cstheme="majorBidi"/>
                <w:bCs/>
                <w:sz w:val="20"/>
              </w:rPr>
            </w:pPr>
            <w:bookmarkStart w:id="78" w:name="italic43"/>
            <w:bookmarkStart w:id="79" w:name="bold44"/>
            <w:bookmarkEnd w:id="76"/>
            <w:bookmarkEnd w:id="77"/>
            <w:r w:rsidRPr="004B4B94">
              <w:rPr>
                <w:rFonts w:asciiTheme="majorBidi" w:hAnsiTheme="majorBidi" w:cstheme="majorBidi"/>
                <w:bCs/>
                <w:sz w:val="20"/>
              </w:rPr>
              <w:t>Other analyses</w:t>
            </w:r>
            <w:bookmarkEnd w:id="78"/>
            <w:bookmarkEnd w:id="79"/>
          </w:p>
        </w:tc>
        <w:tc>
          <w:tcPr>
            <w:tcW w:w="0" w:type="auto"/>
            <w:tcBorders>
              <w:top w:val="single" w:sz="4" w:space="0" w:color="auto"/>
              <w:bottom w:val="single" w:sz="4" w:space="0" w:color="auto"/>
            </w:tcBorders>
          </w:tcPr>
          <w:p w14:paraId="05DBBDBB" w14:textId="77777777" w:rsidR="00D52EF9" w:rsidRPr="004B4B94" w:rsidRDefault="00D52EF9" w:rsidP="00D52EF9">
            <w:pPr>
              <w:tabs>
                <w:tab w:val="left" w:pos="5400"/>
              </w:tabs>
              <w:jc w:val="center"/>
              <w:rPr>
                <w:rFonts w:asciiTheme="majorBidi" w:hAnsiTheme="majorBidi" w:cstheme="majorBidi"/>
                <w:sz w:val="20"/>
              </w:rPr>
            </w:pPr>
            <w:r w:rsidRPr="004B4B94">
              <w:rPr>
                <w:rFonts w:asciiTheme="majorBidi" w:hAnsiTheme="majorBidi" w:cstheme="majorBidi"/>
                <w:sz w:val="20"/>
              </w:rPr>
              <w:t>17</w:t>
            </w:r>
          </w:p>
        </w:tc>
        <w:tc>
          <w:tcPr>
            <w:tcW w:w="0" w:type="auto"/>
            <w:tcBorders>
              <w:top w:val="single" w:sz="4" w:space="0" w:color="auto"/>
              <w:bottom w:val="single" w:sz="4" w:space="0" w:color="auto"/>
              <w:right w:val="single" w:sz="4" w:space="0" w:color="auto"/>
            </w:tcBorders>
          </w:tcPr>
          <w:p w14:paraId="5A0A6C86" w14:textId="77777777" w:rsidR="00D52EF9" w:rsidRPr="004B4B94" w:rsidRDefault="00D52EF9" w:rsidP="00D52EF9">
            <w:pPr>
              <w:tabs>
                <w:tab w:val="left" w:pos="5400"/>
              </w:tabs>
              <w:rPr>
                <w:rFonts w:asciiTheme="majorBidi" w:hAnsiTheme="majorBidi" w:cstheme="majorBidi"/>
                <w:sz w:val="20"/>
              </w:rPr>
            </w:pPr>
            <w:r w:rsidRPr="004B4B94">
              <w:rPr>
                <w:rFonts w:asciiTheme="majorBidi" w:hAnsiTheme="majorBidi" w:cstheme="majorBidi"/>
                <w:sz w:val="20"/>
              </w:rPr>
              <w:t>Report other analyses done—</w:t>
            </w:r>
            <w:proofErr w:type="spellStart"/>
            <w:proofErr w:type="gramStart"/>
            <w:r w:rsidRPr="004B4B94">
              <w:rPr>
                <w:rFonts w:asciiTheme="majorBidi" w:hAnsiTheme="majorBidi" w:cstheme="majorBidi"/>
                <w:sz w:val="20"/>
              </w:rPr>
              <w:t>eg</w:t>
            </w:r>
            <w:proofErr w:type="spellEnd"/>
            <w:proofErr w:type="gramEnd"/>
            <w:r w:rsidRPr="004B4B94">
              <w:rPr>
                <w:rFonts w:asciiTheme="majorBidi" w:hAnsiTheme="majorBidi" w:cstheme="majorBidi"/>
                <w:sz w:val="20"/>
              </w:rPr>
              <w:t xml:space="preserve"> analyses of subgroups and interactions, and sensitivity analyses</w:t>
            </w:r>
          </w:p>
        </w:tc>
        <w:tc>
          <w:tcPr>
            <w:tcW w:w="1255" w:type="dxa"/>
            <w:tcBorders>
              <w:top w:val="single" w:sz="4" w:space="0" w:color="auto"/>
              <w:left w:val="single" w:sz="4" w:space="0" w:color="auto"/>
              <w:bottom w:val="single" w:sz="4" w:space="0" w:color="auto"/>
            </w:tcBorders>
          </w:tcPr>
          <w:p w14:paraId="5CF2365B" w14:textId="151F6DE4" w:rsidR="00D52EF9" w:rsidRPr="004B4B94" w:rsidRDefault="00D52EF9" w:rsidP="00D52EF9">
            <w:pPr>
              <w:tabs>
                <w:tab w:val="left" w:pos="5400"/>
              </w:tabs>
              <w:jc w:val="center"/>
              <w:rPr>
                <w:rFonts w:asciiTheme="majorBidi" w:hAnsiTheme="majorBidi" w:cstheme="majorBidi"/>
                <w:sz w:val="20"/>
              </w:rPr>
            </w:pPr>
            <w:r>
              <w:rPr>
                <w:rFonts w:asciiTheme="majorBidi" w:hAnsiTheme="majorBidi" w:cstheme="majorBidi"/>
                <w:sz w:val="20"/>
              </w:rPr>
              <w:t>NA</w:t>
            </w:r>
          </w:p>
        </w:tc>
      </w:tr>
      <w:tr w:rsidR="00D52EF9" w:rsidRPr="004B4B94" w14:paraId="28D8783D" w14:textId="77777777" w:rsidTr="004B4B94">
        <w:tc>
          <w:tcPr>
            <w:tcW w:w="9923" w:type="dxa"/>
            <w:gridSpan w:val="4"/>
            <w:tcBorders>
              <w:top w:val="single" w:sz="4" w:space="0" w:color="auto"/>
            </w:tcBorders>
          </w:tcPr>
          <w:p w14:paraId="7B0C7B05" w14:textId="0EF784FF" w:rsidR="00D52EF9" w:rsidRPr="004B4B94" w:rsidRDefault="00D52EF9" w:rsidP="00D52EF9">
            <w:pPr>
              <w:pStyle w:val="TableSubHead"/>
              <w:tabs>
                <w:tab w:val="left" w:pos="5400"/>
              </w:tabs>
              <w:rPr>
                <w:rFonts w:asciiTheme="majorBidi" w:hAnsiTheme="majorBidi" w:cstheme="majorBidi"/>
                <w:sz w:val="20"/>
              </w:rPr>
            </w:pPr>
            <w:bookmarkStart w:id="80" w:name="italic44"/>
            <w:bookmarkStart w:id="81" w:name="bold45"/>
            <w:r w:rsidRPr="004B4B94">
              <w:rPr>
                <w:rFonts w:asciiTheme="majorBidi" w:hAnsiTheme="majorBidi" w:cstheme="majorBidi"/>
                <w:sz w:val="20"/>
              </w:rPr>
              <w:t>Discussion</w:t>
            </w:r>
            <w:bookmarkEnd w:id="80"/>
            <w:bookmarkEnd w:id="81"/>
          </w:p>
        </w:tc>
      </w:tr>
      <w:tr w:rsidR="00D52EF9" w:rsidRPr="004B4B94" w14:paraId="300C3CDD" w14:textId="77777777" w:rsidTr="00D52EF9">
        <w:tc>
          <w:tcPr>
            <w:tcW w:w="0" w:type="auto"/>
          </w:tcPr>
          <w:p w14:paraId="138974BC" w14:textId="77777777" w:rsidR="00D52EF9" w:rsidRPr="004B4B94" w:rsidRDefault="00D52EF9" w:rsidP="00D52EF9">
            <w:pPr>
              <w:tabs>
                <w:tab w:val="left" w:pos="5400"/>
              </w:tabs>
              <w:rPr>
                <w:rFonts w:asciiTheme="majorBidi" w:hAnsiTheme="majorBidi" w:cstheme="majorBidi"/>
                <w:bCs/>
                <w:sz w:val="20"/>
              </w:rPr>
            </w:pPr>
            <w:bookmarkStart w:id="82" w:name="italic45" w:colFirst="0" w:colLast="0"/>
            <w:bookmarkStart w:id="83" w:name="bold46" w:colFirst="0" w:colLast="0"/>
            <w:r w:rsidRPr="004B4B94">
              <w:rPr>
                <w:rFonts w:asciiTheme="majorBidi" w:hAnsiTheme="majorBidi" w:cstheme="majorBidi"/>
                <w:bCs/>
                <w:sz w:val="20"/>
              </w:rPr>
              <w:t>Key results</w:t>
            </w:r>
          </w:p>
        </w:tc>
        <w:tc>
          <w:tcPr>
            <w:tcW w:w="0" w:type="auto"/>
          </w:tcPr>
          <w:p w14:paraId="1B500918" w14:textId="77777777" w:rsidR="00D52EF9" w:rsidRPr="004B4B94" w:rsidRDefault="00D52EF9" w:rsidP="00D52EF9">
            <w:pPr>
              <w:tabs>
                <w:tab w:val="left" w:pos="5400"/>
              </w:tabs>
              <w:jc w:val="center"/>
              <w:rPr>
                <w:rFonts w:asciiTheme="majorBidi" w:hAnsiTheme="majorBidi" w:cstheme="majorBidi"/>
                <w:sz w:val="20"/>
              </w:rPr>
            </w:pPr>
            <w:r w:rsidRPr="004B4B94">
              <w:rPr>
                <w:rFonts w:asciiTheme="majorBidi" w:hAnsiTheme="majorBidi" w:cstheme="majorBidi"/>
                <w:sz w:val="20"/>
              </w:rPr>
              <w:t>18</w:t>
            </w:r>
          </w:p>
        </w:tc>
        <w:tc>
          <w:tcPr>
            <w:tcW w:w="0" w:type="auto"/>
            <w:tcBorders>
              <w:right w:val="single" w:sz="4" w:space="0" w:color="auto"/>
            </w:tcBorders>
          </w:tcPr>
          <w:p w14:paraId="6879AB6B" w14:textId="77777777" w:rsidR="00D52EF9" w:rsidRPr="004B4B94" w:rsidRDefault="00D52EF9" w:rsidP="00D52EF9">
            <w:pPr>
              <w:tabs>
                <w:tab w:val="left" w:pos="5400"/>
              </w:tabs>
              <w:rPr>
                <w:rFonts w:asciiTheme="majorBidi" w:hAnsiTheme="majorBidi" w:cstheme="majorBidi"/>
                <w:sz w:val="20"/>
              </w:rPr>
            </w:pPr>
            <w:proofErr w:type="spellStart"/>
            <w:r w:rsidRPr="004B4B94">
              <w:rPr>
                <w:rFonts w:asciiTheme="majorBidi" w:hAnsiTheme="majorBidi" w:cstheme="majorBidi"/>
                <w:sz w:val="20"/>
              </w:rPr>
              <w:t>Summarise</w:t>
            </w:r>
            <w:proofErr w:type="spellEnd"/>
            <w:r w:rsidRPr="004B4B94">
              <w:rPr>
                <w:rFonts w:asciiTheme="majorBidi" w:hAnsiTheme="majorBidi" w:cstheme="majorBidi"/>
                <w:sz w:val="20"/>
              </w:rPr>
              <w:t xml:space="preserve"> key results with reference to study objectives</w:t>
            </w:r>
          </w:p>
        </w:tc>
        <w:tc>
          <w:tcPr>
            <w:tcW w:w="1255" w:type="dxa"/>
            <w:tcBorders>
              <w:top w:val="single" w:sz="4" w:space="0" w:color="auto"/>
              <w:left w:val="single" w:sz="4" w:space="0" w:color="auto"/>
              <w:bottom w:val="single" w:sz="4" w:space="0" w:color="auto"/>
            </w:tcBorders>
          </w:tcPr>
          <w:p w14:paraId="1EB20F93" w14:textId="47C22C10" w:rsidR="00D52EF9" w:rsidRPr="004B4B94" w:rsidRDefault="00D52EF9" w:rsidP="00D52EF9">
            <w:pPr>
              <w:tabs>
                <w:tab w:val="left" w:pos="5400"/>
              </w:tabs>
              <w:jc w:val="center"/>
              <w:rPr>
                <w:rFonts w:asciiTheme="majorBidi" w:hAnsiTheme="majorBidi" w:cstheme="majorBidi"/>
                <w:sz w:val="20"/>
              </w:rPr>
            </w:pPr>
            <w:r>
              <w:rPr>
                <w:rFonts w:asciiTheme="majorBidi" w:hAnsiTheme="majorBidi" w:cstheme="majorBidi"/>
                <w:sz w:val="20"/>
              </w:rPr>
              <w:t>Discussion, P1</w:t>
            </w:r>
          </w:p>
        </w:tc>
      </w:tr>
      <w:tr w:rsidR="00D52EF9" w:rsidRPr="004B4B94" w14:paraId="2A25EF98" w14:textId="77777777" w:rsidTr="00D52EF9">
        <w:tc>
          <w:tcPr>
            <w:tcW w:w="0" w:type="auto"/>
          </w:tcPr>
          <w:p w14:paraId="6087C88B" w14:textId="77777777" w:rsidR="00D52EF9" w:rsidRPr="004B4B94" w:rsidRDefault="00D52EF9" w:rsidP="00D52EF9">
            <w:pPr>
              <w:tabs>
                <w:tab w:val="left" w:pos="5400"/>
              </w:tabs>
              <w:rPr>
                <w:rFonts w:asciiTheme="majorBidi" w:hAnsiTheme="majorBidi" w:cstheme="majorBidi"/>
                <w:bCs/>
                <w:sz w:val="20"/>
              </w:rPr>
            </w:pPr>
            <w:bookmarkStart w:id="84" w:name="italic46" w:colFirst="0" w:colLast="0"/>
            <w:bookmarkStart w:id="85" w:name="bold47" w:colFirst="0" w:colLast="0"/>
            <w:bookmarkEnd w:id="82"/>
            <w:bookmarkEnd w:id="83"/>
            <w:r w:rsidRPr="004B4B94">
              <w:rPr>
                <w:rFonts w:asciiTheme="majorBidi" w:hAnsiTheme="majorBidi" w:cstheme="majorBidi"/>
                <w:bCs/>
                <w:sz w:val="20"/>
              </w:rPr>
              <w:t>Limitations</w:t>
            </w:r>
          </w:p>
        </w:tc>
        <w:tc>
          <w:tcPr>
            <w:tcW w:w="0" w:type="auto"/>
          </w:tcPr>
          <w:p w14:paraId="542569AA" w14:textId="77777777" w:rsidR="00D52EF9" w:rsidRPr="004B4B94" w:rsidRDefault="00D52EF9" w:rsidP="00D52EF9">
            <w:pPr>
              <w:tabs>
                <w:tab w:val="left" w:pos="5400"/>
              </w:tabs>
              <w:jc w:val="center"/>
              <w:rPr>
                <w:rFonts w:asciiTheme="majorBidi" w:hAnsiTheme="majorBidi" w:cstheme="majorBidi"/>
                <w:sz w:val="20"/>
              </w:rPr>
            </w:pPr>
            <w:r w:rsidRPr="004B4B94">
              <w:rPr>
                <w:rFonts w:asciiTheme="majorBidi" w:hAnsiTheme="majorBidi" w:cstheme="majorBidi"/>
                <w:sz w:val="20"/>
              </w:rPr>
              <w:t>19</w:t>
            </w:r>
          </w:p>
        </w:tc>
        <w:tc>
          <w:tcPr>
            <w:tcW w:w="0" w:type="auto"/>
            <w:tcBorders>
              <w:right w:val="single" w:sz="4" w:space="0" w:color="auto"/>
            </w:tcBorders>
          </w:tcPr>
          <w:p w14:paraId="3A53918C" w14:textId="77777777" w:rsidR="00D52EF9" w:rsidRPr="004B4B94" w:rsidRDefault="00D52EF9" w:rsidP="00D52EF9">
            <w:pPr>
              <w:tabs>
                <w:tab w:val="left" w:pos="5400"/>
              </w:tabs>
              <w:rPr>
                <w:rFonts w:asciiTheme="majorBidi" w:hAnsiTheme="majorBidi" w:cstheme="majorBidi"/>
                <w:sz w:val="20"/>
              </w:rPr>
            </w:pPr>
            <w:r w:rsidRPr="004B4B94">
              <w:rPr>
                <w:rFonts w:asciiTheme="majorBidi" w:hAnsiTheme="majorBidi" w:cstheme="majorBidi"/>
                <w:sz w:val="20"/>
              </w:rPr>
              <w:t>Discuss limitations of the study, taking into account sources of potential bias or imprecision. Discuss both direction and magnitude of any potential bias</w:t>
            </w:r>
          </w:p>
        </w:tc>
        <w:tc>
          <w:tcPr>
            <w:tcW w:w="1255" w:type="dxa"/>
            <w:tcBorders>
              <w:top w:val="single" w:sz="4" w:space="0" w:color="auto"/>
              <w:left w:val="single" w:sz="4" w:space="0" w:color="auto"/>
              <w:bottom w:val="single" w:sz="4" w:space="0" w:color="auto"/>
            </w:tcBorders>
          </w:tcPr>
          <w:p w14:paraId="33038C31" w14:textId="6DC76CCF" w:rsidR="00D52EF9" w:rsidRPr="004B4B94" w:rsidRDefault="00D52EF9" w:rsidP="00D52EF9">
            <w:pPr>
              <w:tabs>
                <w:tab w:val="left" w:pos="5400"/>
              </w:tabs>
              <w:jc w:val="center"/>
              <w:rPr>
                <w:rFonts w:asciiTheme="majorBidi" w:hAnsiTheme="majorBidi" w:cstheme="majorBidi"/>
                <w:sz w:val="20"/>
              </w:rPr>
            </w:pPr>
            <w:r>
              <w:rPr>
                <w:rFonts w:asciiTheme="majorBidi" w:hAnsiTheme="majorBidi" w:cstheme="majorBidi"/>
                <w:sz w:val="20"/>
              </w:rPr>
              <w:t>Discussion, P7</w:t>
            </w:r>
          </w:p>
        </w:tc>
      </w:tr>
      <w:tr w:rsidR="00D52EF9" w:rsidRPr="004B4B94" w14:paraId="55E43859" w14:textId="77777777" w:rsidTr="00D52EF9">
        <w:tc>
          <w:tcPr>
            <w:tcW w:w="0" w:type="auto"/>
          </w:tcPr>
          <w:p w14:paraId="0C65721D" w14:textId="77777777" w:rsidR="00D52EF9" w:rsidRPr="004B4B94" w:rsidRDefault="00D52EF9" w:rsidP="00D52EF9">
            <w:pPr>
              <w:tabs>
                <w:tab w:val="left" w:pos="5400"/>
              </w:tabs>
              <w:rPr>
                <w:rFonts w:asciiTheme="majorBidi" w:hAnsiTheme="majorBidi" w:cstheme="majorBidi"/>
                <w:bCs/>
                <w:sz w:val="20"/>
              </w:rPr>
            </w:pPr>
            <w:bookmarkStart w:id="86" w:name="italic47" w:colFirst="0" w:colLast="0"/>
            <w:bookmarkStart w:id="87" w:name="bold48" w:colFirst="0" w:colLast="0"/>
            <w:bookmarkEnd w:id="84"/>
            <w:bookmarkEnd w:id="85"/>
            <w:r w:rsidRPr="004B4B94">
              <w:rPr>
                <w:rFonts w:asciiTheme="majorBidi" w:hAnsiTheme="majorBidi" w:cstheme="majorBidi"/>
                <w:bCs/>
                <w:sz w:val="20"/>
              </w:rPr>
              <w:t>Interpretation</w:t>
            </w:r>
          </w:p>
        </w:tc>
        <w:tc>
          <w:tcPr>
            <w:tcW w:w="0" w:type="auto"/>
          </w:tcPr>
          <w:p w14:paraId="2AD7787C" w14:textId="77777777" w:rsidR="00D52EF9" w:rsidRPr="004B4B94" w:rsidRDefault="00D52EF9" w:rsidP="00D52EF9">
            <w:pPr>
              <w:tabs>
                <w:tab w:val="left" w:pos="5400"/>
              </w:tabs>
              <w:jc w:val="center"/>
              <w:rPr>
                <w:rFonts w:asciiTheme="majorBidi" w:hAnsiTheme="majorBidi" w:cstheme="majorBidi"/>
                <w:sz w:val="20"/>
              </w:rPr>
            </w:pPr>
            <w:r w:rsidRPr="004B4B94">
              <w:rPr>
                <w:rFonts w:asciiTheme="majorBidi" w:hAnsiTheme="majorBidi" w:cstheme="majorBidi"/>
                <w:sz w:val="20"/>
              </w:rPr>
              <w:t>20</w:t>
            </w:r>
          </w:p>
        </w:tc>
        <w:tc>
          <w:tcPr>
            <w:tcW w:w="0" w:type="auto"/>
            <w:tcBorders>
              <w:right w:val="single" w:sz="4" w:space="0" w:color="auto"/>
            </w:tcBorders>
          </w:tcPr>
          <w:p w14:paraId="2735FE7F" w14:textId="77777777" w:rsidR="00D52EF9" w:rsidRPr="004B4B94" w:rsidRDefault="00D52EF9" w:rsidP="00D52EF9">
            <w:pPr>
              <w:tabs>
                <w:tab w:val="left" w:pos="5400"/>
              </w:tabs>
              <w:rPr>
                <w:rFonts w:asciiTheme="majorBidi" w:hAnsiTheme="majorBidi" w:cstheme="majorBidi"/>
                <w:sz w:val="20"/>
              </w:rPr>
            </w:pPr>
            <w:r w:rsidRPr="004B4B94">
              <w:rPr>
                <w:rFonts w:asciiTheme="majorBidi" w:hAnsiTheme="majorBidi" w:cstheme="majorBidi"/>
                <w:sz w:val="20"/>
              </w:rPr>
              <w:t>Give a cautious overall interpretation of results considering objectives, limitations, multiplicity of analyses, results from similar studies, and other relevant evidence</w:t>
            </w:r>
          </w:p>
        </w:tc>
        <w:tc>
          <w:tcPr>
            <w:tcW w:w="1255" w:type="dxa"/>
            <w:tcBorders>
              <w:top w:val="single" w:sz="4" w:space="0" w:color="auto"/>
              <w:left w:val="single" w:sz="4" w:space="0" w:color="auto"/>
              <w:bottom w:val="single" w:sz="4" w:space="0" w:color="auto"/>
            </w:tcBorders>
          </w:tcPr>
          <w:p w14:paraId="5D71129F" w14:textId="04325293" w:rsidR="00D52EF9" w:rsidRPr="004B4B94" w:rsidRDefault="00D52EF9" w:rsidP="00D52EF9">
            <w:pPr>
              <w:tabs>
                <w:tab w:val="left" w:pos="5400"/>
              </w:tabs>
              <w:jc w:val="center"/>
              <w:rPr>
                <w:rFonts w:asciiTheme="majorBidi" w:hAnsiTheme="majorBidi" w:cstheme="majorBidi"/>
                <w:sz w:val="20"/>
              </w:rPr>
            </w:pPr>
            <w:r>
              <w:rPr>
                <w:rFonts w:asciiTheme="majorBidi" w:hAnsiTheme="majorBidi" w:cstheme="majorBidi"/>
                <w:sz w:val="20"/>
              </w:rPr>
              <w:t>Conclusion</w:t>
            </w:r>
          </w:p>
        </w:tc>
      </w:tr>
      <w:tr w:rsidR="00D52EF9" w:rsidRPr="004B4B94" w14:paraId="332323B7" w14:textId="77777777" w:rsidTr="00D52EF9">
        <w:tc>
          <w:tcPr>
            <w:tcW w:w="0" w:type="auto"/>
          </w:tcPr>
          <w:p w14:paraId="2F529F53" w14:textId="77777777" w:rsidR="00D52EF9" w:rsidRPr="004B4B94" w:rsidRDefault="00D52EF9" w:rsidP="00D52EF9">
            <w:pPr>
              <w:tabs>
                <w:tab w:val="left" w:pos="5400"/>
              </w:tabs>
              <w:rPr>
                <w:rFonts w:asciiTheme="majorBidi" w:hAnsiTheme="majorBidi" w:cstheme="majorBidi"/>
                <w:bCs/>
                <w:sz w:val="20"/>
              </w:rPr>
            </w:pPr>
            <w:bookmarkStart w:id="88" w:name="italic48" w:colFirst="0" w:colLast="0"/>
            <w:bookmarkStart w:id="89" w:name="bold49" w:colFirst="0" w:colLast="0"/>
            <w:bookmarkEnd w:id="86"/>
            <w:bookmarkEnd w:id="87"/>
            <w:proofErr w:type="spellStart"/>
            <w:r w:rsidRPr="004B4B94">
              <w:rPr>
                <w:rFonts w:asciiTheme="majorBidi" w:hAnsiTheme="majorBidi" w:cstheme="majorBidi"/>
                <w:bCs/>
                <w:sz w:val="20"/>
              </w:rPr>
              <w:t>Generalisability</w:t>
            </w:r>
            <w:proofErr w:type="spellEnd"/>
          </w:p>
        </w:tc>
        <w:tc>
          <w:tcPr>
            <w:tcW w:w="0" w:type="auto"/>
          </w:tcPr>
          <w:p w14:paraId="0FB709B3" w14:textId="77777777" w:rsidR="00D52EF9" w:rsidRPr="004B4B94" w:rsidRDefault="00D52EF9" w:rsidP="00D52EF9">
            <w:pPr>
              <w:tabs>
                <w:tab w:val="left" w:pos="5400"/>
              </w:tabs>
              <w:jc w:val="center"/>
              <w:rPr>
                <w:rFonts w:asciiTheme="majorBidi" w:hAnsiTheme="majorBidi" w:cstheme="majorBidi"/>
                <w:sz w:val="20"/>
              </w:rPr>
            </w:pPr>
            <w:r w:rsidRPr="004B4B94">
              <w:rPr>
                <w:rFonts w:asciiTheme="majorBidi" w:hAnsiTheme="majorBidi" w:cstheme="majorBidi"/>
                <w:sz w:val="20"/>
              </w:rPr>
              <w:t>21</w:t>
            </w:r>
          </w:p>
        </w:tc>
        <w:tc>
          <w:tcPr>
            <w:tcW w:w="0" w:type="auto"/>
            <w:tcBorders>
              <w:right w:val="single" w:sz="4" w:space="0" w:color="auto"/>
            </w:tcBorders>
          </w:tcPr>
          <w:p w14:paraId="7BFBC3A2" w14:textId="77777777" w:rsidR="00D52EF9" w:rsidRPr="004B4B94" w:rsidRDefault="00D52EF9" w:rsidP="00D52EF9">
            <w:pPr>
              <w:tabs>
                <w:tab w:val="left" w:pos="5400"/>
              </w:tabs>
              <w:rPr>
                <w:rFonts w:asciiTheme="majorBidi" w:hAnsiTheme="majorBidi" w:cstheme="majorBidi"/>
                <w:sz w:val="20"/>
              </w:rPr>
            </w:pPr>
            <w:r w:rsidRPr="004B4B94">
              <w:rPr>
                <w:rFonts w:asciiTheme="majorBidi" w:hAnsiTheme="majorBidi" w:cstheme="majorBidi"/>
                <w:sz w:val="20"/>
              </w:rPr>
              <w:t xml:space="preserve">Discuss the </w:t>
            </w:r>
            <w:proofErr w:type="spellStart"/>
            <w:r w:rsidRPr="004B4B94">
              <w:rPr>
                <w:rFonts w:asciiTheme="majorBidi" w:hAnsiTheme="majorBidi" w:cstheme="majorBidi"/>
                <w:sz w:val="20"/>
              </w:rPr>
              <w:t>generalisability</w:t>
            </w:r>
            <w:proofErr w:type="spellEnd"/>
            <w:r w:rsidRPr="004B4B94">
              <w:rPr>
                <w:rFonts w:asciiTheme="majorBidi" w:hAnsiTheme="majorBidi" w:cstheme="majorBidi"/>
                <w:sz w:val="20"/>
              </w:rPr>
              <w:t xml:space="preserve"> (external validity) of the study results</w:t>
            </w:r>
          </w:p>
        </w:tc>
        <w:tc>
          <w:tcPr>
            <w:tcW w:w="1255" w:type="dxa"/>
            <w:tcBorders>
              <w:top w:val="single" w:sz="4" w:space="0" w:color="auto"/>
              <w:left w:val="single" w:sz="4" w:space="0" w:color="auto"/>
              <w:bottom w:val="single" w:sz="4" w:space="0" w:color="auto"/>
            </w:tcBorders>
          </w:tcPr>
          <w:p w14:paraId="048D131E" w14:textId="25715943" w:rsidR="00D52EF9" w:rsidRPr="004B4B94" w:rsidRDefault="00D52EF9" w:rsidP="00D52EF9">
            <w:pPr>
              <w:tabs>
                <w:tab w:val="left" w:pos="5400"/>
              </w:tabs>
              <w:jc w:val="center"/>
              <w:rPr>
                <w:rFonts w:asciiTheme="majorBidi" w:hAnsiTheme="majorBidi" w:cstheme="majorBidi"/>
                <w:sz w:val="20"/>
              </w:rPr>
            </w:pPr>
            <w:r>
              <w:rPr>
                <w:rFonts w:asciiTheme="majorBidi" w:hAnsiTheme="majorBidi" w:cstheme="majorBidi"/>
                <w:sz w:val="20"/>
              </w:rPr>
              <w:t>Conclusion</w:t>
            </w:r>
          </w:p>
        </w:tc>
      </w:tr>
      <w:tr w:rsidR="00D52EF9" w:rsidRPr="004B4B94" w14:paraId="26B46E2A" w14:textId="77777777" w:rsidTr="004B4B94">
        <w:tc>
          <w:tcPr>
            <w:tcW w:w="9923" w:type="dxa"/>
            <w:gridSpan w:val="4"/>
            <w:tcBorders>
              <w:bottom w:val="single" w:sz="4" w:space="0" w:color="auto"/>
            </w:tcBorders>
          </w:tcPr>
          <w:p w14:paraId="661DF7B3" w14:textId="7715EC73" w:rsidR="00D52EF9" w:rsidRPr="004B4B94" w:rsidRDefault="00D52EF9" w:rsidP="00D52EF9">
            <w:pPr>
              <w:pStyle w:val="TableSubHead"/>
              <w:tabs>
                <w:tab w:val="left" w:pos="5400"/>
              </w:tabs>
              <w:rPr>
                <w:rFonts w:asciiTheme="majorBidi" w:hAnsiTheme="majorBidi" w:cstheme="majorBidi"/>
                <w:sz w:val="20"/>
              </w:rPr>
            </w:pPr>
            <w:bookmarkStart w:id="90" w:name="italic49"/>
            <w:bookmarkStart w:id="91" w:name="bold50"/>
            <w:bookmarkEnd w:id="88"/>
            <w:bookmarkEnd w:id="89"/>
            <w:r w:rsidRPr="004B4B94">
              <w:rPr>
                <w:rFonts w:asciiTheme="majorBidi" w:hAnsiTheme="majorBidi" w:cstheme="majorBidi"/>
                <w:sz w:val="20"/>
              </w:rPr>
              <w:t>Other information</w:t>
            </w:r>
            <w:bookmarkEnd w:id="90"/>
            <w:bookmarkEnd w:id="91"/>
          </w:p>
        </w:tc>
      </w:tr>
      <w:tr w:rsidR="00D52EF9" w:rsidRPr="004B4B94" w14:paraId="5562636E" w14:textId="77777777" w:rsidTr="00D52EF9">
        <w:tc>
          <w:tcPr>
            <w:tcW w:w="0" w:type="auto"/>
            <w:tcBorders>
              <w:top w:val="single" w:sz="4" w:space="0" w:color="auto"/>
              <w:bottom w:val="single" w:sz="4" w:space="0" w:color="auto"/>
            </w:tcBorders>
          </w:tcPr>
          <w:p w14:paraId="72F2F674" w14:textId="77777777" w:rsidR="00D52EF9" w:rsidRPr="004B4B94" w:rsidRDefault="00D52EF9" w:rsidP="00D52EF9">
            <w:pPr>
              <w:tabs>
                <w:tab w:val="left" w:pos="5400"/>
              </w:tabs>
              <w:rPr>
                <w:rFonts w:asciiTheme="majorBidi" w:hAnsiTheme="majorBidi" w:cstheme="majorBidi"/>
                <w:bCs/>
                <w:sz w:val="20"/>
              </w:rPr>
            </w:pPr>
            <w:bookmarkStart w:id="92" w:name="italic50" w:colFirst="0" w:colLast="0"/>
            <w:bookmarkStart w:id="93" w:name="bold51" w:colFirst="0" w:colLast="0"/>
            <w:r w:rsidRPr="004B4B94">
              <w:rPr>
                <w:rFonts w:asciiTheme="majorBidi" w:hAnsiTheme="majorBidi" w:cstheme="majorBidi"/>
                <w:bCs/>
                <w:sz w:val="20"/>
              </w:rPr>
              <w:t>Funding</w:t>
            </w:r>
          </w:p>
        </w:tc>
        <w:tc>
          <w:tcPr>
            <w:tcW w:w="0" w:type="auto"/>
            <w:tcBorders>
              <w:top w:val="single" w:sz="4" w:space="0" w:color="auto"/>
              <w:bottom w:val="single" w:sz="4" w:space="0" w:color="auto"/>
            </w:tcBorders>
          </w:tcPr>
          <w:p w14:paraId="6DE5BEFE" w14:textId="77777777" w:rsidR="00D52EF9" w:rsidRPr="004B4B94" w:rsidRDefault="00D52EF9" w:rsidP="00D52EF9">
            <w:pPr>
              <w:tabs>
                <w:tab w:val="left" w:pos="5400"/>
              </w:tabs>
              <w:jc w:val="center"/>
              <w:rPr>
                <w:rFonts w:asciiTheme="majorBidi" w:hAnsiTheme="majorBidi" w:cstheme="majorBidi"/>
                <w:sz w:val="20"/>
              </w:rPr>
            </w:pPr>
            <w:r w:rsidRPr="004B4B94">
              <w:rPr>
                <w:rFonts w:asciiTheme="majorBidi" w:hAnsiTheme="majorBidi" w:cstheme="majorBidi"/>
                <w:sz w:val="20"/>
              </w:rPr>
              <w:t>22</w:t>
            </w:r>
          </w:p>
        </w:tc>
        <w:tc>
          <w:tcPr>
            <w:tcW w:w="0" w:type="auto"/>
            <w:tcBorders>
              <w:top w:val="single" w:sz="4" w:space="0" w:color="auto"/>
              <w:bottom w:val="single" w:sz="4" w:space="0" w:color="auto"/>
              <w:right w:val="single" w:sz="4" w:space="0" w:color="auto"/>
            </w:tcBorders>
          </w:tcPr>
          <w:p w14:paraId="21DD040C" w14:textId="77777777" w:rsidR="00D52EF9" w:rsidRPr="004B4B94" w:rsidRDefault="00D52EF9" w:rsidP="00D52EF9">
            <w:pPr>
              <w:tabs>
                <w:tab w:val="left" w:pos="5400"/>
              </w:tabs>
              <w:rPr>
                <w:rFonts w:asciiTheme="majorBidi" w:hAnsiTheme="majorBidi" w:cstheme="majorBidi"/>
                <w:sz w:val="20"/>
              </w:rPr>
            </w:pPr>
            <w:r w:rsidRPr="004B4B94">
              <w:rPr>
                <w:rFonts w:asciiTheme="majorBidi" w:hAnsiTheme="majorBidi" w:cstheme="majorBidi"/>
                <w:sz w:val="20"/>
              </w:rPr>
              <w:t>Give the source of funding and the role of the funders for the present study and, if applicable, for the original study on which the present article is based</w:t>
            </w:r>
          </w:p>
        </w:tc>
        <w:tc>
          <w:tcPr>
            <w:tcW w:w="1255" w:type="dxa"/>
            <w:tcBorders>
              <w:top w:val="single" w:sz="4" w:space="0" w:color="auto"/>
              <w:left w:val="single" w:sz="4" w:space="0" w:color="auto"/>
              <w:bottom w:val="single" w:sz="4" w:space="0" w:color="auto"/>
            </w:tcBorders>
          </w:tcPr>
          <w:p w14:paraId="36F0F7E2" w14:textId="0AE7D42D" w:rsidR="00D52EF9" w:rsidRPr="004B4B94" w:rsidRDefault="00D52EF9" w:rsidP="00D52EF9">
            <w:pPr>
              <w:tabs>
                <w:tab w:val="left" w:pos="5400"/>
              </w:tabs>
              <w:jc w:val="center"/>
              <w:rPr>
                <w:rFonts w:asciiTheme="majorBidi" w:hAnsiTheme="majorBidi" w:cstheme="majorBidi"/>
                <w:sz w:val="20"/>
              </w:rPr>
            </w:pPr>
            <w:r>
              <w:rPr>
                <w:rFonts w:asciiTheme="majorBidi" w:hAnsiTheme="majorBidi" w:cstheme="majorBidi"/>
                <w:sz w:val="20"/>
              </w:rPr>
              <w:t>Declarations section</w:t>
            </w:r>
          </w:p>
        </w:tc>
      </w:tr>
      <w:bookmarkEnd w:id="92"/>
      <w:bookmarkEnd w:id="93"/>
    </w:tbl>
    <w:p w14:paraId="3A8D53FE" w14:textId="77777777" w:rsidR="004B4B94" w:rsidRPr="004B4B94" w:rsidRDefault="004B4B94" w:rsidP="004B4B94">
      <w:pPr>
        <w:pStyle w:val="TableNote"/>
        <w:tabs>
          <w:tab w:val="left" w:pos="5400"/>
        </w:tabs>
        <w:rPr>
          <w:rFonts w:asciiTheme="majorBidi" w:hAnsiTheme="majorBidi" w:cstheme="majorBidi"/>
          <w:bCs/>
          <w:sz w:val="20"/>
        </w:rPr>
      </w:pPr>
    </w:p>
    <w:p w14:paraId="5ADC19BA" w14:textId="77777777" w:rsidR="004B4B94" w:rsidRPr="004B4B94" w:rsidRDefault="004B4B94" w:rsidP="004B4B94">
      <w:pPr>
        <w:pStyle w:val="TableNote"/>
        <w:tabs>
          <w:tab w:val="left" w:pos="5400"/>
        </w:tabs>
        <w:rPr>
          <w:rFonts w:asciiTheme="majorBidi" w:hAnsiTheme="majorBidi" w:cstheme="majorBidi"/>
          <w:sz w:val="20"/>
        </w:rPr>
      </w:pPr>
      <w:r w:rsidRPr="004B4B94">
        <w:rPr>
          <w:rFonts w:asciiTheme="majorBidi" w:hAnsiTheme="majorBidi" w:cstheme="majorBidi"/>
          <w:bCs/>
          <w:sz w:val="20"/>
        </w:rPr>
        <w:t>*</w:t>
      </w:r>
      <w:r w:rsidRPr="004B4B94">
        <w:rPr>
          <w:rFonts w:asciiTheme="majorBidi" w:hAnsiTheme="majorBidi" w:cstheme="majorBidi"/>
          <w:sz w:val="20"/>
        </w:rPr>
        <w:t>Give information separately for exposed and unexposed groups.</w:t>
      </w:r>
    </w:p>
    <w:p w14:paraId="48D3E856" w14:textId="77777777" w:rsidR="004B4B94" w:rsidRPr="004B4B94" w:rsidRDefault="004B4B94" w:rsidP="004B4B94">
      <w:pPr>
        <w:pStyle w:val="TableNote"/>
        <w:tabs>
          <w:tab w:val="left" w:pos="5400"/>
        </w:tabs>
        <w:rPr>
          <w:rFonts w:asciiTheme="majorBidi" w:hAnsiTheme="majorBidi" w:cstheme="majorBidi"/>
          <w:sz w:val="20"/>
        </w:rPr>
      </w:pPr>
    </w:p>
    <w:p w14:paraId="0484F713" w14:textId="77777777" w:rsidR="004B4B94" w:rsidRPr="004B4B94" w:rsidRDefault="004B4B94" w:rsidP="004B4B94">
      <w:pPr>
        <w:pStyle w:val="TableNote"/>
        <w:tabs>
          <w:tab w:val="left" w:pos="5400"/>
        </w:tabs>
        <w:rPr>
          <w:rFonts w:asciiTheme="majorBidi" w:hAnsiTheme="majorBidi" w:cstheme="majorBidi"/>
          <w:sz w:val="20"/>
        </w:rPr>
      </w:pPr>
      <w:r w:rsidRPr="004B4B94">
        <w:rPr>
          <w:rFonts w:asciiTheme="majorBidi" w:hAnsiTheme="majorBidi" w:cstheme="majorBidi"/>
          <w:b/>
          <w:sz w:val="20"/>
        </w:rPr>
        <w:t>Note:</w:t>
      </w:r>
      <w:r w:rsidRPr="004B4B94">
        <w:rPr>
          <w:rFonts w:asciiTheme="majorBidi" w:hAnsiTheme="majorBidi" w:cstheme="majorBidi"/>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4B4B94">
        <w:rPr>
          <w:rFonts w:asciiTheme="majorBidi" w:hAnsiTheme="majorBidi" w:cstheme="majorBidi"/>
          <w:sz w:val="20"/>
        </w:rPr>
        <w:t>PLoS</w:t>
      </w:r>
      <w:proofErr w:type="spellEnd"/>
      <w:r w:rsidRPr="004B4B94">
        <w:rPr>
          <w:rFonts w:asciiTheme="majorBidi" w:hAnsiTheme="majorBidi" w:cstheme="majorBidi"/>
          <w:sz w:val="20"/>
        </w:rPr>
        <w:t xml:space="preserve"> Medicine at http://www.plosmedicine.org/, Annals of Internal Medicine at http://www.annals.org/, and Epidemiology at http://www.epidem.com/). Information on the STROBE Initiative is available at www.strobe-statement.org.</w:t>
      </w:r>
    </w:p>
    <w:p w14:paraId="6DE404FF" w14:textId="782CB83F" w:rsidR="004B4B94" w:rsidRPr="004B4B94" w:rsidRDefault="004B4B94" w:rsidP="001145D9">
      <w:pPr>
        <w:spacing w:line="480" w:lineRule="auto"/>
        <w:jc w:val="both"/>
        <w:rPr>
          <w:rFonts w:asciiTheme="majorBidi" w:hAnsiTheme="majorBidi" w:cstheme="majorBidi"/>
          <w:sz w:val="24"/>
          <w:szCs w:val="24"/>
        </w:rPr>
        <w:sectPr w:rsidR="004B4B94" w:rsidRPr="004B4B94">
          <w:pgSz w:w="12240" w:h="15840"/>
          <w:pgMar w:top="1440" w:right="1440" w:bottom="1440" w:left="1440" w:header="708" w:footer="708" w:gutter="0"/>
          <w:cols w:space="708"/>
          <w:docGrid w:linePitch="360"/>
        </w:sectPr>
      </w:pPr>
    </w:p>
    <w:p w14:paraId="5FA0A418" w14:textId="77777777" w:rsidR="001145D9" w:rsidRPr="004B4B94" w:rsidRDefault="001145D9" w:rsidP="001145D9">
      <w:pPr>
        <w:rPr>
          <w:rFonts w:asciiTheme="majorBidi" w:hAnsiTheme="majorBidi" w:cstheme="majorBidi"/>
          <w:b/>
          <w:bCs/>
          <w:sz w:val="24"/>
          <w:szCs w:val="24"/>
          <w:lang w:bidi="fa-IR"/>
        </w:rPr>
      </w:pPr>
      <w:r w:rsidRPr="004B4B94">
        <w:rPr>
          <w:rFonts w:asciiTheme="majorBidi" w:hAnsiTheme="majorBidi" w:cstheme="majorBidi"/>
          <w:b/>
          <w:bCs/>
          <w:sz w:val="24"/>
          <w:szCs w:val="24"/>
          <w:lang w:bidi="fa-IR"/>
        </w:rPr>
        <w:lastRenderedPageBreak/>
        <w:t xml:space="preserve">Supplementary Table 1. </w:t>
      </w:r>
      <w:r w:rsidRPr="004B4B94">
        <w:rPr>
          <w:rFonts w:asciiTheme="majorBidi" w:hAnsiTheme="majorBidi" w:cstheme="majorBidi"/>
          <w:sz w:val="24"/>
          <w:szCs w:val="24"/>
          <w:lang w:bidi="fa-IR"/>
        </w:rPr>
        <w:t>Twenty-year trends of cardiac surgeries</w:t>
      </w:r>
    </w:p>
    <w:tbl>
      <w:tblPr>
        <w:tblStyle w:val="TableGrid1"/>
        <w:tblW w:w="7724" w:type="dxa"/>
        <w:tblInd w:w="-5" w:type="dxa"/>
        <w:tblLook w:val="04A0" w:firstRow="1" w:lastRow="0" w:firstColumn="1" w:lastColumn="0" w:noHBand="0" w:noVBand="1"/>
      </w:tblPr>
      <w:tblGrid>
        <w:gridCol w:w="1227"/>
        <w:gridCol w:w="1047"/>
        <w:gridCol w:w="1981"/>
        <w:gridCol w:w="1652"/>
        <w:gridCol w:w="1817"/>
      </w:tblGrid>
      <w:tr w:rsidR="001145D9" w:rsidRPr="004B4B94" w14:paraId="1466864A" w14:textId="77777777" w:rsidTr="00570F0B">
        <w:trPr>
          <w:trHeight w:val="526"/>
        </w:trPr>
        <w:tc>
          <w:tcPr>
            <w:tcW w:w="1227" w:type="dxa"/>
            <w:noWrap/>
            <w:hideMark/>
          </w:tcPr>
          <w:p w14:paraId="30C4177E" w14:textId="77777777" w:rsidR="001145D9" w:rsidRPr="004B4B94" w:rsidRDefault="001145D9" w:rsidP="00570F0B">
            <w:pPr>
              <w:jc w:val="center"/>
              <w:rPr>
                <w:rFonts w:asciiTheme="majorBidi" w:eastAsia="Times New Roman" w:hAnsiTheme="majorBidi" w:cstheme="majorBidi"/>
              </w:rPr>
            </w:pPr>
          </w:p>
        </w:tc>
        <w:tc>
          <w:tcPr>
            <w:tcW w:w="1047" w:type="dxa"/>
          </w:tcPr>
          <w:p w14:paraId="6DC61064"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Total</w:t>
            </w:r>
          </w:p>
        </w:tc>
        <w:tc>
          <w:tcPr>
            <w:tcW w:w="1981" w:type="dxa"/>
          </w:tcPr>
          <w:p w14:paraId="626FC170"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CABG</w:t>
            </w:r>
          </w:p>
        </w:tc>
        <w:tc>
          <w:tcPr>
            <w:tcW w:w="1652" w:type="dxa"/>
          </w:tcPr>
          <w:p w14:paraId="745CE24A" w14:textId="77777777" w:rsidR="001145D9" w:rsidRPr="004B4B94" w:rsidRDefault="001145D9" w:rsidP="00570F0B">
            <w:pPr>
              <w:jc w:val="center"/>
              <w:rPr>
                <w:rFonts w:asciiTheme="majorBidi" w:eastAsia="Times New Roman" w:hAnsiTheme="majorBidi" w:cstheme="majorBidi"/>
                <w:color w:val="000000"/>
              </w:rPr>
            </w:pPr>
            <w:proofErr w:type="spellStart"/>
            <w:r w:rsidRPr="004B4B94">
              <w:rPr>
                <w:rFonts w:asciiTheme="majorBidi" w:eastAsia="Times New Roman" w:hAnsiTheme="majorBidi" w:cstheme="majorBidi"/>
                <w:color w:val="000000"/>
              </w:rPr>
              <w:t>CABG+valve</w:t>
            </w:r>
            <w:proofErr w:type="spellEnd"/>
          </w:p>
        </w:tc>
        <w:tc>
          <w:tcPr>
            <w:tcW w:w="1817" w:type="dxa"/>
          </w:tcPr>
          <w:p w14:paraId="2A6233B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Valve</w:t>
            </w:r>
          </w:p>
        </w:tc>
      </w:tr>
      <w:tr w:rsidR="001145D9" w:rsidRPr="004B4B94" w14:paraId="6B7222D3" w14:textId="77777777" w:rsidTr="00570F0B">
        <w:trPr>
          <w:trHeight w:val="324"/>
        </w:trPr>
        <w:tc>
          <w:tcPr>
            <w:tcW w:w="1227" w:type="dxa"/>
            <w:noWrap/>
            <w:hideMark/>
          </w:tcPr>
          <w:p w14:paraId="3C3A8F10"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2002</w:t>
            </w:r>
          </w:p>
        </w:tc>
        <w:tc>
          <w:tcPr>
            <w:tcW w:w="1047" w:type="dxa"/>
          </w:tcPr>
          <w:p w14:paraId="2D8F2BE9"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1322</w:t>
            </w:r>
          </w:p>
        </w:tc>
        <w:tc>
          <w:tcPr>
            <w:tcW w:w="1981" w:type="dxa"/>
          </w:tcPr>
          <w:p w14:paraId="68944DFA"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1216(92.0%)</w:t>
            </w:r>
          </w:p>
        </w:tc>
        <w:tc>
          <w:tcPr>
            <w:tcW w:w="1652" w:type="dxa"/>
          </w:tcPr>
          <w:p w14:paraId="1C8062D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22(1.7%)</w:t>
            </w:r>
          </w:p>
        </w:tc>
        <w:tc>
          <w:tcPr>
            <w:tcW w:w="1817" w:type="dxa"/>
          </w:tcPr>
          <w:p w14:paraId="045C7E9E"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84(6.4%)</w:t>
            </w:r>
          </w:p>
        </w:tc>
      </w:tr>
      <w:tr w:rsidR="001145D9" w:rsidRPr="004B4B94" w14:paraId="25912BA7" w14:textId="77777777" w:rsidTr="00570F0B">
        <w:trPr>
          <w:trHeight w:val="324"/>
        </w:trPr>
        <w:tc>
          <w:tcPr>
            <w:tcW w:w="1227" w:type="dxa"/>
            <w:noWrap/>
            <w:hideMark/>
          </w:tcPr>
          <w:p w14:paraId="14AEF809"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2003</w:t>
            </w:r>
          </w:p>
        </w:tc>
        <w:tc>
          <w:tcPr>
            <w:tcW w:w="1047" w:type="dxa"/>
          </w:tcPr>
          <w:p w14:paraId="176E1CA8"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2549</w:t>
            </w:r>
          </w:p>
        </w:tc>
        <w:tc>
          <w:tcPr>
            <w:tcW w:w="1981" w:type="dxa"/>
          </w:tcPr>
          <w:p w14:paraId="764E130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2343(91.9%)</w:t>
            </w:r>
          </w:p>
        </w:tc>
        <w:tc>
          <w:tcPr>
            <w:tcW w:w="1652" w:type="dxa"/>
          </w:tcPr>
          <w:p w14:paraId="2C3CBDA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61(2.4%)</w:t>
            </w:r>
          </w:p>
        </w:tc>
        <w:tc>
          <w:tcPr>
            <w:tcW w:w="1817" w:type="dxa"/>
          </w:tcPr>
          <w:p w14:paraId="31445582"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145(5.7%)</w:t>
            </w:r>
          </w:p>
        </w:tc>
      </w:tr>
      <w:tr w:rsidR="001145D9" w:rsidRPr="004B4B94" w14:paraId="217FCA71" w14:textId="77777777" w:rsidTr="00570F0B">
        <w:trPr>
          <w:trHeight w:val="324"/>
        </w:trPr>
        <w:tc>
          <w:tcPr>
            <w:tcW w:w="1227" w:type="dxa"/>
            <w:noWrap/>
            <w:hideMark/>
          </w:tcPr>
          <w:p w14:paraId="4D446DD3"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2004</w:t>
            </w:r>
          </w:p>
        </w:tc>
        <w:tc>
          <w:tcPr>
            <w:tcW w:w="1047" w:type="dxa"/>
          </w:tcPr>
          <w:p w14:paraId="55360E6B"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2811</w:t>
            </w:r>
          </w:p>
        </w:tc>
        <w:tc>
          <w:tcPr>
            <w:tcW w:w="1981" w:type="dxa"/>
          </w:tcPr>
          <w:p w14:paraId="15D405C0"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2573(91.5%)</w:t>
            </w:r>
          </w:p>
        </w:tc>
        <w:tc>
          <w:tcPr>
            <w:tcW w:w="1652" w:type="dxa"/>
          </w:tcPr>
          <w:p w14:paraId="01ED594A"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76(2.7%)</w:t>
            </w:r>
          </w:p>
        </w:tc>
        <w:tc>
          <w:tcPr>
            <w:tcW w:w="1817" w:type="dxa"/>
          </w:tcPr>
          <w:p w14:paraId="09872AC0"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162(5.8%)</w:t>
            </w:r>
          </w:p>
        </w:tc>
      </w:tr>
      <w:tr w:rsidR="001145D9" w:rsidRPr="004B4B94" w14:paraId="18C53700" w14:textId="77777777" w:rsidTr="00570F0B">
        <w:trPr>
          <w:trHeight w:val="324"/>
        </w:trPr>
        <w:tc>
          <w:tcPr>
            <w:tcW w:w="1227" w:type="dxa"/>
            <w:noWrap/>
            <w:hideMark/>
          </w:tcPr>
          <w:p w14:paraId="3E860E7C"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2005</w:t>
            </w:r>
          </w:p>
        </w:tc>
        <w:tc>
          <w:tcPr>
            <w:tcW w:w="1047" w:type="dxa"/>
          </w:tcPr>
          <w:p w14:paraId="37E6738A"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2963</w:t>
            </w:r>
          </w:p>
        </w:tc>
        <w:tc>
          <w:tcPr>
            <w:tcW w:w="1981" w:type="dxa"/>
          </w:tcPr>
          <w:p w14:paraId="1EEB580A"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2710(91.5%)</w:t>
            </w:r>
          </w:p>
        </w:tc>
        <w:tc>
          <w:tcPr>
            <w:tcW w:w="1652" w:type="dxa"/>
          </w:tcPr>
          <w:p w14:paraId="459D487B"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88(3.0%)</w:t>
            </w:r>
          </w:p>
        </w:tc>
        <w:tc>
          <w:tcPr>
            <w:tcW w:w="1817" w:type="dxa"/>
          </w:tcPr>
          <w:p w14:paraId="3DF2702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165(5.6%)</w:t>
            </w:r>
          </w:p>
        </w:tc>
      </w:tr>
      <w:tr w:rsidR="001145D9" w:rsidRPr="004B4B94" w14:paraId="013E6D40" w14:textId="77777777" w:rsidTr="00570F0B">
        <w:trPr>
          <w:trHeight w:val="324"/>
        </w:trPr>
        <w:tc>
          <w:tcPr>
            <w:tcW w:w="1227" w:type="dxa"/>
            <w:noWrap/>
            <w:hideMark/>
          </w:tcPr>
          <w:p w14:paraId="60DBC2A1"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2006</w:t>
            </w:r>
          </w:p>
        </w:tc>
        <w:tc>
          <w:tcPr>
            <w:tcW w:w="1047" w:type="dxa"/>
          </w:tcPr>
          <w:p w14:paraId="69C68D34"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2921</w:t>
            </w:r>
          </w:p>
        </w:tc>
        <w:tc>
          <w:tcPr>
            <w:tcW w:w="1981" w:type="dxa"/>
          </w:tcPr>
          <w:p w14:paraId="0123E141"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2590(88.7%)</w:t>
            </w:r>
          </w:p>
        </w:tc>
        <w:tc>
          <w:tcPr>
            <w:tcW w:w="1652" w:type="dxa"/>
          </w:tcPr>
          <w:p w14:paraId="58853A87"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128(4.4%)</w:t>
            </w:r>
          </w:p>
        </w:tc>
        <w:tc>
          <w:tcPr>
            <w:tcW w:w="1817" w:type="dxa"/>
          </w:tcPr>
          <w:p w14:paraId="0A232490"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203(6.9%)</w:t>
            </w:r>
          </w:p>
        </w:tc>
      </w:tr>
      <w:tr w:rsidR="001145D9" w:rsidRPr="004B4B94" w14:paraId="1BEEF1FD" w14:textId="77777777" w:rsidTr="00570F0B">
        <w:trPr>
          <w:trHeight w:val="324"/>
        </w:trPr>
        <w:tc>
          <w:tcPr>
            <w:tcW w:w="1227" w:type="dxa"/>
            <w:noWrap/>
            <w:hideMark/>
          </w:tcPr>
          <w:p w14:paraId="52F1E7EC"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2007</w:t>
            </w:r>
          </w:p>
        </w:tc>
        <w:tc>
          <w:tcPr>
            <w:tcW w:w="1047" w:type="dxa"/>
          </w:tcPr>
          <w:p w14:paraId="255B2101"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3107</w:t>
            </w:r>
          </w:p>
        </w:tc>
        <w:tc>
          <w:tcPr>
            <w:tcW w:w="1981" w:type="dxa"/>
          </w:tcPr>
          <w:p w14:paraId="340DE141"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2787(89.7%)</w:t>
            </w:r>
          </w:p>
        </w:tc>
        <w:tc>
          <w:tcPr>
            <w:tcW w:w="1652" w:type="dxa"/>
          </w:tcPr>
          <w:p w14:paraId="138755CE"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115(3.7%)</w:t>
            </w:r>
          </w:p>
        </w:tc>
        <w:tc>
          <w:tcPr>
            <w:tcW w:w="1817" w:type="dxa"/>
          </w:tcPr>
          <w:p w14:paraId="49F3757C"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205(6.6%)</w:t>
            </w:r>
          </w:p>
        </w:tc>
      </w:tr>
      <w:tr w:rsidR="001145D9" w:rsidRPr="004B4B94" w14:paraId="0444E9BE" w14:textId="77777777" w:rsidTr="00570F0B">
        <w:trPr>
          <w:trHeight w:val="324"/>
        </w:trPr>
        <w:tc>
          <w:tcPr>
            <w:tcW w:w="1227" w:type="dxa"/>
            <w:noWrap/>
            <w:hideMark/>
          </w:tcPr>
          <w:p w14:paraId="38C62584"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2008</w:t>
            </w:r>
          </w:p>
        </w:tc>
        <w:tc>
          <w:tcPr>
            <w:tcW w:w="1047" w:type="dxa"/>
          </w:tcPr>
          <w:p w14:paraId="249A120B"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3379</w:t>
            </w:r>
          </w:p>
        </w:tc>
        <w:tc>
          <w:tcPr>
            <w:tcW w:w="1981" w:type="dxa"/>
          </w:tcPr>
          <w:p w14:paraId="45B308B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2960(87.6%)</w:t>
            </w:r>
          </w:p>
        </w:tc>
        <w:tc>
          <w:tcPr>
            <w:tcW w:w="1652" w:type="dxa"/>
          </w:tcPr>
          <w:p w14:paraId="00620A5C"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172(5.1%)</w:t>
            </w:r>
          </w:p>
        </w:tc>
        <w:tc>
          <w:tcPr>
            <w:tcW w:w="1817" w:type="dxa"/>
          </w:tcPr>
          <w:p w14:paraId="4C340F89"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247(7.3%)</w:t>
            </w:r>
          </w:p>
        </w:tc>
      </w:tr>
      <w:tr w:rsidR="001145D9" w:rsidRPr="004B4B94" w14:paraId="29E46513" w14:textId="77777777" w:rsidTr="00570F0B">
        <w:trPr>
          <w:trHeight w:val="324"/>
        </w:trPr>
        <w:tc>
          <w:tcPr>
            <w:tcW w:w="1227" w:type="dxa"/>
            <w:noWrap/>
            <w:hideMark/>
          </w:tcPr>
          <w:p w14:paraId="62C7E042"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2009</w:t>
            </w:r>
          </w:p>
        </w:tc>
        <w:tc>
          <w:tcPr>
            <w:tcW w:w="1047" w:type="dxa"/>
          </w:tcPr>
          <w:p w14:paraId="28F333B2"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3109</w:t>
            </w:r>
          </w:p>
        </w:tc>
        <w:tc>
          <w:tcPr>
            <w:tcW w:w="1981" w:type="dxa"/>
          </w:tcPr>
          <w:p w14:paraId="151306D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2670(85.9%)</w:t>
            </w:r>
          </w:p>
        </w:tc>
        <w:tc>
          <w:tcPr>
            <w:tcW w:w="1652" w:type="dxa"/>
          </w:tcPr>
          <w:p w14:paraId="15FA0B0C"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189(6.1%)</w:t>
            </w:r>
          </w:p>
        </w:tc>
        <w:tc>
          <w:tcPr>
            <w:tcW w:w="1817" w:type="dxa"/>
          </w:tcPr>
          <w:p w14:paraId="348693E4"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250(8.0%)</w:t>
            </w:r>
          </w:p>
        </w:tc>
      </w:tr>
      <w:tr w:rsidR="001145D9" w:rsidRPr="004B4B94" w14:paraId="3F516E5A" w14:textId="77777777" w:rsidTr="00570F0B">
        <w:trPr>
          <w:trHeight w:val="324"/>
        </w:trPr>
        <w:tc>
          <w:tcPr>
            <w:tcW w:w="1227" w:type="dxa"/>
            <w:noWrap/>
            <w:hideMark/>
          </w:tcPr>
          <w:p w14:paraId="3A065C2D"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2010</w:t>
            </w:r>
          </w:p>
        </w:tc>
        <w:tc>
          <w:tcPr>
            <w:tcW w:w="1047" w:type="dxa"/>
          </w:tcPr>
          <w:p w14:paraId="210AEEC2"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2826</w:t>
            </w:r>
          </w:p>
        </w:tc>
        <w:tc>
          <w:tcPr>
            <w:tcW w:w="1981" w:type="dxa"/>
          </w:tcPr>
          <w:p w14:paraId="3B765C19"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2382(84.3%)</w:t>
            </w:r>
          </w:p>
        </w:tc>
        <w:tc>
          <w:tcPr>
            <w:tcW w:w="1652" w:type="dxa"/>
          </w:tcPr>
          <w:p w14:paraId="46B7F9D5"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198(7.0%)</w:t>
            </w:r>
          </w:p>
        </w:tc>
        <w:tc>
          <w:tcPr>
            <w:tcW w:w="1817" w:type="dxa"/>
          </w:tcPr>
          <w:p w14:paraId="1AF8368D"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246(8.7%)</w:t>
            </w:r>
          </w:p>
        </w:tc>
      </w:tr>
      <w:tr w:rsidR="001145D9" w:rsidRPr="004B4B94" w14:paraId="604422C4" w14:textId="77777777" w:rsidTr="00570F0B">
        <w:trPr>
          <w:trHeight w:val="324"/>
        </w:trPr>
        <w:tc>
          <w:tcPr>
            <w:tcW w:w="1227" w:type="dxa"/>
            <w:noWrap/>
            <w:hideMark/>
          </w:tcPr>
          <w:p w14:paraId="32035634"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2011</w:t>
            </w:r>
          </w:p>
        </w:tc>
        <w:tc>
          <w:tcPr>
            <w:tcW w:w="1047" w:type="dxa"/>
          </w:tcPr>
          <w:p w14:paraId="450EC4C2"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2559</w:t>
            </w:r>
          </w:p>
        </w:tc>
        <w:tc>
          <w:tcPr>
            <w:tcW w:w="1981" w:type="dxa"/>
          </w:tcPr>
          <w:p w14:paraId="629F255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2140(83.6%)</w:t>
            </w:r>
          </w:p>
        </w:tc>
        <w:tc>
          <w:tcPr>
            <w:tcW w:w="1652" w:type="dxa"/>
          </w:tcPr>
          <w:p w14:paraId="0E682C70"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194(7.6%)</w:t>
            </w:r>
          </w:p>
        </w:tc>
        <w:tc>
          <w:tcPr>
            <w:tcW w:w="1817" w:type="dxa"/>
          </w:tcPr>
          <w:p w14:paraId="4D7D7025"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225(8.8%)</w:t>
            </w:r>
          </w:p>
        </w:tc>
      </w:tr>
      <w:tr w:rsidR="001145D9" w:rsidRPr="004B4B94" w14:paraId="5E7BF430" w14:textId="77777777" w:rsidTr="00570F0B">
        <w:trPr>
          <w:trHeight w:val="324"/>
        </w:trPr>
        <w:tc>
          <w:tcPr>
            <w:tcW w:w="1227" w:type="dxa"/>
            <w:noWrap/>
            <w:hideMark/>
          </w:tcPr>
          <w:p w14:paraId="30F6A58D"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2012</w:t>
            </w:r>
          </w:p>
        </w:tc>
        <w:tc>
          <w:tcPr>
            <w:tcW w:w="1047" w:type="dxa"/>
          </w:tcPr>
          <w:p w14:paraId="0139DEBB"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2436</w:t>
            </w:r>
          </w:p>
        </w:tc>
        <w:tc>
          <w:tcPr>
            <w:tcW w:w="1981" w:type="dxa"/>
          </w:tcPr>
          <w:p w14:paraId="24224A82"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2013(82.6%)</w:t>
            </w:r>
          </w:p>
        </w:tc>
        <w:tc>
          <w:tcPr>
            <w:tcW w:w="1652" w:type="dxa"/>
          </w:tcPr>
          <w:p w14:paraId="529114E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173(7.1%)</w:t>
            </w:r>
          </w:p>
        </w:tc>
        <w:tc>
          <w:tcPr>
            <w:tcW w:w="1817" w:type="dxa"/>
          </w:tcPr>
          <w:p w14:paraId="22DB9F53"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250(10.3%)</w:t>
            </w:r>
          </w:p>
        </w:tc>
      </w:tr>
      <w:tr w:rsidR="001145D9" w:rsidRPr="004B4B94" w14:paraId="34A039ED" w14:textId="77777777" w:rsidTr="00570F0B">
        <w:trPr>
          <w:trHeight w:val="324"/>
        </w:trPr>
        <w:tc>
          <w:tcPr>
            <w:tcW w:w="1227" w:type="dxa"/>
            <w:noWrap/>
            <w:hideMark/>
          </w:tcPr>
          <w:p w14:paraId="5453C8C0"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2013</w:t>
            </w:r>
          </w:p>
        </w:tc>
        <w:tc>
          <w:tcPr>
            <w:tcW w:w="1047" w:type="dxa"/>
          </w:tcPr>
          <w:p w14:paraId="2D495C7F"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2341</w:t>
            </w:r>
          </w:p>
        </w:tc>
        <w:tc>
          <w:tcPr>
            <w:tcW w:w="1981" w:type="dxa"/>
          </w:tcPr>
          <w:p w14:paraId="726E3971"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1947(83.2%)</w:t>
            </w:r>
          </w:p>
        </w:tc>
        <w:tc>
          <w:tcPr>
            <w:tcW w:w="1652" w:type="dxa"/>
          </w:tcPr>
          <w:p w14:paraId="099EA4EE"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161(6.9%)</w:t>
            </w:r>
          </w:p>
        </w:tc>
        <w:tc>
          <w:tcPr>
            <w:tcW w:w="1817" w:type="dxa"/>
          </w:tcPr>
          <w:p w14:paraId="262A0220"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233(10%)</w:t>
            </w:r>
          </w:p>
        </w:tc>
      </w:tr>
      <w:tr w:rsidR="001145D9" w:rsidRPr="004B4B94" w14:paraId="68B7D9DC" w14:textId="77777777" w:rsidTr="00570F0B">
        <w:trPr>
          <w:trHeight w:val="324"/>
        </w:trPr>
        <w:tc>
          <w:tcPr>
            <w:tcW w:w="1227" w:type="dxa"/>
            <w:noWrap/>
            <w:hideMark/>
          </w:tcPr>
          <w:p w14:paraId="01DB0AB3"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2014</w:t>
            </w:r>
          </w:p>
        </w:tc>
        <w:tc>
          <w:tcPr>
            <w:tcW w:w="1047" w:type="dxa"/>
          </w:tcPr>
          <w:p w14:paraId="4B36211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3278</w:t>
            </w:r>
          </w:p>
        </w:tc>
        <w:tc>
          <w:tcPr>
            <w:tcW w:w="1981" w:type="dxa"/>
          </w:tcPr>
          <w:p w14:paraId="76A01B5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2716(82.9%)</w:t>
            </w:r>
          </w:p>
        </w:tc>
        <w:tc>
          <w:tcPr>
            <w:tcW w:w="1652" w:type="dxa"/>
          </w:tcPr>
          <w:p w14:paraId="7745BAFC"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187(5.7%)</w:t>
            </w:r>
          </w:p>
        </w:tc>
        <w:tc>
          <w:tcPr>
            <w:tcW w:w="1817" w:type="dxa"/>
          </w:tcPr>
          <w:p w14:paraId="4923426B"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375(11.4%)</w:t>
            </w:r>
          </w:p>
        </w:tc>
      </w:tr>
      <w:tr w:rsidR="001145D9" w:rsidRPr="004B4B94" w14:paraId="39E70018" w14:textId="77777777" w:rsidTr="00570F0B">
        <w:trPr>
          <w:trHeight w:val="324"/>
        </w:trPr>
        <w:tc>
          <w:tcPr>
            <w:tcW w:w="1227" w:type="dxa"/>
            <w:noWrap/>
            <w:hideMark/>
          </w:tcPr>
          <w:p w14:paraId="702DC8B3"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2015</w:t>
            </w:r>
          </w:p>
        </w:tc>
        <w:tc>
          <w:tcPr>
            <w:tcW w:w="1047" w:type="dxa"/>
          </w:tcPr>
          <w:p w14:paraId="27797DEE"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3332</w:t>
            </w:r>
          </w:p>
        </w:tc>
        <w:tc>
          <w:tcPr>
            <w:tcW w:w="1981" w:type="dxa"/>
          </w:tcPr>
          <w:p w14:paraId="7AE0D385"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2682(80.5%)</w:t>
            </w:r>
          </w:p>
        </w:tc>
        <w:tc>
          <w:tcPr>
            <w:tcW w:w="1652" w:type="dxa"/>
          </w:tcPr>
          <w:p w14:paraId="1E1FA123"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220(6.6%)</w:t>
            </w:r>
          </w:p>
        </w:tc>
        <w:tc>
          <w:tcPr>
            <w:tcW w:w="1817" w:type="dxa"/>
          </w:tcPr>
          <w:p w14:paraId="3E756D18"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430(12.9%)</w:t>
            </w:r>
          </w:p>
        </w:tc>
      </w:tr>
      <w:tr w:rsidR="001145D9" w:rsidRPr="004B4B94" w14:paraId="72AB8193" w14:textId="77777777" w:rsidTr="00570F0B">
        <w:trPr>
          <w:trHeight w:val="324"/>
        </w:trPr>
        <w:tc>
          <w:tcPr>
            <w:tcW w:w="1227" w:type="dxa"/>
            <w:noWrap/>
            <w:hideMark/>
          </w:tcPr>
          <w:p w14:paraId="6DFB7268"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2016</w:t>
            </w:r>
          </w:p>
        </w:tc>
        <w:tc>
          <w:tcPr>
            <w:tcW w:w="1047" w:type="dxa"/>
          </w:tcPr>
          <w:p w14:paraId="6260E9E1"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3267</w:t>
            </w:r>
          </w:p>
        </w:tc>
        <w:tc>
          <w:tcPr>
            <w:tcW w:w="1981" w:type="dxa"/>
          </w:tcPr>
          <w:p w14:paraId="3AF93E5F"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2591(79.3%)</w:t>
            </w:r>
          </w:p>
        </w:tc>
        <w:tc>
          <w:tcPr>
            <w:tcW w:w="1652" w:type="dxa"/>
          </w:tcPr>
          <w:p w14:paraId="06DA8FFE"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223(6.8%)</w:t>
            </w:r>
          </w:p>
        </w:tc>
        <w:tc>
          <w:tcPr>
            <w:tcW w:w="1817" w:type="dxa"/>
          </w:tcPr>
          <w:p w14:paraId="09D2AFB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453(13.9%)</w:t>
            </w:r>
          </w:p>
        </w:tc>
      </w:tr>
      <w:tr w:rsidR="001145D9" w:rsidRPr="004B4B94" w14:paraId="457DC3C1" w14:textId="77777777" w:rsidTr="00570F0B">
        <w:trPr>
          <w:trHeight w:val="324"/>
        </w:trPr>
        <w:tc>
          <w:tcPr>
            <w:tcW w:w="1227" w:type="dxa"/>
            <w:noWrap/>
            <w:hideMark/>
          </w:tcPr>
          <w:p w14:paraId="3896E7E7"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2017</w:t>
            </w:r>
          </w:p>
        </w:tc>
        <w:tc>
          <w:tcPr>
            <w:tcW w:w="1047" w:type="dxa"/>
          </w:tcPr>
          <w:p w14:paraId="104B5A5E"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2925</w:t>
            </w:r>
          </w:p>
        </w:tc>
        <w:tc>
          <w:tcPr>
            <w:tcW w:w="1981" w:type="dxa"/>
          </w:tcPr>
          <w:p w14:paraId="35D68CA2"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2265(77.4%)</w:t>
            </w:r>
          </w:p>
        </w:tc>
        <w:tc>
          <w:tcPr>
            <w:tcW w:w="1652" w:type="dxa"/>
          </w:tcPr>
          <w:p w14:paraId="02DDFD72"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215(7.4%)</w:t>
            </w:r>
          </w:p>
        </w:tc>
        <w:tc>
          <w:tcPr>
            <w:tcW w:w="1817" w:type="dxa"/>
          </w:tcPr>
          <w:p w14:paraId="1950A2AF"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445(15.2%)</w:t>
            </w:r>
          </w:p>
        </w:tc>
      </w:tr>
      <w:tr w:rsidR="001145D9" w:rsidRPr="004B4B94" w14:paraId="17A83E00" w14:textId="77777777" w:rsidTr="00570F0B">
        <w:trPr>
          <w:trHeight w:val="324"/>
        </w:trPr>
        <w:tc>
          <w:tcPr>
            <w:tcW w:w="1227" w:type="dxa"/>
            <w:noWrap/>
            <w:hideMark/>
          </w:tcPr>
          <w:p w14:paraId="04CBAC17"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2018</w:t>
            </w:r>
          </w:p>
        </w:tc>
        <w:tc>
          <w:tcPr>
            <w:tcW w:w="1047" w:type="dxa"/>
          </w:tcPr>
          <w:p w14:paraId="1495B431"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2837</w:t>
            </w:r>
          </w:p>
        </w:tc>
        <w:tc>
          <w:tcPr>
            <w:tcW w:w="1981" w:type="dxa"/>
          </w:tcPr>
          <w:p w14:paraId="4E2E7A5E"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2257(79.6%)</w:t>
            </w:r>
          </w:p>
        </w:tc>
        <w:tc>
          <w:tcPr>
            <w:tcW w:w="1652" w:type="dxa"/>
          </w:tcPr>
          <w:p w14:paraId="68193553"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171(6.0%)</w:t>
            </w:r>
          </w:p>
        </w:tc>
        <w:tc>
          <w:tcPr>
            <w:tcW w:w="1817" w:type="dxa"/>
          </w:tcPr>
          <w:p w14:paraId="2A1F8E71"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409(14.4%)</w:t>
            </w:r>
          </w:p>
        </w:tc>
      </w:tr>
      <w:tr w:rsidR="001145D9" w:rsidRPr="004B4B94" w14:paraId="343C08C8" w14:textId="77777777" w:rsidTr="00570F0B">
        <w:trPr>
          <w:trHeight w:val="324"/>
        </w:trPr>
        <w:tc>
          <w:tcPr>
            <w:tcW w:w="1227" w:type="dxa"/>
            <w:noWrap/>
            <w:hideMark/>
          </w:tcPr>
          <w:p w14:paraId="2C5F3B47"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2019</w:t>
            </w:r>
          </w:p>
        </w:tc>
        <w:tc>
          <w:tcPr>
            <w:tcW w:w="1047" w:type="dxa"/>
          </w:tcPr>
          <w:p w14:paraId="5C71CBE3"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2598</w:t>
            </w:r>
          </w:p>
        </w:tc>
        <w:tc>
          <w:tcPr>
            <w:tcW w:w="1981" w:type="dxa"/>
          </w:tcPr>
          <w:p w14:paraId="14A7AD0B"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2089(80.4%)</w:t>
            </w:r>
          </w:p>
        </w:tc>
        <w:tc>
          <w:tcPr>
            <w:tcW w:w="1652" w:type="dxa"/>
          </w:tcPr>
          <w:p w14:paraId="7FA62FD9"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174(6.7%)</w:t>
            </w:r>
          </w:p>
        </w:tc>
        <w:tc>
          <w:tcPr>
            <w:tcW w:w="1817" w:type="dxa"/>
          </w:tcPr>
          <w:p w14:paraId="25868228"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335(12.9%)</w:t>
            </w:r>
          </w:p>
        </w:tc>
      </w:tr>
      <w:tr w:rsidR="001145D9" w:rsidRPr="004B4B94" w14:paraId="4CE53FF4" w14:textId="77777777" w:rsidTr="00570F0B">
        <w:trPr>
          <w:trHeight w:val="324"/>
        </w:trPr>
        <w:tc>
          <w:tcPr>
            <w:tcW w:w="1227" w:type="dxa"/>
            <w:noWrap/>
          </w:tcPr>
          <w:p w14:paraId="7E29A8BC"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2020</w:t>
            </w:r>
          </w:p>
        </w:tc>
        <w:tc>
          <w:tcPr>
            <w:tcW w:w="1047" w:type="dxa"/>
          </w:tcPr>
          <w:p w14:paraId="1F3B2A7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1832</w:t>
            </w:r>
          </w:p>
        </w:tc>
        <w:tc>
          <w:tcPr>
            <w:tcW w:w="1981" w:type="dxa"/>
          </w:tcPr>
          <w:p w14:paraId="3BD8B594"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1418(77.4%)</w:t>
            </w:r>
          </w:p>
        </w:tc>
        <w:tc>
          <w:tcPr>
            <w:tcW w:w="1652" w:type="dxa"/>
          </w:tcPr>
          <w:p w14:paraId="03BAB7E6"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152(8.3%)</w:t>
            </w:r>
          </w:p>
        </w:tc>
        <w:tc>
          <w:tcPr>
            <w:tcW w:w="1817" w:type="dxa"/>
          </w:tcPr>
          <w:p w14:paraId="2D2DB0D2"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262(14.3%)</w:t>
            </w:r>
          </w:p>
        </w:tc>
      </w:tr>
      <w:tr w:rsidR="001145D9" w:rsidRPr="004B4B94" w14:paraId="1802F2E2" w14:textId="77777777" w:rsidTr="00570F0B">
        <w:trPr>
          <w:trHeight w:val="324"/>
        </w:trPr>
        <w:tc>
          <w:tcPr>
            <w:tcW w:w="1227" w:type="dxa"/>
            <w:noWrap/>
          </w:tcPr>
          <w:p w14:paraId="11D3616A"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2021</w:t>
            </w:r>
          </w:p>
        </w:tc>
        <w:tc>
          <w:tcPr>
            <w:tcW w:w="1047" w:type="dxa"/>
          </w:tcPr>
          <w:p w14:paraId="754CD6F4"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2026</w:t>
            </w:r>
          </w:p>
        </w:tc>
        <w:tc>
          <w:tcPr>
            <w:tcW w:w="1981" w:type="dxa"/>
          </w:tcPr>
          <w:p w14:paraId="1FDF385E"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1620(80%)</w:t>
            </w:r>
          </w:p>
        </w:tc>
        <w:tc>
          <w:tcPr>
            <w:tcW w:w="1652" w:type="dxa"/>
          </w:tcPr>
          <w:p w14:paraId="51822D03"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148(7.3%)</w:t>
            </w:r>
          </w:p>
        </w:tc>
        <w:tc>
          <w:tcPr>
            <w:tcW w:w="1817" w:type="dxa"/>
          </w:tcPr>
          <w:p w14:paraId="0A05B525" w14:textId="77777777" w:rsidR="001145D9" w:rsidRPr="004B4B94" w:rsidRDefault="001145D9" w:rsidP="00570F0B">
            <w:pPr>
              <w:jc w:val="center"/>
              <w:rPr>
                <w:rFonts w:asciiTheme="majorBidi" w:eastAsia="Times New Roman" w:hAnsiTheme="majorBidi" w:cstheme="majorBidi"/>
                <w:color w:val="000000"/>
              </w:rPr>
            </w:pPr>
            <w:r w:rsidRPr="004B4B94">
              <w:rPr>
                <w:rFonts w:asciiTheme="majorBidi" w:hAnsiTheme="majorBidi" w:cstheme="majorBidi"/>
                <w:color w:val="000000"/>
              </w:rPr>
              <w:t>258(12.7 %)</w:t>
            </w:r>
          </w:p>
        </w:tc>
      </w:tr>
      <w:tr w:rsidR="001145D9" w:rsidRPr="004B4B94" w14:paraId="5AFE4FE8" w14:textId="77777777" w:rsidTr="00570F0B">
        <w:trPr>
          <w:trHeight w:val="324"/>
        </w:trPr>
        <w:tc>
          <w:tcPr>
            <w:tcW w:w="7724" w:type="dxa"/>
            <w:gridSpan w:val="5"/>
            <w:noWrap/>
          </w:tcPr>
          <w:p w14:paraId="442C828C" w14:textId="77777777" w:rsidR="001145D9" w:rsidRPr="004B4B94" w:rsidRDefault="001145D9" w:rsidP="00570F0B">
            <w:pPr>
              <w:rPr>
                <w:rFonts w:asciiTheme="majorBidi" w:hAnsiTheme="majorBidi" w:cstheme="majorBidi"/>
                <w:lang w:bidi="fa-IR"/>
              </w:rPr>
            </w:pPr>
            <w:r w:rsidRPr="004B4B94">
              <w:rPr>
                <w:rFonts w:asciiTheme="majorBidi" w:hAnsiTheme="majorBidi" w:cstheme="majorBidi"/>
                <w:lang w:bidi="fa-IR"/>
              </w:rPr>
              <w:t>Data are presented as frequency (percentages).</w:t>
            </w:r>
          </w:p>
          <w:p w14:paraId="7A990268" w14:textId="77777777" w:rsidR="001145D9" w:rsidRPr="004B4B94" w:rsidRDefault="001145D9" w:rsidP="00570F0B">
            <w:pPr>
              <w:rPr>
                <w:rFonts w:asciiTheme="majorBidi" w:hAnsiTheme="majorBidi" w:cstheme="majorBidi"/>
                <w:color w:val="000000"/>
              </w:rPr>
            </w:pPr>
            <w:r w:rsidRPr="004B4B94">
              <w:rPr>
                <w:rFonts w:asciiTheme="majorBidi" w:hAnsiTheme="majorBidi" w:cstheme="majorBidi"/>
                <w:lang w:bidi="fa-IR"/>
              </w:rPr>
              <w:t>CABG: coronary artery bypass graft</w:t>
            </w:r>
          </w:p>
        </w:tc>
      </w:tr>
    </w:tbl>
    <w:p w14:paraId="694C687F" w14:textId="77777777" w:rsidR="001145D9" w:rsidRPr="004B4B94" w:rsidRDefault="001145D9" w:rsidP="001145D9">
      <w:pPr>
        <w:rPr>
          <w:rFonts w:asciiTheme="majorBidi" w:hAnsiTheme="majorBidi" w:cstheme="majorBidi"/>
        </w:rPr>
      </w:pPr>
    </w:p>
    <w:p w14:paraId="3C4C4D01" w14:textId="77777777" w:rsidR="001145D9" w:rsidRDefault="001145D9" w:rsidP="001145D9">
      <w:pPr>
        <w:spacing w:line="480" w:lineRule="auto"/>
        <w:jc w:val="both"/>
        <w:rPr>
          <w:rFonts w:asciiTheme="majorBidi" w:hAnsiTheme="majorBidi" w:cstheme="majorBidi"/>
          <w:sz w:val="24"/>
          <w:szCs w:val="24"/>
        </w:rPr>
      </w:pPr>
    </w:p>
    <w:p w14:paraId="7A13CE24" w14:textId="77777777" w:rsidR="00056362" w:rsidRDefault="00056362" w:rsidP="001145D9">
      <w:pPr>
        <w:spacing w:line="480" w:lineRule="auto"/>
        <w:jc w:val="both"/>
        <w:rPr>
          <w:rFonts w:asciiTheme="majorBidi" w:hAnsiTheme="majorBidi" w:cstheme="majorBidi"/>
          <w:sz w:val="24"/>
          <w:szCs w:val="24"/>
        </w:rPr>
      </w:pPr>
    </w:p>
    <w:p w14:paraId="54D77CCE" w14:textId="77777777" w:rsidR="00056362" w:rsidRDefault="00056362" w:rsidP="001145D9">
      <w:pPr>
        <w:spacing w:line="480" w:lineRule="auto"/>
        <w:jc w:val="both"/>
        <w:rPr>
          <w:rFonts w:asciiTheme="majorBidi" w:hAnsiTheme="majorBidi" w:cstheme="majorBidi"/>
          <w:sz w:val="24"/>
          <w:szCs w:val="24"/>
        </w:rPr>
      </w:pPr>
    </w:p>
    <w:p w14:paraId="2E9F17D3" w14:textId="77777777" w:rsidR="00056362" w:rsidRDefault="00056362" w:rsidP="001145D9">
      <w:pPr>
        <w:spacing w:line="480" w:lineRule="auto"/>
        <w:jc w:val="both"/>
        <w:rPr>
          <w:rFonts w:asciiTheme="majorBidi" w:hAnsiTheme="majorBidi" w:cstheme="majorBidi"/>
          <w:sz w:val="24"/>
          <w:szCs w:val="24"/>
        </w:rPr>
      </w:pPr>
    </w:p>
    <w:p w14:paraId="487D62AA" w14:textId="77777777" w:rsidR="00056362" w:rsidRDefault="00056362" w:rsidP="001145D9">
      <w:pPr>
        <w:spacing w:line="480" w:lineRule="auto"/>
        <w:jc w:val="both"/>
        <w:rPr>
          <w:rFonts w:asciiTheme="majorBidi" w:hAnsiTheme="majorBidi" w:cstheme="majorBidi"/>
          <w:sz w:val="24"/>
          <w:szCs w:val="24"/>
        </w:rPr>
      </w:pPr>
    </w:p>
    <w:p w14:paraId="60A600C0" w14:textId="77777777" w:rsidR="00056362" w:rsidRDefault="00056362" w:rsidP="001145D9">
      <w:pPr>
        <w:spacing w:line="480" w:lineRule="auto"/>
        <w:jc w:val="both"/>
        <w:rPr>
          <w:rFonts w:asciiTheme="majorBidi" w:hAnsiTheme="majorBidi" w:cstheme="majorBidi"/>
          <w:sz w:val="24"/>
          <w:szCs w:val="24"/>
        </w:rPr>
      </w:pPr>
    </w:p>
    <w:p w14:paraId="0DF5EB8C" w14:textId="04117314" w:rsidR="00056362" w:rsidRDefault="00056362" w:rsidP="00026063">
      <w:pPr>
        <w:rPr>
          <w:rFonts w:asciiTheme="majorBidi" w:hAnsiTheme="majorBidi" w:cstheme="majorBidi"/>
          <w:sz w:val="24"/>
          <w:szCs w:val="24"/>
          <w:lang w:bidi="fa-IR"/>
        </w:rPr>
      </w:pPr>
      <w:r w:rsidRPr="004B4B94">
        <w:rPr>
          <w:rFonts w:asciiTheme="majorBidi" w:hAnsiTheme="majorBidi" w:cstheme="majorBidi"/>
          <w:b/>
          <w:bCs/>
          <w:sz w:val="24"/>
          <w:szCs w:val="24"/>
        </w:rPr>
        <w:lastRenderedPageBreak/>
        <w:t>Supplementary Table 2</w:t>
      </w:r>
      <w:r>
        <w:rPr>
          <w:rFonts w:asciiTheme="majorBidi" w:hAnsiTheme="majorBidi" w:cstheme="majorBidi"/>
          <w:b/>
          <w:bCs/>
          <w:sz w:val="24"/>
          <w:szCs w:val="24"/>
        </w:rPr>
        <w:t xml:space="preserve">. </w:t>
      </w:r>
      <w:r>
        <w:rPr>
          <w:rFonts w:asciiTheme="majorBidi" w:hAnsiTheme="majorBidi" w:cstheme="majorBidi"/>
          <w:sz w:val="24"/>
          <w:szCs w:val="24"/>
        </w:rPr>
        <w:t xml:space="preserve">Distribution of valve surgeries </w:t>
      </w:r>
      <w:r>
        <w:rPr>
          <w:rFonts w:asciiTheme="majorBidi" w:hAnsiTheme="majorBidi" w:cstheme="majorBidi"/>
          <w:sz w:val="24"/>
          <w:szCs w:val="24"/>
          <w:lang w:bidi="fa-IR"/>
        </w:rPr>
        <w:t>from 2002 to 2021</w:t>
      </w:r>
    </w:p>
    <w:tbl>
      <w:tblPr>
        <w:tblStyle w:val="TableGrid1"/>
        <w:tblW w:w="7724" w:type="dxa"/>
        <w:tblInd w:w="-5" w:type="dxa"/>
        <w:tblLook w:val="04A0" w:firstRow="1" w:lastRow="0" w:firstColumn="1" w:lastColumn="0" w:noHBand="0" w:noVBand="1"/>
      </w:tblPr>
      <w:tblGrid>
        <w:gridCol w:w="1227"/>
        <w:gridCol w:w="1047"/>
        <w:gridCol w:w="1981"/>
        <w:gridCol w:w="1652"/>
        <w:gridCol w:w="1817"/>
      </w:tblGrid>
      <w:tr w:rsidR="00056362" w:rsidRPr="004B4B94" w14:paraId="254E1C7C" w14:textId="77777777" w:rsidTr="003728A7">
        <w:trPr>
          <w:trHeight w:val="526"/>
        </w:trPr>
        <w:tc>
          <w:tcPr>
            <w:tcW w:w="1227" w:type="dxa"/>
            <w:noWrap/>
            <w:hideMark/>
          </w:tcPr>
          <w:p w14:paraId="541C12D4" w14:textId="77777777" w:rsidR="00056362" w:rsidRPr="004B4B94" w:rsidRDefault="00056362" w:rsidP="003728A7">
            <w:pPr>
              <w:jc w:val="center"/>
              <w:rPr>
                <w:rFonts w:asciiTheme="majorBidi" w:eastAsia="Times New Roman" w:hAnsiTheme="majorBidi" w:cstheme="majorBidi"/>
              </w:rPr>
            </w:pPr>
          </w:p>
        </w:tc>
        <w:tc>
          <w:tcPr>
            <w:tcW w:w="1047" w:type="dxa"/>
          </w:tcPr>
          <w:p w14:paraId="540B3571" w14:textId="77777777" w:rsidR="00056362" w:rsidRPr="004B4B94" w:rsidRDefault="00056362" w:rsidP="003728A7">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Total</w:t>
            </w:r>
          </w:p>
        </w:tc>
        <w:tc>
          <w:tcPr>
            <w:tcW w:w="1981" w:type="dxa"/>
          </w:tcPr>
          <w:p w14:paraId="4D0E1581" w14:textId="2686C4B7" w:rsidR="00056362" w:rsidRPr="004B4B94" w:rsidRDefault="00056362" w:rsidP="003728A7">
            <w:pPr>
              <w:jc w:val="center"/>
              <w:rPr>
                <w:rFonts w:asciiTheme="majorBidi" w:eastAsia="Times New Roman" w:hAnsiTheme="majorBidi" w:cstheme="majorBidi"/>
                <w:color w:val="000000"/>
              </w:rPr>
            </w:pPr>
            <w:r>
              <w:rPr>
                <w:rFonts w:asciiTheme="majorBidi" w:eastAsia="Times New Roman" w:hAnsiTheme="majorBidi" w:cstheme="majorBidi"/>
                <w:color w:val="000000"/>
              </w:rPr>
              <w:t>AVR/r</w:t>
            </w:r>
          </w:p>
        </w:tc>
        <w:tc>
          <w:tcPr>
            <w:tcW w:w="1652" w:type="dxa"/>
          </w:tcPr>
          <w:p w14:paraId="305BCD75" w14:textId="1B0D4ADA" w:rsidR="00056362" w:rsidRPr="004B4B94" w:rsidRDefault="00056362" w:rsidP="003728A7">
            <w:pPr>
              <w:jc w:val="center"/>
              <w:rPr>
                <w:rFonts w:asciiTheme="majorBidi" w:eastAsia="Times New Roman" w:hAnsiTheme="majorBidi" w:cstheme="majorBidi"/>
                <w:color w:val="000000"/>
              </w:rPr>
            </w:pPr>
            <w:r>
              <w:rPr>
                <w:rFonts w:asciiTheme="majorBidi" w:eastAsia="Times New Roman" w:hAnsiTheme="majorBidi" w:cstheme="majorBidi"/>
                <w:color w:val="000000"/>
              </w:rPr>
              <w:t>MVR/r</w:t>
            </w:r>
          </w:p>
        </w:tc>
        <w:tc>
          <w:tcPr>
            <w:tcW w:w="1817" w:type="dxa"/>
          </w:tcPr>
          <w:p w14:paraId="4CE5C1F1" w14:textId="3FC1D91D" w:rsidR="00056362" w:rsidRPr="004B4B94" w:rsidRDefault="00056362" w:rsidP="003728A7">
            <w:pPr>
              <w:jc w:val="center"/>
              <w:rPr>
                <w:rFonts w:asciiTheme="majorBidi" w:eastAsia="Times New Roman" w:hAnsiTheme="majorBidi" w:cstheme="majorBidi"/>
                <w:color w:val="000000"/>
              </w:rPr>
            </w:pPr>
            <w:r>
              <w:rPr>
                <w:rFonts w:asciiTheme="majorBidi" w:eastAsia="Times New Roman" w:hAnsiTheme="majorBidi" w:cstheme="majorBidi"/>
                <w:color w:val="000000"/>
              </w:rPr>
              <w:t>Others</w:t>
            </w:r>
          </w:p>
        </w:tc>
      </w:tr>
      <w:tr w:rsidR="00B116AD" w:rsidRPr="004B4B94" w14:paraId="75BC368F" w14:textId="77777777" w:rsidTr="00B116AD">
        <w:trPr>
          <w:trHeight w:val="324"/>
        </w:trPr>
        <w:tc>
          <w:tcPr>
            <w:tcW w:w="1227" w:type="dxa"/>
            <w:noWrap/>
            <w:hideMark/>
          </w:tcPr>
          <w:p w14:paraId="40A78408"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2002</w:t>
            </w:r>
          </w:p>
        </w:tc>
        <w:tc>
          <w:tcPr>
            <w:tcW w:w="1047" w:type="dxa"/>
          </w:tcPr>
          <w:p w14:paraId="75810F94" w14:textId="467DB94A"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84</w:t>
            </w:r>
          </w:p>
        </w:tc>
        <w:tc>
          <w:tcPr>
            <w:tcW w:w="1981" w:type="dxa"/>
          </w:tcPr>
          <w:p w14:paraId="733F9773" w14:textId="5C759944"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20 (23.81%)</w:t>
            </w:r>
          </w:p>
        </w:tc>
        <w:tc>
          <w:tcPr>
            <w:tcW w:w="1652" w:type="dxa"/>
          </w:tcPr>
          <w:p w14:paraId="69A20C30" w14:textId="72DB5FE9"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24 (28.57%)</w:t>
            </w:r>
          </w:p>
        </w:tc>
        <w:tc>
          <w:tcPr>
            <w:tcW w:w="1817" w:type="dxa"/>
          </w:tcPr>
          <w:p w14:paraId="08BA7F8F" w14:textId="1B16E200"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40 (47.62%)</w:t>
            </w:r>
          </w:p>
        </w:tc>
      </w:tr>
      <w:tr w:rsidR="00B116AD" w:rsidRPr="004B4B94" w14:paraId="201141B0" w14:textId="77777777" w:rsidTr="00B116AD">
        <w:trPr>
          <w:trHeight w:val="324"/>
        </w:trPr>
        <w:tc>
          <w:tcPr>
            <w:tcW w:w="1227" w:type="dxa"/>
            <w:noWrap/>
            <w:hideMark/>
          </w:tcPr>
          <w:p w14:paraId="50861332"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2003</w:t>
            </w:r>
          </w:p>
        </w:tc>
        <w:tc>
          <w:tcPr>
            <w:tcW w:w="1047" w:type="dxa"/>
          </w:tcPr>
          <w:p w14:paraId="429B39C2" w14:textId="708C60BB"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145</w:t>
            </w:r>
          </w:p>
        </w:tc>
        <w:tc>
          <w:tcPr>
            <w:tcW w:w="1981" w:type="dxa"/>
          </w:tcPr>
          <w:p w14:paraId="5803A416" w14:textId="1B221BD8"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41 (28.28%)</w:t>
            </w:r>
          </w:p>
        </w:tc>
        <w:tc>
          <w:tcPr>
            <w:tcW w:w="1652" w:type="dxa"/>
          </w:tcPr>
          <w:p w14:paraId="1EBACD51" w14:textId="502AA347"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38 (26.21%)</w:t>
            </w:r>
          </w:p>
        </w:tc>
        <w:tc>
          <w:tcPr>
            <w:tcW w:w="1817" w:type="dxa"/>
          </w:tcPr>
          <w:p w14:paraId="7F63506C" w14:textId="79348F33"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66 (45.52%)</w:t>
            </w:r>
          </w:p>
        </w:tc>
      </w:tr>
      <w:tr w:rsidR="00B116AD" w:rsidRPr="004B4B94" w14:paraId="3B1201B9" w14:textId="77777777" w:rsidTr="00B116AD">
        <w:trPr>
          <w:trHeight w:val="324"/>
        </w:trPr>
        <w:tc>
          <w:tcPr>
            <w:tcW w:w="1227" w:type="dxa"/>
            <w:noWrap/>
            <w:hideMark/>
          </w:tcPr>
          <w:p w14:paraId="5111B98E"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2004</w:t>
            </w:r>
          </w:p>
        </w:tc>
        <w:tc>
          <w:tcPr>
            <w:tcW w:w="1047" w:type="dxa"/>
          </w:tcPr>
          <w:p w14:paraId="30085467" w14:textId="311CDCA7"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162</w:t>
            </w:r>
          </w:p>
        </w:tc>
        <w:tc>
          <w:tcPr>
            <w:tcW w:w="1981" w:type="dxa"/>
          </w:tcPr>
          <w:p w14:paraId="4A9AC8C3" w14:textId="2A6797A7"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38 (23.46%)</w:t>
            </w:r>
          </w:p>
        </w:tc>
        <w:tc>
          <w:tcPr>
            <w:tcW w:w="1652" w:type="dxa"/>
          </w:tcPr>
          <w:p w14:paraId="2F14B669" w14:textId="013BF238"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38 (23.46%)</w:t>
            </w:r>
          </w:p>
        </w:tc>
        <w:tc>
          <w:tcPr>
            <w:tcW w:w="1817" w:type="dxa"/>
          </w:tcPr>
          <w:p w14:paraId="48A69E41" w14:textId="5B95DFFA"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86 (53.09%)</w:t>
            </w:r>
          </w:p>
        </w:tc>
      </w:tr>
      <w:tr w:rsidR="00B116AD" w:rsidRPr="004B4B94" w14:paraId="1365D161" w14:textId="77777777" w:rsidTr="00B116AD">
        <w:trPr>
          <w:trHeight w:val="324"/>
        </w:trPr>
        <w:tc>
          <w:tcPr>
            <w:tcW w:w="1227" w:type="dxa"/>
            <w:noWrap/>
            <w:hideMark/>
          </w:tcPr>
          <w:p w14:paraId="3CD8F571"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2005</w:t>
            </w:r>
          </w:p>
        </w:tc>
        <w:tc>
          <w:tcPr>
            <w:tcW w:w="1047" w:type="dxa"/>
          </w:tcPr>
          <w:p w14:paraId="6A4CC4B8" w14:textId="18EB105C"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165</w:t>
            </w:r>
          </w:p>
        </w:tc>
        <w:tc>
          <w:tcPr>
            <w:tcW w:w="1981" w:type="dxa"/>
          </w:tcPr>
          <w:p w14:paraId="1E23AA6D" w14:textId="666AEBBC"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37 (22.42%)</w:t>
            </w:r>
          </w:p>
        </w:tc>
        <w:tc>
          <w:tcPr>
            <w:tcW w:w="1652" w:type="dxa"/>
          </w:tcPr>
          <w:p w14:paraId="594DDA6F" w14:textId="3F123898"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50 (30.3%)</w:t>
            </w:r>
          </w:p>
        </w:tc>
        <w:tc>
          <w:tcPr>
            <w:tcW w:w="1817" w:type="dxa"/>
          </w:tcPr>
          <w:p w14:paraId="1AC1AF11" w14:textId="7FBADB11"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78 (47.27%)</w:t>
            </w:r>
          </w:p>
        </w:tc>
      </w:tr>
      <w:tr w:rsidR="00B116AD" w:rsidRPr="004B4B94" w14:paraId="245447AC" w14:textId="77777777" w:rsidTr="00B116AD">
        <w:trPr>
          <w:trHeight w:val="324"/>
        </w:trPr>
        <w:tc>
          <w:tcPr>
            <w:tcW w:w="1227" w:type="dxa"/>
            <w:noWrap/>
            <w:hideMark/>
          </w:tcPr>
          <w:p w14:paraId="441E448A"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2006</w:t>
            </w:r>
          </w:p>
        </w:tc>
        <w:tc>
          <w:tcPr>
            <w:tcW w:w="1047" w:type="dxa"/>
          </w:tcPr>
          <w:p w14:paraId="583834DA" w14:textId="64EED6E3"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203</w:t>
            </w:r>
          </w:p>
        </w:tc>
        <w:tc>
          <w:tcPr>
            <w:tcW w:w="1981" w:type="dxa"/>
          </w:tcPr>
          <w:p w14:paraId="7F507D69" w14:textId="632D101E"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41 (20.2%)</w:t>
            </w:r>
          </w:p>
        </w:tc>
        <w:tc>
          <w:tcPr>
            <w:tcW w:w="1652" w:type="dxa"/>
          </w:tcPr>
          <w:p w14:paraId="4DE82CC4" w14:textId="1AA89EF1"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62 (30.54%)</w:t>
            </w:r>
          </w:p>
        </w:tc>
        <w:tc>
          <w:tcPr>
            <w:tcW w:w="1817" w:type="dxa"/>
          </w:tcPr>
          <w:p w14:paraId="5F0A2C59" w14:textId="097AA677"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100 (49.26%)</w:t>
            </w:r>
          </w:p>
        </w:tc>
      </w:tr>
      <w:tr w:rsidR="00B116AD" w:rsidRPr="004B4B94" w14:paraId="118A9CB2" w14:textId="77777777" w:rsidTr="00B116AD">
        <w:trPr>
          <w:trHeight w:val="324"/>
        </w:trPr>
        <w:tc>
          <w:tcPr>
            <w:tcW w:w="1227" w:type="dxa"/>
            <w:noWrap/>
            <w:hideMark/>
          </w:tcPr>
          <w:p w14:paraId="504E5631"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2007</w:t>
            </w:r>
          </w:p>
        </w:tc>
        <w:tc>
          <w:tcPr>
            <w:tcW w:w="1047" w:type="dxa"/>
          </w:tcPr>
          <w:p w14:paraId="684D854B" w14:textId="4005427F"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205</w:t>
            </w:r>
          </w:p>
        </w:tc>
        <w:tc>
          <w:tcPr>
            <w:tcW w:w="1981" w:type="dxa"/>
          </w:tcPr>
          <w:p w14:paraId="00FF72E1" w14:textId="57A83423"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46 (22.44%)</w:t>
            </w:r>
          </w:p>
        </w:tc>
        <w:tc>
          <w:tcPr>
            <w:tcW w:w="1652" w:type="dxa"/>
          </w:tcPr>
          <w:p w14:paraId="62E6D30A" w14:textId="6F93EFEB"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71 (34.63%)</w:t>
            </w:r>
          </w:p>
        </w:tc>
        <w:tc>
          <w:tcPr>
            <w:tcW w:w="1817" w:type="dxa"/>
          </w:tcPr>
          <w:p w14:paraId="4C3B1467" w14:textId="4331ABC7"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88 (42.93%)</w:t>
            </w:r>
          </w:p>
        </w:tc>
      </w:tr>
      <w:tr w:rsidR="00B116AD" w:rsidRPr="004B4B94" w14:paraId="7B1D1381" w14:textId="77777777" w:rsidTr="00B116AD">
        <w:trPr>
          <w:trHeight w:val="324"/>
        </w:trPr>
        <w:tc>
          <w:tcPr>
            <w:tcW w:w="1227" w:type="dxa"/>
            <w:noWrap/>
            <w:hideMark/>
          </w:tcPr>
          <w:p w14:paraId="0DAA1403"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2008</w:t>
            </w:r>
          </w:p>
        </w:tc>
        <w:tc>
          <w:tcPr>
            <w:tcW w:w="1047" w:type="dxa"/>
          </w:tcPr>
          <w:p w14:paraId="50CE652C" w14:textId="32B6A7F1"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247</w:t>
            </w:r>
          </w:p>
        </w:tc>
        <w:tc>
          <w:tcPr>
            <w:tcW w:w="1981" w:type="dxa"/>
          </w:tcPr>
          <w:p w14:paraId="190C17A9" w14:textId="4ED1E61F"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58 (23.48%)</w:t>
            </w:r>
          </w:p>
        </w:tc>
        <w:tc>
          <w:tcPr>
            <w:tcW w:w="1652" w:type="dxa"/>
          </w:tcPr>
          <w:p w14:paraId="7FF47D97" w14:textId="7DCA45A3"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76 (30.77%)</w:t>
            </w:r>
          </w:p>
        </w:tc>
        <w:tc>
          <w:tcPr>
            <w:tcW w:w="1817" w:type="dxa"/>
          </w:tcPr>
          <w:p w14:paraId="618309D5" w14:textId="1B4B2DAF"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113 (45.75%)</w:t>
            </w:r>
          </w:p>
        </w:tc>
      </w:tr>
      <w:tr w:rsidR="00B116AD" w:rsidRPr="004B4B94" w14:paraId="645D499A" w14:textId="77777777" w:rsidTr="00B116AD">
        <w:trPr>
          <w:trHeight w:val="324"/>
        </w:trPr>
        <w:tc>
          <w:tcPr>
            <w:tcW w:w="1227" w:type="dxa"/>
            <w:noWrap/>
            <w:hideMark/>
          </w:tcPr>
          <w:p w14:paraId="258247FB"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2009</w:t>
            </w:r>
          </w:p>
        </w:tc>
        <w:tc>
          <w:tcPr>
            <w:tcW w:w="1047" w:type="dxa"/>
          </w:tcPr>
          <w:p w14:paraId="12103570" w14:textId="771B4D54"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250</w:t>
            </w:r>
          </w:p>
        </w:tc>
        <w:tc>
          <w:tcPr>
            <w:tcW w:w="1981" w:type="dxa"/>
          </w:tcPr>
          <w:p w14:paraId="12DEC795" w14:textId="43D92D47"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66 (26.4%)</w:t>
            </w:r>
          </w:p>
        </w:tc>
        <w:tc>
          <w:tcPr>
            <w:tcW w:w="1652" w:type="dxa"/>
          </w:tcPr>
          <w:p w14:paraId="079B53F5" w14:textId="1EE1AC0D"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74 (29.6%)</w:t>
            </w:r>
          </w:p>
        </w:tc>
        <w:tc>
          <w:tcPr>
            <w:tcW w:w="1817" w:type="dxa"/>
          </w:tcPr>
          <w:p w14:paraId="6CF093A6" w14:textId="4CE03D0F"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110 (44%)</w:t>
            </w:r>
          </w:p>
        </w:tc>
      </w:tr>
      <w:tr w:rsidR="00B116AD" w:rsidRPr="004B4B94" w14:paraId="2E8734EF" w14:textId="77777777" w:rsidTr="00B116AD">
        <w:trPr>
          <w:trHeight w:val="324"/>
        </w:trPr>
        <w:tc>
          <w:tcPr>
            <w:tcW w:w="1227" w:type="dxa"/>
            <w:noWrap/>
            <w:hideMark/>
          </w:tcPr>
          <w:p w14:paraId="69DD945A"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2010</w:t>
            </w:r>
          </w:p>
        </w:tc>
        <w:tc>
          <w:tcPr>
            <w:tcW w:w="1047" w:type="dxa"/>
          </w:tcPr>
          <w:p w14:paraId="749120C0" w14:textId="10BA166C"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246</w:t>
            </w:r>
          </w:p>
        </w:tc>
        <w:tc>
          <w:tcPr>
            <w:tcW w:w="1981" w:type="dxa"/>
          </w:tcPr>
          <w:p w14:paraId="7EA260B4" w14:textId="19E71C9C"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63 (25.61%)</w:t>
            </w:r>
          </w:p>
        </w:tc>
        <w:tc>
          <w:tcPr>
            <w:tcW w:w="1652" w:type="dxa"/>
          </w:tcPr>
          <w:p w14:paraId="3664DC71" w14:textId="2C8BC060"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75 (30.49%)</w:t>
            </w:r>
          </w:p>
        </w:tc>
        <w:tc>
          <w:tcPr>
            <w:tcW w:w="1817" w:type="dxa"/>
          </w:tcPr>
          <w:p w14:paraId="5669A90D" w14:textId="620AB135"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108 (43.9%)</w:t>
            </w:r>
          </w:p>
        </w:tc>
      </w:tr>
      <w:tr w:rsidR="00B116AD" w:rsidRPr="004B4B94" w14:paraId="31C1A643" w14:textId="77777777" w:rsidTr="00B116AD">
        <w:trPr>
          <w:trHeight w:val="324"/>
        </w:trPr>
        <w:tc>
          <w:tcPr>
            <w:tcW w:w="1227" w:type="dxa"/>
            <w:noWrap/>
            <w:hideMark/>
          </w:tcPr>
          <w:p w14:paraId="14068D2B"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2011</w:t>
            </w:r>
          </w:p>
        </w:tc>
        <w:tc>
          <w:tcPr>
            <w:tcW w:w="1047" w:type="dxa"/>
          </w:tcPr>
          <w:p w14:paraId="5A626404" w14:textId="6F9698BC"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225</w:t>
            </w:r>
          </w:p>
        </w:tc>
        <w:tc>
          <w:tcPr>
            <w:tcW w:w="1981" w:type="dxa"/>
          </w:tcPr>
          <w:p w14:paraId="0BA3CC8A" w14:textId="784A85F0"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55 (24.44%)</w:t>
            </w:r>
          </w:p>
        </w:tc>
        <w:tc>
          <w:tcPr>
            <w:tcW w:w="1652" w:type="dxa"/>
          </w:tcPr>
          <w:p w14:paraId="25EA90DE" w14:textId="6E8E60C0"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48 (21.33%)</w:t>
            </w:r>
          </w:p>
        </w:tc>
        <w:tc>
          <w:tcPr>
            <w:tcW w:w="1817" w:type="dxa"/>
          </w:tcPr>
          <w:p w14:paraId="32C45A1C" w14:textId="3514CC88"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122 (54.22%)</w:t>
            </w:r>
          </w:p>
        </w:tc>
      </w:tr>
      <w:tr w:rsidR="00B116AD" w:rsidRPr="004B4B94" w14:paraId="24FE1594" w14:textId="77777777" w:rsidTr="00B116AD">
        <w:trPr>
          <w:trHeight w:val="324"/>
        </w:trPr>
        <w:tc>
          <w:tcPr>
            <w:tcW w:w="1227" w:type="dxa"/>
            <w:noWrap/>
            <w:hideMark/>
          </w:tcPr>
          <w:p w14:paraId="6D1413C1"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2012</w:t>
            </w:r>
          </w:p>
        </w:tc>
        <w:tc>
          <w:tcPr>
            <w:tcW w:w="1047" w:type="dxa"/>
          </w:tcPr>
          <w:p w14:paraId="3646D4E4" w14:textId="72166A0F"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250</w:t>
            </w:r>
          </w:p>
        </w:tc>
        <w:tc>
          <w:tcPr>
            <w:tcW w:w="1981" w:type="dxa"/>
          </w:tcPr>
          <w:p w14:paraId="5661F961" w14:textId="207C01D4"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70 (28%)</w:t>
            </w:r>
          </w:p>
        </w:tc>
        <w:tc>
          <w:tcPr>
            <w:tcW w:w="1652" w:type="dxa"/>
          </w:tcPr>
          <w:p w14:paraId="07A8F42E" w14:textId="6444B102"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70 (28%)</w:t>
            </w:r>
          </w:p>
        </w:tc>
        <w:tc>
          <w:tcPr>
            <w:tcW w:w="1817" w:type="dxa"/>
          </w:tcPr>
          <w:p w14:paraId="77AC3870" w14:textId="6559AE9E"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110 (44%)</w:t>
            </w:r>
          </w:p>
        </w:tc>
      </w:tr>
      <w:tr w:rsidR="00B116AD" w:rsidRPr="004B4B94" w14:paraId="5EDD70F3" w14:textId="77777777" w:rsidTr="00B116AD">
        <w:trPr>
          <w:trHeight w:val="324"/>
        </w:trPr>
        <w:tc>
          <w:tcPr>
            <w:tcW w:w="1227" w:type="dxa"/>
            <w:noWrap/>
            <w:hideMark/>
          </w:tcPr>
          <w:p w14:paraId="428E9007"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2013</w:t>
            </w:r>
          </w:p>
        </w:tc>
        <w:tc>
          <w:tcPr>
            <w:tcW w:w="1047" w:type="dxa"/>
          </w:tcPr>
          <w:p w14:paraId="72383E66" w14:textId="577912EE"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233</w:t>
            </w:r>
          </w:p>
        </w:tc>
        <w:tc>
          <w:tcPr>
            <w:tcW w:w="1981" w:type="dxa"/>
          </w:tcPr>
          <w:p w14:paraId="72BEB16F" w14:textId="0107BF06"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57 (24.46%)</w:t>
            </w:r>
          </w:p>
        </w:tc>
        <w:tc>
          <w:tcPr>
            <w:tcW w:w="1652" w:type="dxa"/>
          </w:tcPr>
          <w:p w14:paraId="18A9DC33" w14:textId="7960A7AC"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71 (30.47%)</w:t>
            </w:r>
          </w:p>
        </w:tc>
        <w:tc>
          <w:tcPr>
            <w:tcW w:w="1817" w:type="dxa"/>
          </w:tcPr>
          <w:p w14:paraId="47714128" w14:textId="771379B8"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105 (45.06%)</w:t>
            </w:r>
          </w:p>
        </w:tc>
      </w:tr>
      <w:tr w:rsidR="00B116AD" w:rsidRPr="004B4B94" w14:paraId="35FC05D1" w14:textId="77777777" w:rsidTr="00B116AD">
        <w:trPr>
          <w:trHeight w:val="324"/>
        </w:trPr>
        <w:tc>
          <w:tcPr>
            <w:tcW w:w="1227" w:type="dxa"/>
            <w:noWrap/>
            <w:hideMark/>
          </w:tcPr>
          <w:p w14:paraId="7042F6D0"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2014</w:t>
            </w:r>
          </w:p>
        </w:tc>
        <w:tc>
          <w:tcPr>
            <w:tcW w:w="1047" w:type="dxa"/>
          </w:tcPr>
          <w:p w14:paraId="54036FEA" w14:textId="6AEEF167"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375</w:t>
            </w:r>
          </w:p>
        </w:tc>
        <w:tc>
          <w:tcPr>
            <w:tcW w:w="1981" w:type="dxa"/>
          </w:tcPr>
          <w:p w14:paraId="22E942A5" w14:textId="241D6775" w:rsidR="00B116AD" w:rsidRPr="00B116AD" w:rsidRDefault="00B116AD" w:rsidP="00B116AD">
            <w:pPr>
              <w:jc w:val="center"/>
              <w:rPr>
                <w:rFonts w:asciiTheme="majorBidi" w:eastAsia="Times New Roman" w:hAnsiTheme="majorBidi" w:cstheme="majorBidi"/>
                <w:color w:val="000000"/>
                <w:lang w:bidi="fa-IR"/>
              </w:rPr>
            </w:pPr>
            <w:r w:rsidRPr="00B116AD">
              <w:rPr>
                <w:rFonts w:asciiTheme="majorBidi" w:hAnsiTheme="majorBidi" w:cstheme="majorBidi"/>
                <w:color w:val="000000"/>
              </w:rPr>
              <w:t>86 (22.93%)</w:t>
            </w:r>
          </w:p>
        </w:tc>
        <w:tc>
          <w:tcPr>
            <w:tcW w:w="1652" w:type="dxa"/>
          </w:tcPr>
          <w:p w14:paraId="69AE773A" w14:textId="5C0AD19A"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70 (18.67%)</w:t>
            </w:r>
          </w:p>
        </w:tc>
        <w:tc>
          <w:tcPr>
            <w:tcW w:w="1817" w:type="dxa"/>
          </w:tcPr>
          <w:p w14:paraId="6520CA41" w14:textId="7FE2D824"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219 (58.4%)</w:t>
            </w:r>
          </w:p>
        </w:tc>
      </w:tr>
      <w:tr w:rsidR="00B116AD" w:rsidRPr="004B4B94" w14:paraId="09C07E10" w14:textId="77777777" w:rsidTr="00B116AD">
        <w:trPr>
          <w:trHeight w:val="324"/>
        </w:trPr>
        <w:tc>
          <w:tcPr>
            <w:tcW w:w="1227" w:type="dxa"/>
            <w:noWrap/>
            <w:hideMark/>
          </w:tcPr>
          <w:p w14:paraId="2077F37A"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2015</w:t>
            </w:r>
          </w:p>
        </w:tc>
        <w:tc>
          <w:tcPr>
            <w:tcW w:w="1047" w:type="dxa"/>
          </w:tcPr>
          <w:p w14:paraId="34C44CEA" w14:textId="650F7E5B"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430</w:t>
            </w:r>
          </w:p>
        </w:tc>
        <w:tc>
          <w:tcPr>
            <w:tcW w:w="1981" w:type="dxa"/>
          </w:tcPr>
          <w:p w14:paraId="69C76C52" w14:textId="344F9C63"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107 (24.88%)</w:t>
            </w:r>
          </w:p>
        </w:tc>
        <w:tc>
          <w:tcPr>
            <w:tcW w:w="1652" w:type="dxa"/>
          </w:tcPr>
          <w:p w14:paraId="2293724A" w14:textId="4BB3ED16"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141 (32.79%)</w:t>
            </w:r>
          </w:p>
        </w:tc>
        <w:tc>
          <w:tcPr>
            <w:tcW w:w="1817" w:type="dxa"/>
          </w:tcPr>
          <w:p w14:paraId="0D9434F6" w14:textId="7052F133"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182 (42.33%)</w:t>
            </w:r>
          </w:p>
        </w:tc>
      </w:tr>
      <w:tr w:rsidR="00B116AD" w:rsidRPr="004B4B94" w14:paraId="6404AE60" w14:textId="77777777" w:rsidTr="00B116AD">
        <w:trPr>
          <w:trHeight w:val="324"/>
        </w:trPr>
        <w:tc>
          <w:tcPr>
            <w:tcW w:w="1227" w:type="dxa"/>
            <w:noWrap/>
            <w:hideMark/>
          </w:tcPr>
          <w:p w14:paraId="38B0E43C"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2016</w:t>
            </w:r>
          </w:p>
        </w:tc>
        <w:tc>
          <w:tcPr>
            <w:tcW w:w="1047" w:type="dxa"/>
          </w:tcPr>
          <w:p w14:paraId="7530A304" w14:textId="158114DA"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453</w:t>
            </w:r>
          </w:p>
        </w:tc>
        <w:tc>
          <w:tcPr>
            <w:tcW w:w="1981" w:type="dxa"/>
          </w:tcPr>
          <w:p w14:paraId="65EACCC2" w14:textId="3EFE19D1"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154 (34%)</w:t>
            </w:r>
          </w:p>
        </w:tc>
        <w:tc>
          <w:tcPr>
            <w:tcW w:w="1652" w:type="dxa"/>
          </w:tcPr>
          <w:p w14:paraId="7BBE1580" w14:textId="3E66072D"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141 (31.13%)</w:t>
            </w:r>
          </w:p>
        </w:tc>
        <w:tc>
          <w:tcPr>
            <w:tcW w:w="1817" w:type="dxa"/>
          </w:tcPr>
          <w:p w14:paraId="464BC656" w14:textId="63A41EA2"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158 (34.88%)</w:t>
            </w:r>
          </w:p>
        </w:tc>
      </w:tr>
      <w:tr w:rsidR="00B116AD" w:rsidRPr="004B4B94" w14:paraId="00C5B3F8" w14:textId="77777777" w:rsidTr="00B116AD">
        <w:trPr>
          <w:trHeight w:val="324"/>
        </w:trPr>
        <w:tc>
          <w:tcPr>
            <w:tcW w:w="1227" w:type="dxa"/>
            <w:noWrap/>
            <w:hideMark/>
          </w:tcPr>
          <w:p w14:paraId="22A2909D"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2017</w:t>
            </w:r>
          </w:p>
        </w:tc>
        <w:tc>
          <w:tcPr>
            <w:tcW w:w="1047" w:type="dxa"/>
          </w:tcPr>
          <w:p w14:paraId="5192948D" w14:textId="045DCF16"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445</w:t>
            </w:r>
          </w:p>
        </w:tc>
        <w:tc>
          <w:tcPr>
            <w:tcW w:w="1981" w:type="dxa"/>
          </w:tcPr>
          <w:p w14:paraId="7F59C3EE" w14:textId="46B55450"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147 (33.03%)</w:t>
            </w:r>
          </w:p>
        </w:tc>
        <w:tc>
          <w:tcPr>
            <w:tcW w:w="1652" w:type="dxa"/>
          </w:tcPr>
          <w:p w14:paraId="31BE7214" w14:textId="30DAF2EC"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142 (31.91%)</w:t>
            </w:r>
          </w:p>
        </w:tc>
        <w:tc>
          <w:tcPr>
            <w:tcW w:w="1817" w:type="dxa"/>
          </w:tcPr>
          <w:p w14:paraId="722B4367" w14:textId="2ED67EF1"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156 (35.06%)</w:t>
            </w:r>
          </w:p>
        </w:tc>
      </w:tr>
      <w:tr w:rsidR="00B116AD" w:rsidRPr="004B4B94" w14:paraId="03E60016" w14:textId="77777777" w:rsidTr="00B116AD">
        <w:trPr>
          <w:trHeight w:val="324"/>
        </w:trPr>
        <w:tc>
          <w:tcPr>
            <w:tcW w:w="1227" w:type="dxa"/>
            <w:noWrap/>
            <w:hideMark/>
          </w:tcPr>
          <w:p w14:paraId="3B95D3C9"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2018</w:t>
            </w:r>
          </w:p>
        </w:tc>
        <w:tc>
          <w:tcPr>
            <w:tcW w:w="1047" w:type="dxa"/>
          </w:tcPr>
          <w:p w14:paraId="7DEAA3AD" w14:textId="06879F12"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409</w:t>
            </w:r>
          </w:p>
        </w:tc>
        <w:tc>
          <w:tcPr>
            <w:tcW w:w="1981" w:type="dxa"/>
          </w:tcPr>
          <w:p w14:paraId="2D963177" w14:textId="639CBB65"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117 (28.61%)</w:t>
            </w:r>
          </w:p>
        </w:tc>
        <w:tc>
          <w:tcPr>
            <w:tcW w:w="1652" w:type="dxa"/>
          </w:tcPr>
          <w:p w14:paraId="75F46164" w14:textId="108067AA"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142 (34.72%)</w:t>
            </w:r>
          </w:p>
        </w:tc>
        <w:tc>
          <w:tcPr>
            <w:tcW w:w="1817" w:type="dxa"/>
          </w:tcPr>
          <w:p w14:paraId="3B493E40" w14:textId="3B13D7C4"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150 (36.67%)</w:t>
            </w:r>
          </w:p>
        </w:tc>
      </w:tr>
      <w:tr w:rsidR="00B116AD" w:rsidRPr="004B4B94" w14:paraId="4AB7EC07" w14:textId="77777777" w:rsidTr="00B116AD">
        <w:trPr>
          <w:trHeight w:val="324"/>
        </w:trPr>
        <w:tc>
          <w:tcPr>
            <w:tcW w:w="1227" w:type="dxa"/>
            <w:noWrap/>
            <w:hideMark/>
          </w:tcPr>
          <w:p w14:paraId="299DEF83"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2019</w:t>
            </w:r>
          </w:p>
        </w:tc>
        <w:tc>
          <w:tcPr>
            <w:tcW w:w="1047" w:type="dxa"/>
          </w:tcPr>
          <w:p w14:paraId="2AFA2BD0" w14:textId="131B8B52"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335</w:t>
            </w:r>
          </w:p>
        </w:tc>
        <w:tc>
          <w:tcPr>
            <w:tcW w:w="1981" w:type="dxa"/>
          </w:tcPr>
          <w:p w14:paraId="5A6F9F61" w14:textId="2C6C9B3A"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118 (35.22%)</w:t>
            </w:r>
          </w:p>
        </w:tc>
        <w:tc>
          <w:tcPr>
            <w:tcW w:w="1652" w:type="dxa"/>
          </w:tcPr>
          <w:p w14:paraId="07423DC2" w14:textId="54991D58"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104 (31.04%)</w:t>
            </w:r>
          </w:p>
        </w:tc>
        <w:tc>
          <w:tcPr>
            <w:tcW w:w="1817" w:type="dxa"/>
          </w:tcPr>
          <w:p w14:paraId="1347F613" w14:textId="696A0E73"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113 (33.73%)</w:t>
            </w:r>
          </w:p>
        </w:tc>
      </w:tr>
      <w:tr w:rsidR="00B116AD" w:rsidRPr="004B4B94" w14:paraId="0A681EFE" w14:textId="77777777" w:rsidTr="00B116AD">
        <w:trPr>
          <w:trHeight w:val="324"/>
        </w:trPr>
        <w:tc>
          <w:tcPr>
            <w:tcW w:w="1227" w:type="dxa"/>
            <w:noWrap/>
          </w:tcPr>
          <w:p w14:paraId="0CE69A12"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2020</w:t>
            </w:r>
          </w:p>
        </w:tc>
        <w:tc>
          <w:tcPr>
            <w:tcW w:w="1047" w:type="dxa"/>
          </w:tcPr>
          <w:p w14:paraId="05B149A2" w14:textId="09622D73"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262</w:t>
            </w:r>
          </w:p>
        </w:tc>
        <w:tc>
          <w:tcPr>
            <w:tcW w:w="1981" w:type="dxa"/>
          </w:tcPr>
          <w:p w14:paraId="7D627BF4" w14:textId="7054EC5A"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97 (37.02%)</w:t>
            </w:r>
          </w:p>
        </w:tc>
        <w:tc>
          <w:tcPr>
            <w:tcW w:w="1652" w:type="dxa"/>
          </w:tcPr>
          <w:p w14:paraId="463A3102" w14:textId="56EF719D"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92 (35.11%)</w:t>
            </w:r>
          </w:p>
        </w:tc>
        <w:tc>
          <w:tcPr>
            <w:tcW w:w="1817" w:type="dxa"/>
          </w:tcPr>
          <w:p w14:paraId="4176ECD3" w14:textId="377C003E"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73 (27.86%)</w:t>
            </w:r>
          </w:p>
        </w:tc>
      </w:tr>
      <w:tr w:rsidR="00B116AD" w:rsidRPr="004B4B94" w14:paraId="7A2265FB" w14:textId="77777777" w:rsidTr="00B116AD">
        <w:trPr>
          <w:trHeight w:val="324"/>
        </w:trPr>
        <w:tc>
          <w:tcPr>
            <w:tcW w:w="1227" w:type="dxa"/>
            <w:noWrap/>
          </w:tcPr>
          <w:p w14:paraId="57799C90" w14:textId="77777777" w:rsidR="00B116AD" w:rsidRPr="004B4B94" w:rsidRDefault="00B116AD" w:rsidP="00B116AD">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2021</w:t>
            </w:r>
          </w:p>
        </w:tc>
        <w:tc>
          <w:tcPr>
            <w:tcW w:w="1047" w:type="dxa"/>
          </w:tcPr>
          <w:p w14:paraId="6F78132E" w14:textId="0D8FB620" w:rsidR="00B116AD" w:rsidRPr="004B4B94" w:rsidRDefault="00B116AD" w:rsidP="00B116AD">
            <w:pPr>
              <w:jc w:val="center"/>
              <w:rPr>
                <w:rFonts w:asciiTheme="majorBidi" w:eastAsia="Times New Roman" w:hAnsiTheme="majorBidi" w:cstheme="majorBidi"/>
                <w:color w:val="000000"/>
              </w:rPr>
            </w:pPr>
            <w:r w:rsidRPr="004B4B94">
              <w:rPr>
                <w:rFonts w:asciiTheme="majorBidi" w:hAnsiTheme="majorBidi" w:cstheme="majorBidi"/>
                <w:color w:val="000000"/>
              </w:rPr>
              <w:t>258</w:t>
            </w:r>
          </w:p>
        </w:tc>
        <w:tc>
          <w:tcPr>
            <w:tcW w:w="1981" w:type="dxa"/>
          </w:tcPr>
          <w:p w14:paraId="6C84C7DD" w14:textId="573BBC92"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75 (29.07%)</w:t>
            </w:r>
          </w:p>
        </w:tc>
        <w:tc>
          <w:tcPr>
            <w:tcW w:w="1652" w:type="dxa"/>
          </w:tcPr>
          <w:p w14:paraId="3CF468BD" w14:textId="79825E43"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129 (50%)</w:t>
            </w:r>
          </w:p>
        </w:tc>
        <w:tc>
          <w:tcPr>
            <w:tcW w:w="1817" w:type="dxa"/>
          </w:tcPr>
          <w:p w14:paraId="0762F374" w14:textId="24E98B40" w:rsidR="00B116AD" w:rsidRPr="00B116AD" w:rsidRDefault="00B116AD" w:rsidP="00B116AD">
            <w:pPr>
              <w:jc w:val="center"/>
              <w:rPr>
                <w:rFonts w:asciiTheme="majorBidi" w:eastAsia="Times New Roman" w:hAnsiTheme="majorBidi" w:cstheme="majorBidi"/>
                <w:color w:val="000000"/>
              </w:rPr>
            </w:pPr>
            <w:r w:rsidRPr="00B116AD">
              <w:rPr>
                <w:rFonts w:asciiTheme="majorBidi" w:hAnsiTheme="majorBidi" w:cstheme="majorBidi"/>
                <w:color w:val="000000"/>
              </w:rPr>
              <w:t>54 (20.93%)</w:t>
            </w:r>
          </w:p>
        </w:tc>
      </w:tr>
      <w:tr w:rsidR="00056362" w:rsidRPr="004B4B94" w14:paraId="6BB483E6" w14:textId="77777777" w:rsidTr="00E32245">
        <w:trPr>
          <w:trHeight w:val="960"/>
        </w:trPr>
        <w:tc>
          <w:tcPr>
            <w:tcW w:w="7724" w:type="dxa"/>
            <w:gridSpan w:val="5"/>
            <w:noWrap/>
          </w:tcPr>
          <w:p w14:paraId="14AF3AE8" w14:textId="77777777" w:rsidR="00056362" w:rsidRPr="004B4B94" w:rsidRDefault="00056362" w:rsidP="003728A7">
            <w:pPr>
              <w:rPr>
                <w:rFonts w:asciiTheme="majorBidi" w:hAnsiTheme="majorBidi" w:cstheme="majorBidi"/>
                <w:lang w:bidi="fa-IR"/>
              </w:rPr>
            </w:pPr>
            <w:r w:rsidRPr="004B4B94">
              <w:rPr>
                <w:rFonts w:asciiTheme="majorBidi" w:hAnsiTheme="majorBidi" w:cstheme="majorBidi"/>
                <w:lang w:bidi="fa-IR"/>
              </w:rPr>
              <w:t>Data are presented as frequency (percentages).</w:t>
            </w:r>
          </w:p>
          <w:p w14:paraId="69902AB3" w14:textId="77777777" w:rsidR="00056362" w:rsidRDefault="00E32245" w:rsidP="003728A7">
            <w:pPr>
              <w:rPr>
                <w:rFonts w:asciiTheme="majorBidi" w:hAnsiTheme="majorBidi" w:cstheme="majorBidi"/>
                <w:lang w:bidi="fa-IR"/>
              </w:rPr>
            </w:pPr>
            <w:r>
              <w:rPr>
                <w:rFonts w:asciiTheme="majorBidi" w:hAnsiTheme="majorBidi" w:cstheme="majorBidi"/>
                <w:lang w:bidi="fa-IR"/>
              </w:rPr>
              <w:t>AVR/r</w:t>
            </w:r>
            <w:r w:rsidR="00056362" w:rsidRPr="004B4B94">
              <w:rPr>
                <w:rFonts w:asciiTheme="majorBidi" w:hAnsiTheme="majorBidi" w:cstheme="majorBidi"/>
                <w:lang w:bidi="fa-IR"/>
              </w:rPr>
              <w:t xml:space="preserve">: </w:t>
            </w:r>
            <w:r>
              <w:rPr>
                <w:rFonts w:asciiTheme="majorBidi" w:hAnsiTheme="majorBidi" w:cstheme="majorBidi"/>
                <w:lang w:bidi="fa-IR"/>
              </w:rPr>
              <w:t>aortic valve replacement/repair</w:t>
            </w:r>
          </w:p>
          <w:p w14:paraId="21739F57" w14:textId="1A077E97" w:rsidR="00E32245" w:rsidRPr="004B4B94" w:rsidRDefault="00E32245" w:rsidP="003728A7">
            <w:pPr>
              <w:rPr>
                <w:rFonts w:asciiTheme="majorBidi" w:hAnsiTheme="majorBidi" w:cstheme="majorBidi"/>
                <w:color w:val="000000"/>
              </w:rPr>
            </w:pPr>
            <w:r>
              <w:rPr>
                <w:rFonts w:asciiTheme="majorBidi" w:hAnsiTheme="majorBidi" w:cstheme="majorBidi"/>
                <w:lang w:bidi="fa-IR"/>
              </w:rPr>
              <w:t>MVR/r</w:t>
            </w:r>
            <w:r w:rsidRPr="004B4B94">
              <w:rPr>
                <w:rFonts w:asciiTheme="majorBidi" w:hAnsiTheme="majorBidi" w:cstheme="majorBidi"/>
                <w:lang w:bidi="fa-IR"/>
              </w:rPr>
              <w:t xml:space="preserve">: </w:t>
            </w:r>
            <w:r>
              <w:rPr>
                <w:rFonts w:asciiTheme="majorBidi" w:hAnsiTheme="majorBidi" w:cstheme="majorBidi"/>
                <w:lang w:bidi="fa-IR"/>
              </w:rPr>
              <w:t>mitral valve replacement/repair</w:t>
            </w:r>
          </w:p>
        </w:tc>
      </w:tr>
    </w:tbl>
    <w:p w14:paraId="4A8E0D28" w14:textId="77777777" w:rsidR="00056362" w:rsidRDefault="00056362" w:rsidP="001145D9">
      <w:pPr>
        <w:spacing w:line="480" w:lineRule="auto"/>
        <w:jc w:val="both"/>
        <w:rPr>
          <w:rFonts w:asciiTheme="majorBidi" w:hAnsiTheme="majorBidi" w:cstheme="majorBidi"/>
          <w:sz w:val="24"/>
          <w:szCs w:val="24"/>
        </w:rPr>
      </w:pPr>
    </w:p>
    <w:p w14:paraId="57672F3A" w14:textId="77777777" w:rsidR="00B82D3F" w:rsidRDefault="00B82D3F" w:rsidP="001145D9">
      <w:pPr>
        <w:spacing w:line="480" w:lineRule="auto"/>
        <w:jc w:val="both"/>
        <w:rPr>
          <w:rFonts w:asciiTheme="majorBidi" w:hAnsiTheme="majorBidi" w:cstheme="majorBidi"/>
          <w:sz w:val="24"/>
          <w:szCs w:val="24"/>
        </w:rPr>
      </w:pPr>
    </w:p>
    <w:p w14:paraId="06E1BB08" w14:textId="77777777" w:rsidR="00B82D3F" w:rsidRDefault="00B82D3F" w:rsidP="001145D9">
      <w:pPr>
        <w:spacing w:line="480" w:lineRule="auto"/>
        <w:jc w:val="both"/>
        <w:rPr>
          <w:rFonts w:asciiTheme="majorBidi" w:hAnsiTheme="majorBidi" w:cstheme="majorBidi"/>
          <w:sz w:val="24"/>
          <w:szCs w:val="24"/>
        </w:rPr>
      </w:pPr>
    </w:p>
    <w:p w14:paraId="11CACB75" w14:textId="77777777" w:rsidR="00B82D3F" w:rsidRDefault="00B82D3F" w:rsidP="001145D9">
      <w:pPr>
        <w:spacing w:line="480" w:lineRule="auto"/>
        <w:jc w:val="both"/>
        <w:rPr>
          <w:rFonts w:asciiTheme="majorBidi" w:hAnsiTheme="majorBidi" w:cstheme="majorBidi"/>
          <w:sz w:val="24"/>
          <w:szCs w:val="24"/>
        </w:rPr>
      </w:pPr>
    </w:p>
    <w:p w14:paraId="1A91B81F" w14:textId="77777777" w:rsidR="00B82D3F" w:rsidRDefault="00B82D3F" w:rsidP="001145D9">
      <w:pPr>
        <w:spacing w:line="480" w:lineRule="auto"/>
        <w:jc w:val="both"/>
        <w:rPr>
          <w:rFonts w:asciiTheme="majorBidi" w:hAnsiTheme="majorBidi" w:cstheme="majorBidi"/>
          <w:sz w:val="24"/>
          <w:szCs w:val="24"/>
        </w:rPr>
      </w:pPr>
    </w:p>
    <w:p w14:paraId="3DA4EA60" w14:textId="77777777" w:rsidR="00B82D3F" w:rsidRDefault="00B82D3F" w:rsidP="001145D9">
      <w:pPr>
        <w:spacing w:line="480" w:lineRule="auto"/>
        <w:jc w:val="both"/>
        <w:rPr>
          <w:rFonts w:asciiTheme="majorBidi" w:hAnsiTheme="majorBidi" w:cstheme="majorBidi"/>
          <w:sz w:val="24"/>
          <w:szCs w:val="24"/>
        </w:rPr>
      </w:pPr>
    </w:p>
    <w:p w14:paraId="3A91F6E8" w14:textId="31319305" w:rsidR="00B82D3F" w:rsidRDefault="00B82D3F" w:rsidP="00B82D3F">
      <w:pPr>
        <w:rPr>
          <w:rFonts w:asciiTheme="majorBidi" w:hAnsiTheme="majorBidi" w:cstheme="majorBidi"/>
          <w:sz w:val="24"/>
          <w:szCs w:val="24"/>
          <w:lang w:bidi="fa-IR"/>
        </w:rPr>
      </w:pPr>
      <w:r w:rsidRPr="004B4B94">
        <w:rPr>
          <w:rFonts w:asciiTheme="majorBidi" w:hAnsiTheme="majorBidi" w:cstheme="majorBidi"/>
          <w:b/>
          <w:bCs/>
          <w:sz w:val="24"/>
          <w:szCs w:val="24"/>
        </w:rPr>
        <w:lastRenderedPageBreak/>
        <w:t xml:space="preserve">Supplementary Table </w:t>
      </w:r>
      <w:r>
        <w:rPr>
          <w:rFonts w:asciiTheme="majorBidi" w:hAnsiTheme="majorBidi" w:cstheme="majorBidi"/>
          <w:b/>
          <w:bCs/>
          <w:sz w:val="24"/>
          <w:szCs w:val="24"/>
        </w:rPr>
        <w:t>3</w:t>
      </w:r>
      <w:r>
        <w:rPr>
          <w:rFonts w:asciiTheme="majorBidi" w:hAnsiTheme="majorBidi" w:cstheme="majorBidi"/>
          <w:b/>
          <w:bCs/>
          <w:sz w:val="24"/>
          <w:szCs w:val="24"/>
        </w:rPr>
        <w:t xml:space="preserve">. </w:t>
      </w:r>
      <w:r>
        <w:rPr>
          <w:rFonts w:asciiTheme="majorBidi" w:hAnsiTheme="majorBidi" w:cstheme="majorBidi"/>
          <w:sz w:val="24"/>
          <w:szCs w:val="24"/>
        </w:rPr>
        <w:t xml:space="preserve">Distribution of </w:t>
      </w:r>
      <w:r>
        <w:rPr>
          <w:rFonts w:asciiTheme="majorBidi" w:hAnsiTheme="majorBidi" w:cstheme="majorBidi"/>
          <w:sz w:val="24"/>
          <w:szCs w:val="24"/>
        </w:rPr>
        <w:t xml:space="preserve">aortic </w:t>
      </w:r>
      <w:r w:rsidR="003508D0">
        <w:rPr>
          <w:rFonts w:asciiTheme="majorBidi" w:hAnsiTheme="majorBidi" w:cstheme="majorBidi"/>
          <w:sz w:val="24"/>
          <w:szCs w:val="24"/>
        </w:rPr>
        <w:t xml:space="preserve">valve </w:t>
      </w:r>
      <w:r>
        <w:rPr>
          <w:rFonts w:asciiTheme="majorBidi" w:hAnsiTheme="majorBidi" w:cstheme="majorBidi"/>
          <w:sz w:val="24"/>
          <w:szCs w:val="24"/>
        </w:rPr>
        <w:t>replacement and repair</w:t>
      </w:r>
    </w:p>
    <w:tbl>
      <w:tblPr>
        <w:tblStyle w:val="TableGrid1"/>
        <w:tblW w:w="7938" w:type="dxa"/>
        <w:tblInd w:w="-5" w:type="dxa"/>
        <w:tblLook w:val="04A0" w:firstRow="1" w:lastRow="0" w:firstColumn="1" w:lastColumn="0" w:noHBand="0" w:noVBand="1"/>
      </w:tblPr>
      <w:tblGrid>
        <w:gridCol w:w="1227"/>
        <w:gridCol w:w="1183"/>
        <w:gridCol w:w="2410"/>
        <w:gridCol w:w="3118"/>
      </w:tblGrid>
      <w:tr w:rsidR="00B82D3F" w:rsidRPr="004B4B94" w14:paraId="01C28517" w14:textId="77777777" w:rsidTr="00B82D3F">
        <w:trPr>
          <w:trHeight w:val="526"/>
        </w:trPr>
        <w:tc>
          <w:tcPr>
            <w:tcW w:w="1227" w:type="dxa"/>
            <w:noWrap/>
            <w:hideMark/>
          </w:tcPr>
          <w:p w14:paraId="4EAA500C" w14:textId="77777777" w:rsidR="00B82D3F" w:rsidRDefault="00B82D3F" w:rsidP="003728A7">
            <w:pPr>
              <w:jc w:val="center"/>
              <w:rPr>
                <w:rFonts w:asciiTheme="majorBidi" w:eastAsia="Times New Roman" w:hAnsiTheme="majorBidi" w:cstheme="majorBidi"/>
              </w:rPr>
            </w:pPr>
          </w:p>
          <w:p w14:paraId="5C0B1345" w14:textId="180D3B58" w:rsidR="00B82D3F" w:rsidRPr="004B4B94" w:rsidRDefault="00B82D3F" w:rsidP="003728A7">
            <w:pPr>
              <w:jc w:val="center"/>
              <w:rPr>
                <w:rFonts w:asciiTheme="majorBidi" w:eastAsia="Times New Roman" w:hAnsiTheme="majorBidi" w:cstheme="majorBidi"/>
              </w:rPr>
            </w:pPr>
          </w:p>
        </w:tc>
        <w:tc>
          <w:tcPr>
            <w:tcW w:w="1183" w:type="dxa"/>
          </w:tcPr>
          <w:p w14:paraId="2FEF2312" w14:textId="77777777" w:rsidR="00B82D3F" w:rsidRPr="004B4B94" w:rsidRDefault="00B82D3F" w:rsidP="003728A7">
            <w:pPr>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Total</w:t>
            </w:r>
          </w:p>
        </w:tc>
        <w:tc>
          <w:tcPr>
            <w:tcW w:w="2410" w:type="dxa"/>
          </w:tcPr>
          <w:p w14:paraId="04213DB0" w14:textId="398A5C9F" w:rsidR="00B82D3F" w:rsidRPr="004B4B94" w:rsidRDefault="00B82D3F" w:rsidP="003728A7">
            <w:pPr>
              <w:jc w:val="center"/>
              <w:rPr>
                <w:rFonts w:asciiTheme="majorBidi" w:eastAsia="Times New Roman" w:hAnsiTheme="majorBidi" w:cstheme="majorBidi"/>
                <w:color w:val="000000"/>
              </w:rPr>
            </w:pPr>
            <w:r>
              <w:rPr>
                <w:rFonts w:asciiTheme="majorBidi" w:eastAsia="Times New Roman" w:hAnsiTheme="majorBidi" w:cstheme="majorBidi"/>
                <w:color w:val="000000"/>
              </w:rPr>
              <w:t>AVR</w:t>
            </w:r>
          </w:p>
        </w:tc>
        <w:tc>
          <w:tcPr>
            <w:tcW w:w="3118" w:type="dxa"/>
          </w:tcPr>
          <w:p w14:paraId="0A483BBE" w14:textId="116A983D" w:rsidR="00B82D3F" w:rsidRPr="004B4B94" w:rsidRDefault="00B82D3F" w:rsidP="003728A7">
            <w:pPr>
              <w:jc w:val="center"/>
              <w:rPr>
                <w:rFonts w:asciiTheme="majorBidi" w:eastAsia="Times New Roman" w:hAnsiTheme="majorBidi" w:cstheme="majorBidi"/>
                <w:color w:val="000000"/>
              </w:rPr>
            </w:pPr>
            <w:proofErr w:type="spellStart"/>
            <w:r>
              <w:rPr>
                <w:rFonts w:asciiTheme="majorBidi" w:eastAsia="Times New Roman" w:hAnsiTheme="majorBidi" w:cstheme="majorBidi"/>
                <w:color w:val="000000"/>
              </w:rPr>
              <w:t>AVr</w:t>
            </w:r>
            <w:proofErr w:type="spellEnd"/>
          </w:p>
        </w:tc>
      </w:tr>
      <w:tr w:rsidR="00B82D3F" w:rsidRPr="004B4B94" w14:paraId="488C4D28" w14:textId="77777777" w:rsidTr="00B82D3F">
        <w:trPr>
          <w:trHeight w:val="324"/>
        </w:trPr>
        <w:tc>
          <w:tcPr>
            <w:tcW w:w="1227" w:type="dxa"/>
            <w:noWrap/>
            <w:hideMark/>
          </w:tcPr>
          <w:p w14:paraId="1E7867D9"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2002</w:t>
            </w:r>
          </w:p>
        </w:tc>
        <w:tc>
          <w:tcPr>
            <w:tcW w:w="1183" w:type="dxa"/>
          </w:tcPr>
          <w:p w14:paraId="0C34B4EC" w14:textId="66FE1E06"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20</w:t>
            </w:r>
          </w:p>
        </w:tc>
        <w:tc>
          <w:tcPr>
            <w:tcW w:w="2410" w:type="dxa"/>
          </w:tcPr>
          <w:p w14:paraId="5D0D77FB" w14:textId="15DFEF0F"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20 (100%)</w:t>
            </w:r>
          </w:p>
        </w:tc>
        <w:tc>
          <w:tcPr>
            <w:tcW w:w="3118" w:type="dxa"/>
          </w:tcPr>
          <w:p w14:paraId="68C0C580" w14:textId="78A1E8D6"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0 (0%)</w:t>
            </w:r>
          </w:p>
        </w:tc>
      </w:tr>
      <w:tr w:rsidR="00B82D3F" w:rsidRPr="004B4B94" w14:paraId="41DF2DA2" w14:textId="77777777" w:rsidTr="00B82D3F">
        <w:trPr>
          <w:trHeight w:val="324"/>
        </w:trPr>
        <w:tc>
          <w:tcPr>
            <w:tcW w:w="1227" w:type="dxa"/>
            <w:noWrap/>
            <w:hideMark/>
          </w:tcPr>
          <w:p w14:paraId="4978DA70"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2003</w:t>
            </w:r>
          </w:p>
        </w:tc>
        <w:tc>
          <w:tcPr>
            <w:tcW w:w="1183" w:type="dxa"/>
          </w:tcPr>
          <w:p w14:paraId="3C60CB89" w14:textId="58C9F65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41</w:t>
            </w:r>
          </w:p>
        </w:tc>
        <w:tc>
          <w:tcPr>
            <w:tcW w:w="2410" w:type="dxa"/>
          </w:tcPr>
          <w:p w14:paraId="686D203B" w14:textId="00CE3E10"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41 (100%)</w:t>
            </w:r>
          </w:p>
        </w:tc>
        <w:tc>
          <w:tcPr>
            <w:tcW w:w="3118" w:type="dxa"/>
          </w:tcPr>
          <w:p w14:paraId="3D7A72FE" w14:textId="56A258AC"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0 (0%)</w:t>
            </w:r>
          </w:p>
        </w:tc>
      </w:tr>
      <w:tr w:rsidR="00B82D3F" w:rsidRPr="004B4B94" w14:paraId="5B2CE278" w14:textId="77777777" w:rsidTr="00B82D3F">
        <w:trPr>
          <w:trHeight w:val="324"/>
        </w:trPr>
        <w:tc>
          <w:tcPr>
            <w:tcW w:w="1227" w:type="dxa"/>
            <w:noWrap/>
            <w:hideMark/>
          </w:tcPr>
          <w:p w14:paraId="29E67D37"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2004</w:t>
            </w:r>
          </w:p>
        </w:tc>
        <w:tc>
          <w:tcPr>
            <w:tcW w:w="1183" w:type="dxa"/>
          </w:tcPr>
          <w:p w14:paraId="0A5E66E6" w14:textId="47E9022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38</w:t>
            </w:r>
          </w:p>
        </w:tc>
        <w:tc>
          <w:tcPr>
            <w:tcW w:w="2410" w:type="dxa"/>
          </w:tcPr>
          <w:p w14:paraId="629E36B5" w14:textId="3FCA0AD5"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36 (95%)</w:t>
            </w:r>
          </w:p>
        </w:tc>
        <w:tc>
          <w:tcPr>
            <w:tcW w:w="3118" w:type="dxa"/>
          </w:tcPr>
          <w:p w14:paraId="6AA59D96" w14:textId="54FF3C7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2 (5%)</w:t>
            </w:r>
          </w:p>
        </w:tc>
      </w:tr>
      <w:tr w:rsidR="00B82D3F" w:rsidRPr="004B4B94" w14:paraId="395D6DD4" w14:textId="77777777" w:rsidTr="00B82D3F">
        <w:trPr>
          <w:trHeight w:val="324"/>
        </w:trPr>
        <w:tc>
          <w:tcPr>
            <w:tcW w:w="1227" w:type="dxa"/>
            <w:noWrap/>
            <w:hideMark/>
          </w:tcPr>
          <w:p w14:paraId="63F901DD"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2005</w:t>
            </w:r>
          </w:p>
        </w:tc>
        <w:tc>
          <w:tcPr>
            <w:tcW w:w="1183" w:type="dxa"/>
          </w:tcPr>
          <w:p w14:paraId="62C9672E" w14:textId="56B86FE1"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37</w:t>
            </w:r>
          </w:p>
        </w:tc>
        <w:tc>
          <w:tcPr>
            <w:tcW w:w="2410" w:type="dxa"/>
          </w:tcPr>
          <w:p w14:paraId="63883F21" w14:textId="16AFF6CB"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37 (100%)</w:t>
            </w:r>
          </w:p>
        </w:tc>
        <w:tc>
          <w:tcPr>
            <w:tcW w:w="3118" w:type="dxa"/>
          </w:tcPr>
          <w:p w14:paraId="7CEAB2A5" w14:textId="2589C993"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0 (0%)</w:t>
            </w:r>
          </w:p>
        </w:tc>
      </w:tr>
      <w:tr w:rsidR="00B82D3F" w:rsidRPr="004B4B94" w14:paraId="26FFD340" w14:textId="77777777" w:rsidTr="00B82D3F">
        <w:trPr>
          <w:trHeight w:val="324"/>
        </w:trPr>
        <w:tc>
          <w:tcPr>
            <w:tcW w:w="1227" w:type="dxa"/>
            <w:noWrap/>
            <w:hideMark/>
          </w:tcPr>
          <w:p w14:paraId="504B1FF4"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2006</w:t>
            </w:r>
          </w:p>
        </w:tc>
        <w:tc>
          <w:tcPr>
            <w:tcW w:w="1183" w:type="dxa"/>
          </w:tcPr>
          <w:p w14:paraId="6D15A77C" w14:textId="7A6C245C"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41</w:t>
            </w:r>
          </w:p>
        </w:tc>
        <w:tc>
          <w:tcPr>
            <w:tcW w:w="2410" w:type="dxa"/>
          </w:tcPr>
          <w:p w14:paraId="72C723B3" w14:textId="4D20712E"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41 (100%)</w:t>
            </w:r>
          </w:p>
        </w:tc>
        <w:tc>
          <w:tcPr>
            <w:tcW w:w="3118" w:type="dxa"/>
          </w:tcPr>
          <w:p w14:paraId="5CB17A58" w14:textId="2F313FD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0 (0%)</w:t>
            </w:r>
          </w:p>
        </w:tc>
      </w:tr>
      <w:tr w:rsidR="00B82D3F" w:rsidRPr="004B4B94" w14:paraId="57F8DB50" w14:textId="77777777" w:rsidTr="00B82D3F">
        <w:trPr>
          <w:trHeight w:val="324"/>
        </w:trPr>
        <w:tc>
          <w:tcPr>
            <w:tcW w:w="1227" w:type="dxa"/>
            <w:noWrap/>
            <w:hideMark/>
          </w:tcPr>
          <w:p w14:paraId="3F5805A8"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2007</w:t>
            </w:r>
          </w:p>
        </w:tc>
        <w:tc>
          <w:tcPr>
            <w:tcW w:w="1183" w:type="dxa"/>
          </w:tcPr>
          <w:p w14:paraId="2EDDDBD8" w14:textId="3E911C1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46</w:t>
            </w:r>
          </w:p>
        </w:tc>
        <w:tc>
          <w:tcPr>
            <w:tcW w:w="2410" w:type="dxa"/>
          </w:tcPr>
          <w:p w14:paraId="1047B0D5" w14:textId="356C4733"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46 (100%)</w:t>
            </w:r>
          </w:p>
        </w:tc>
        <w:tc>
          <w:tcPr>
            <w:tcW w:w="3118" w:type="dxa"/>
          </w:tcPr>
          <w:p w14:paraId="29579A2C" w14:textId="53D8590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0 (0%)</w:t>
            </w:r>
          </w:p>
        </w:tc>
      </w:tr>
      <w:tr w:rsidR="00B82D3F" w:rsidRPr="004B4B94" w14:paraId="44A838E6" w14:textId="77777777" w:rsidTr="00B82D3F">
        <w:trPr>
          <w:trHeight w:val="324"/>
        </w:trPr>
        <w:tc>
          <w:tcPr>
            <w:tcW w:w="1227" w:type="dxa"/>
            <w:noWrap/>
            <w:hideMark/>
          </w:tcPr>
          <w:p w14:paraId="01026C80"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2008</w:t>
            </w:r>
          </w:p>
        </w:tc>
        <w:tc>
          <w:tcPr>
            <w:tcW w:w="1183" w:type="dxa"/>
          </w:tcPr>
          <w:p w14:paraId="55091535" w14:textId="24726E43"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58</w:t>
            </w:r>
          </w:p>
        </w:tc>
        <w:tc>
          <w:tcPr>
            <w:tcW w:w="2410" w:type="dxa"/>
          </w:tcPr>
          <w:p w14:paraId="587F80A0" w14:textId="15CAF518"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57 (97.9%)</w:t>
            </w:r>
          </w:p>
        </w:tc>
        <w:tc>
          <w:tcPr>
            <w:tcW w:w="3118" w:type="dxa"/>
          </w:tcPr>
          <w:p w14:paraId="2E764E6C" w14:textId="19AB8707"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 (2.1%)</w:t>
            </w:r>
          </w:p>
        </w:tc>
      </w:tr>
      <w:tr w:rsidR="00B82D3F" w:rsidRPr="004B4B94" w14:paraId="0C528DBA" w14:textId="77777777" w:rsidTr="00B82D3F">
        <w:trPr>
          <w:trHeight w:val="324"/>
        </w:trPr>
        <w:tc>
          <w:tcPr>
            <w:tcW w:w="1227" w:type="dxa"/>
            <w:noWrap/>
            <w:hideMark/>
          </w:tcPr>
          <w:p w14:paraId="049BA86C"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2009</w:t>
            </w:r>
          </w:p>
        </w:tc>
        <w:tc>
          <w:tcPr>
            <w:tcW w:w="1183" w:type="dxa"/>
          </w:tcPr>
          <w:p w14:paraId="6298FB0B" w14:textId="020BD6BE"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66</w:t>
            </w:r>
          </w:p>
        </w:tc>
        <w:tc>
          <w:tcPr>
            <w:tcW w:w="2410" w:type="dxa"/>
          </w:tcPr>
          <w:p w14:paraId="21E3BD99" w14:textId="7FAD3069"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66 (100%)</w:t>
            </w:r>
          </w:p>
        </w:tc>
        <w:tc>
          <w:tcPr>
            <w:tcW w:w="3118" w:type="dxa"/>
          </w:tcPr>
          <w:p w14:paraId="38ED5FF0" w14:textId="25DCCD10"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0 (0%)</w:t>
            </w:r>
          </w:p>
        </w:tc>
      </w:tr>
      <w:tr w:rsidR="00B82D3F" w:rsidRPr="004B4B94" w14:paraId="4BF01CD3" w14:textId="77777777" w:rsidTr="00B82D3F">
        <w:trPr>
          <w:trHeight w:val="324"/>
        </w:trPr>
        <w:tc>
          <w:tcPr>
            <w:tcW w:w="1227" w:type="dxa"/>
            <w:noWrap/>
            <w:hideMark/>
          </w:tcPr>
          <w:p w14:paraId="5613E11A"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2010</w:t>
            </w:r>
          </w:p>
        </w:tc>
        <w:tc>
          <w:tcPr>
            <w:tcW w:w="1183" w:type="dxa"/>
          </w:tcPr>
          <w:p w14:paraId="53AF75B1" w14:textId="1764A7FF"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63</w:t>
            </w:r>
          </w:p>
        </w:tc>
        <w:tc>
          <w:tcPr>
            <w:tcW w:w="2410" w:type="dxa"/>
          </w:tcPr>
          <w:p w14:paraId="0D42D993" w14:textId="5E47CF52"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62 (98.5%)</w:t>
            </w:r>
          </w:p>
        </w:tc>
        <w:tc>
          <w:tcPr>
            <w:tcW w:w="3118" w:type="dxa"/>
          </w:tcPr>
          <w:p w14:paraId="58A1A0D0" w14:textId="2B6ABC1E"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 (1.5%)</w:t>
            </w:r>
          </w:p>
        </w:tc>
      </w:tr>
      <w:tr w:rsidR="00B82D3F" w:rsidRPr="004B4B94" w14:paraId="4347F73D" w14:textId="77777777" w:rsidTr="00B82D3F">
        <w:trPr>
          <w:trHeight w:val="324"/>
        </w:trPr>
        <w:tc>
          <w:tcPr>
            <w:tcW w:w="1227" w:type="dxa"/>
            <w:noWrap/>
            <w:hideMark/>
          </w:tcPr>
          <w:p w14:paraId="558EA0D2"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2011</w:t>
            </w:r>
          </w:p>
        </w:tc>
        <w:tc>
          <w:tcPr>
            <w:tcW w:w="1183" w:type="dxa"/>
          </w:tcPr>
          <w:p w14:paraId="5BBC6DC8" w14:textId="540B2F46"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55</w:t>
            </w:r>
          </w:p>
        </w:tc>
        <w:tc>
          <w:tcPr>
            <w:tcW w:w="2410" w:type="dxa"/>
          </w:tcPr>
          <w:p w14:paraId="66CC7529" w14:textId="2751442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54 (98.4%)</w:t>
            </w:r>
          </w:p>
        </w:tc>
        <w:tc>
          <w:tcPr>
            <w:tcW w:w="3118" w:type="dxa"/>
          </w:tcPr>
          <w:p w14:paraId="4CB78820" w14:textId="7057E68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 (1.6%)</w:t>
            </w:r>
          </w:p>
        </w:tc>
      </w:tr>
      <w:tr w:rsidR="00B82D3F" w:rsidRPr="004B4B94" w14:paraId="32C616CC" w14:textId="77777777" w:rsidTr="00B82D3F">
        <w:trPr>
          <w:trHeight w:val="324"/>
        </w:trPr>
        <w:tc>
          <w:tcPr>
            <w:tcW w:w="1227" w:type="dxa"/>
            <w:noWrap/>
            <w:hideMark/>
          </w:tcPr>
          <w:p w14:paraId="3AE4B0FC"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2012</w:t>
            </w:r>
          </w:p>
        </w:tc>
        <w:tc>
          <w:tcPr>
            <w:tcW w:w="1183" w:type="dxa"/>
          </w:tcPr>
          <w:p w14:paraId="72667482" w14:textId="37BA78F7"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70</w:t>
            </w:r>
          </w:p>
        </w:tc>
        <w:tc>
          <w:tcPr>
            <w:tcW w:w="2410" w:type="dxa"/>
          </w:tcPr>
          <w:p w14:paraId="5F908B92" w14:textId="39D08AA4"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70 (100%)</w:t>
            </w:r>
          </w:p>
        </w:tc>
        <w:tc>
          <w:tcPr>
            <w:tcW w:w="3118" w:type="dxa"/>
          </w:tcPr>
          <w:p w14:paraId="4747530E" w14:textId="54D2A0F1"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0 (0%)</w:t>
            </w:r>
          </w:p>
        </w:tc>
      </w:tr>
      <w:tr w:rsidR="00B82D3F" w:rsidRPr="004B4B94" w14:paraId="24655918" w14:textId="77777777" w:rsidTr="00B82D3F">
        <w:trPr>
          <w:trHeight w:val="324"/>
        </w:trPr>
        <w:tc>
          <w:tcPr>
            <w:tcW w:w="1227" w:type="dxa"/>
            <w:noWrap/>
            <w:hideMark/>
          </w:tcPr>
          <w:p w14:paraId="7465691F"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2013</w:t>
            </w:r>
          </w:p>
        </w:tc>
        <w:tc>
          <w:tcPr>
            <w:tcW w:w="1183" w:type="dxa"/>
          </w:tcPr>
          <w:p w14:paraId="717EC25E" w14:textId="55EEC0A4"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57</w:t>
            </w:r>
          </w:p>
        </w:tc>
        <w:tc>
          <w:tcPr>
            <w:tcW w:w="2410" w:type="dxa"/>
          </w:tcPr>
          <w:p w14:paraId="26F396F2" w14:textId="3AA4A247"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54 (94.5%)</w:t>
            </w:r>
          </w:p>
        </w:tc>
        <w:tc>
          <w:tcPr>
            <w:tcW w:w="3118" w:type="dxa"/>
          </w:tcPr>
          <w:p w14:paraId="69F2930F" w14:textId="09E07E7C"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3 (5.5%)</w:t>
            </w:r>
          </w:p>
        </w:tc>
      </w:tr>
      <w:tr w:rsidR="00B82D3F" w:rsidRPr="004B4B94" w14:paraId="3E0A7041" w14:textId="77777777" w:rsidTr="00B82D3F">
        <w:trPr>
          <w:trHeight w:val="324"/>
        </w:trPr>
        <w:tc>
          <w:tcPr>
            <w:tcW w:w="1227" w:type="dxa"/>
            <w:noWrap/>
            <w:hideMark/>
          </w:tcPr>
          <w:p w14:paraId="5F17B6D9"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2014</w:t>
            </w:r>
          </w:p>
        </w:tc>
        <w:tc>
          <w:tcPr>
            <w:tcW w:w="1183" w:type="dxa"/>
          </w:tcPr>
          <w:p w14:paraId="2BCE8776" w14:textId="064B432E"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86</w:t>
            </w:r>
          </w:p>
        </w:tc>
        <w:tc>
          <w:tcPr>
            <w:tcW w:w="2410" w:type="dxa"/>
          </w:tcPr>
          <w:p w14:paraId="2D2F9189" w14:textId="48ADA3B8" w:rsidR="00B82D3F" w:rsidRPr="00B82D3F" w:rsidRDefault="00B82D3F" w:rsidP="00B82D3F">
            <w:pPr>
              <w:jc w:val="center"/>
              <w:rPr>
                <w:rFonts w:asciiTheme="majorBidi" w:eastAsia="Times New Roman" w:hAnsiTheme="majorBidi" w:cstheme="majorBidi"/>
                <w:color w:val="000000"/>
                <w:lang w:bidi="fa-IR"/>
              </w:rPr>
            </w:pPr>
            <w:r w:rsidRPr="00B82D3F">
              <w:rPr>
                <w:rFonts w:asciiTheme="majorBidi" w:hAnsiTheme="majorBidi" w:cstheme="majorBidi"/>
                <w:color w:val="000000"/>
              </w:rPr>
              <w:t>83 (96.6%)</w:t>
            </w:r>
          </w:p>
        </w:tc>
        <w:tc>
          <w:tcPr>
            <w:tcW w:w="3118" w:type="dxa"/>
          </w:tcPr>
          <w:p w14:paraId="14EEFC2E" w14:textId="55F2149C"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3 (3.4%)</w:t>
            </w:r>
          </w:p>
        </w:tc>
      </w:tr>
      <w:tr w:rsidR="00B82D3F" w:rsidRPr="004B4B94" w14:paraId="5BADC244" w14:textId="77777777" w:rsidTr="00B82D3F">
        <w:trPr>
          <w:trHeight w:val="324"/>
        </w:trPr>
        <w:tc>
          <w:tcPr>
            <w:tcW w:w="1227" w:type="dxa"/>
            <w:noWrap/>
            <w:hideMark/>
          </w:tcPr>
          <w:p w14:paraId="318152C5"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2015</w:t>
            </w:r>
          </w:p>
        </w:tc>
        <w:tc>
          <w:tcPr>
            <w:tcW w:w="1183" w:type="dxa"/>
          </w:tcPr>
          <w:p w14:paraId="49510B49" w14:textId="573CE286"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107</w:t>
            </w:r>
          </w:p>
        </w:tc>
        <w:tc>
          <w:tcPr>
            <w:tcW w:w="2410" w:type="dxa"/>
          </w:tcPr>
          <w:p w14:paraId="452AC071" w14:textId="791FA939"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100 (93.5%)</w:t>
            </w:r>
          </w:p>
        </w:tc>
        <w:tc>
          <w:tcPr>
            <w:tcW w:w="3118" w:type="dxa"/>
          </w:tcPr>
          <w:p w14:paraId="14258F7D" w14:textId="1B71111A"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7 (6.5%)</w:t>
            </w:r>
          </w:p>
        </w:tc>
      </w:tr>
      <w:tr w:rsidR="00B82D3F" w:rsidRPr="004B4B94" w14:paraId="20BF7CEF" w14:textId="77777777" w:rsidTr="00B82D3F">
        <w:trPr>
          <w:trHeight w:val="324"/>
        </w:trPr>
        <w:tc>
          <w:tcPr>
            <w:tcW w:w="1227" w:type="dxa"/>
            <w:noWrap/>
            <w:hideMark/>
          </w:tcPr>
          <w:p w14:paraId="340299F9"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2016</w:t>
            </w:r>
          </w:p>
        </w:tc>
        <w:tc>
          <w:tcPr>
            <w:tcW w:w="1183" w:type="dxa"/>
          </w:tcPr>
          <w:p w14:paraId="62D9B52E" w14:textId="6ACD5412"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154</w:t>
            </w:r>
          </w:p>
        </w:tc>
        <w:tc>
          <w:tcPr>
            <w:tcW w:w="2410" w:type="dxa"/>
          </w:tcPr>
          <w:p w14:paraId="550889BD" w14:textId="199B1A93"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142 (92%)</w:t>
            </w:r>
          </w:p>
        </w:tc>
        <w:tc>
          <w:tcPr>
            <w:tcW w:w="3118" w:type="dxa"/>
          </w:tcPr>
          <w:p w14:paraId="4399044E" w14:textId="22CE94F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12 (8%)</w:t>
            </w:r>
          </w:p>
        </w:tc>
      </w:tr>
      <w:tr w:rsidR="00B82D3F" w:rsidRPr="004B4B94" w14:paraId="5C2C9595" w14:textId="77777777" w:rsidTr="00B82D3F">
        <w:trPr>
          <w:trHeight w:val="324"/>
        </w:trPr>
        <w:tc>
          <w:tcPr>
            <w:tcW w:w="1227" w:type="dxa"/>
            <w:noWrap/>
            <w:hideMark/>
          </w:tcPr>
          <w:p w14:paraId="6D2895FE"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2017</w:t>
            </w:r>
          </w:p>
        </w:tc>
        <w:tc>
          <w:tcPr>
            <w:tcW w:w="1183" w:type="dxa"/>
          </w:tcPr>
          <w:p w14:paraId="490F21D1" w14:textId="5F538D7F"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147</w:t>
            </w:r>
          </w:p>
        </w:tc>
        <w:tc>
          <w:tcPr>
            <w:tcW w:w="2410" w:type="dxa"/>
          </w:tcPr>
          <w:p w14:paraId="6491222B" w14:textId="45428D9E"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145 (98.6%)</w:t>
            </w:r>
          </w:p>
        </w:tc>
        <w:tc>
          <w:tcPr>
            <w:tcW w:w="3118" w:type="dxa"/>
          </w:tcPr>
          <w:p w14:paraId="2ED8C442" w14:textId="18FB3EA1"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2 (1.4%)</w:t>
            </w:r>
          </w:p>
        </w:tc>
      </w:tr>
      <w:tr w:rsidR="00B82D3F" w:rsidRPr="004B4B94" w14:paraId="1D11528C" w14:textId="77777777" w:rsidTr="00B82D3F">
        <w:trPr>
          <w:trHeight w:val="324"/>
        </w:trPr>
        <w:tc>
          <w:tcPr>
            <w:tcW w:w="1227" w:type="dxa"/>
            <w:noWrap/>
            <w:hideMark/>
          </w:tcPr>
          <w:p w14:paraId="35736A3E"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2018</w:t>
            </w:r>
          </w:p>
        </w:tc>
        <w:tc>
          <w:tcPr>
            <w:tcW w:w="1183" w:type="dxa"/>
          </w:tcPr>
          <w:p w14:paraId="27BFA2B1" w14:textId="6FC52D9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117</w:t>
            </w:r>
          </w:p>
        </w:tc>
        <w:tc>
          <w:tcPr>
            <w:tcW w:w="2410" w:type="dxa"/>
          </w:tcPr>
          <w:p w14:paraId="7DD135CA" w14:textId="4C9D5701"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115 (98.3%)</w:t>
            </w:r>
          </w:p>
        </w:tc>
        <w:tc>
          <w:tcPr>
            <w:tcW w:w="3118" w:type="dxa"/>
          </w:tcPr>
          <w:p w14:paraId="5E099040" w14:textId="15D9F3D8"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2 (1.7%)</w:t>
            </w:r>
          </w:p>
        </w:tc>
      </w:tr>
      <w:tr w:rsidR="00B82D3F" w:rsidRPr="004B4B94" w14:paraId="5692846C" w14:textId="77777777" w:rsidTr="00B82D3F">
        <w:trPr>
          <w:trHeight w:val="324"/>
        </w:trPr>
        <w:tc>
          <w:tcPr>
            <w:tcW w:w="1227" w:type="dxa"/>
            <w:noWrap/>
            <w:hideMark/>
          </w:tcPr>
          <w:p w14:paraId="3C9876B0"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2019</w:t>
            </w:r>
          </w:p>
        </w:tc>
        <w:tc>
          <w:tcPr>
            <w:tcW w:w="1183" w:type="dxa"/>
          </w:tcPr>
          <w:p w14:paraId="400E0FC2" w14:textId="48C7C8D8"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118</w:t>
            </w:r>
          </w:p>
        </w:tc>
        <w:tc>
          <w:tcPr>
            <w:tcW w:w="2410" w:type="dxa"/>
          </w:tcPr>
          <w:p w14:paraId="767F6CCD" w14:textId="07D3D6A4"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114 (96.7%)</w:t>
            </w:r>
          </w:p>
        </w:tc>
        <w:tc>
          <w:tcPr>
            <w:tcW w:w="3118" w:type="dxa"/>
          </w:tcPr>
          <w:p w14:paraId="117DE0D2" w14:textId="37601A22"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4 (3.3%)</w:t>
            </w:r>
          </w:p>
        </w:tc>
      </w:tr>
      <w:tr w:rsidR="00B82D3F" w:rsidRPr="004B4B94" w14:paraId="15CE16A6" w14:textId="77777777" w:rsidTr="00B82D3F">
        <w:trPr>
          <w:trHeight w:val="324"/>
        </w:trPr>
        <w:tc>
          <w:tcPr>
            <w:tcW w:w="1227" w:type="dxa"/>
            <w:noWrap/>
          </w:tcPr>
          <w:p w14:paraId="4DEEF907"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2020</w:t>
            </w:r>
          </w:p>
        </w:tc>
        <w:tc>
          <w:tcPr>
            <w:tcW w:w="1183" w:type="dxa"/>
          </w:tcPr>
          <w:p w14:paraId="63D45A8E" w14:textId="0B1816DC"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97</w:t>
            </w:r>
          </w:p>
        </w:tc>
        <w:tc>
          <w:tcPr>
            <w:tcW w:w="2410" w:type="dxa"/>
          </w:tcPr>
          <w:p w14:paraId="64A2F1B2" w14:textId="6E81B997"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95 (97.4%)</w:t>
            </w:r>
          </w:p>
        </w:tc>
        <w:tc>
          <w:tcPr>
            <w:tcW w:w="3118" w:type="dxa"/>
          </w:tcPr>
          <w:p w14:paraId="5A1F1A05" w14:textId="4FFCDEB7"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2 (2.6%)</w:t>
            </w:r>
          </w:p>
        </w:tc>
      </w:tr>
      <w:tr w:rsidR="00B82D3F" w:rsidRPr="004B4B94" w14:paraId="0275F90B" w14:textId="77777777" w:rsidTr="00B82D3F">
        <w:trPr>
          <w:trHeight w:val="324"/>
        </w:trPr>
        <w:tc>
          <w:tcPr>
            <w:tcW w:w="1227" w:type="dxa"/>
            <w:noWrap/>
          </w:tcPr>
          <w:p w14:paraId="1E47A6C3" w14:textId="77777777" w:rsidR="00B82D3F" w:rsidRPr="00B82D3F" w:rsidRDefault="00B82D3F" w:rsidP="00B82D3F">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2021</w:t>
            </w:r>
          </w:p>
        </w:tc>
        <w:tc>
          <w:tcPr>
            <w:tcW w:w="1183" w:type="dxa"/>
          </w:tcPr>
          <w:p w14:paraId="3DD5531E" w14:textId="2A593E6F"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75</w:t>
            </w:r>
          </w:p>
        </w:tc>
        <w:tc>
          <w:tcPr>
            <w:tcW w:w="2410" w:type="dxa"/>
          </w:tcPr>
          <w:p w14:paraId="3BE27C4B" w14:textId="12E80A75"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72 (96.6%)</w:t>
            </w:r>
          </w:p>
        </w:tc>
        <w:tc>
          <w:tcPr>
            <w:tcW w:w="3118" w:type="dxa"/>
          </w:tcPr>
          <w:p w14:paraId="7AC70D47" w14:textId="11EE9BED" w:rsidR="00B82D3F" w:rsidRPr="00B82D3F" w:rsidRDefault="00B82D3F" w:rsidP="00B82D3F">
            <w:pPr>
              <w:jc w:val="center"/>
              <w:rPr>
                <w:rFonts w:asciiTheme="majorBidi" w:eastAsia="Times New Roman" w:hAnsiTheme="majorBidi" w:cstheme="majorBidi"/>
                <w:color w:val="000000"/>
              </w:rPr>
            </w:pPr>
            <w:r w:rsidRPr="00B82D3F">
              <w:rPr>
                <w:rFonts w:asciiTheme="majorBidi" w:hAnsiTheme="majorBidi" w:cstheme="majorBidi"/>
                <w:color w:val="000000"/>
              </w:rPr>
              <w:t>3 (3.4%)</w:t>
            </w:r>
          </w:p>
        </w:tc>
      </w:tr>
    </w:tbl>
    <w:p w14:paraId="58C525CD" w14:textId="77777777" w:rsidR="00B82D3F" w:rsidRPr="004B4B94" w:rsidRDefault="00B82D3F" w:rsidP="00B82D3F">
      <w:pPr>
        <w:rPr>
          <w:rFonts w:asciiTheme="majorBidi" w:hAnsiTheme="majorBidi" w:cstheme="majorBidi"/>
          <w:lang w:bidi="fa-IR"/>
        </w:rPr>
      </w:pPr>
      <w:r w:rsidRPr="004B4B94">
        <w:rPr>
          <w:rFonts w:asciiTheme="majorBidi" w:hAnsiTheme="majorBidi" w:cstheme="majorBidi"/>
          <w:lang w:bidi="fa-IR"/>
        </w:rPr>
        <w:t>Data are presented as frequency (percentages).</w:t>
      </w:r>
    </w:p>
    <w:p w14:paraId="680450C9" w14:textId="77777777" w:rsidR="00B82D3F" w:rsidRDefault="00B82D3F" w:rsidP="00B82D3F">
      <w:pPr>
        <w:rPr>
          <w:rFonts w:asciiTheme="majorBidi" w:hAnsiTheme="majorBidi" w:cstheme="majorBidi"/>
          <w:lang w:bidi="fa-IR"/>
        </w:rPr>
      </w:pPr>
      <w:r>
        <w:rPr>
          <w:rFonts w:asciiTheme="majorBidi" w:hAnsiTheme="majorBidi" w:cstheme="majorBidi"/>
          <w:lang w:bidi="fa-IR"/>
        </w:rPr>
        <w:t>AVR</w:t>
      </w:r>
      <w:r w:rsidRPr="004B4B94">
        <w:rPr>
          <w:rFonts w:asciiTheme="majorBidi" w:hAnsiTheme="majorBidi" w:cstheme="majorBidi"/>
          <w:lang w:bidi="fa-IR"/>
        </w:rPr>
        <w:t xml:space="preserve">: </w:t>
      </w:r>
      <w:r>
        <w:rPr>
          <w:rFonts w:asciiTheme="majorBidi" w:hAnsiTheme="majorBidi" w:cstheme="majorBidi"/>
          <w:lang w:bidi="fa-IR"/>
        </w:rPr>
        <w:t>aortic valve replacement</w:t>
      </w:r>
    </w:p>
    <w:p w14:paraId="68F7E475" w14:textId="3D4E356B" w:rsidR="00B82D3F" w:rsidRDefault="00B82D3F" w:rsidP="00B82D3F">
      <w:pPr>
        <w:rPr>
          <w:rFonts w:asciiTheme="majorBidi" w:hAnsiTheme="majorBidi" w:cstheme="majorBidi"/>
          <w:lang w:bidi="fa-IR"/>
        </w:rPr>
      </w:pPr>
      <w:proofErr w:type="spellStart"/>
      <w:r>
        <w:rPr>
          <w:rFonts w:asciiTheme="majorBidi" w:hAnsiTheme="majorBidi" w:cstheme="majorBidi"/>
          <w:lang w:bidi="fa-IR"/>
        </w:rPr>
        <w:t>AV</w:t>
      </w:r>
      <w:r>
        <w:rPr>
          <w:rFonts w:asciiTheme="majorBidi" w:hAnsiTheme="majorBidi" w:cstheme="majorBidi"/>
          <w:lang w:bidi="fa-IR"/>
        </w:rPr>
        <w:t>r</w:t>
      </w:r>
      <w:proofErr w:type="spellEnd"/>
      <w:r w:rsidRPr="004B4B94">
        <w:rPr>
          <w:rFonts w:asciiTheme="majorBidi" w:hAnsiTheme="majorBidi" w:cstheme="majorBidi"/>
          <w:lang w:bidi="fa-IR"/>
        </w:rPr>
        <w:t xml:space="preserve">: </w:t>
      </w:r>
      <w:r>
        <w:rPr>
          <w:rFonts w:asciiTheme="majorBidi" w:hAnsiTheme="majorBidi" w:cstheme="majorBidi"/>
          <w:lang w:bidi="fa-IR"/>
        </w:rPr>
        <w:t xml:space="preserve">aortic valve </w:t>
      </w:r>
      <w:r>
        <w:rPr>
          <w:rFonts w:asciiTheme="majorBidi" w:hAnsiTheme="majorBidi" w:cstheme="majorBidi"/>
          <w:lang w:bidi="fa-IR"/>
        </w:rPr>
        <w:t>repair</w:t>
      </w:r>
    </w:p>
    <w:p w14:paraId="52506C8B" w14:textId="77777777" w:rsidR="00B82D3F" w:rsidRDefault="00B82D3F" w:rsidP="00B82D3F">
      <w:pPr>
        <w:rPr>
          <w:rFonts w:asciiTheme="majorBidi" w:hAnsiTheme="majorBidi" w:cstheme="majorBidi"/>
          <w:lang w:bidi="fa-IR"/>
        </w:rPr>
      </w:pPr>
    </w:p>
    <w:p w14:paraId="0B32F51B" w14:textId="77777777" w:rsidR="00B82D3F" w:rsidRDefault="00B82D3F" w:rsidP="00B82D3F">
      <w:pPr>
        <w:rPr>
          <w:rFonts w:asciiTheme="majorBidi" w:hAnsiTheme="majorBidi" w:cstheme="majorBidi"/>
          <w:lang w:bidi="fa-IR"/>
        </w:rPr>
      </w:pPr>
    </w:p>
    <w:p w14:paraId="2433621F" w14:textId="77777777" w:rsidR="00B82D3F" w:rsidRDefault="00B82D3F" w:rsidP="00B82D3F">
      <w:pPr>
        <w:rPr>
          <w:rFonts w:asciiTheme="majorBidi" w:hAnsiTheme="majorBidi" w:cstheme="majorBidi"/>
          <w:lang w:bidi="fa-IR"/>
        </w:rPr>
      </w:pPr>
    </w:p>
    <w:p w14:paraId="7F37B74F" w14:textId="77777777" w:rsidR="00B82D3F" w:rsidRDefault="00B82D3F" w:rsidP="00B82D3F">
      <w:pPr>
        <w:rPr>
          <w:rFonts w:asciiTheme="majorBidi" w:hAnsiTheme="majorBidi" w:cstheme="majorBidi"/>
          <w:lang w:bidi="fa-IR"/>
        </w:rPr>
      </w:pPr>
    </w:p>
    <w:p w14:paraId="300F6576" w14:textId="77777777" w:rsidR="00B82D3F" w:rsidRDefault="00B82D3F" w:rsidP="00B82D3F">
      <w:pPr>
        <w:rPr>
          <w:rFonts w:asciiTheme="majorBidi" w:hAnsiTheme="majorBidi" w:cstheme="majorBidi"/>
          <w:lang w:bidi="fa-IR"/>
        </w:rPr>
      </w:pPr>
    </w:p>
    <w:p w14:paraId="6F116936" w14:textId="77777777" w:rsidR="00B82D3F" w:rsidRDefault="00B82D3F" w:rsidP="00B82D3F">
      <w:pPr>
        <w:rPr>
          <w:rFonts w:asciiTheme="majorBidi" w:hAnsiTheme="majorBidi" w:cstheme="majorBidi"/>
          <w:lang w:bidi="fa-IR"/>
        </w:rPr>
      </w:pPr>
    </w:p>
    <w:p w14:paraId="78C67D97" w14:textId="77777777" w:rsidR="00B82D3F" w:rsidRDefault="00B82D3F" w:rsidP="00B82D3F">
      <w:pPr>
        <w:rPr>
          <w:rFonts w:asciiTheme="majorBidi" w:hAnsiTheme="majorBidi" w:cstheme="majorBidi"/>
          <w:lang w:bidi="fa-IR"/>
        </w:rPr>
      </w:pPr>
    </w:p>
    <w:p w14:paraId="5E27FFE3" w14:textId="77777777" w:rsidR="00B82D3F" w:rsidRDefault="00B82D3F" w:rsidP="00B82D3F">
      <w:pPr>
        <w:rPr>
          <w:rFonts w:asciiTheme="majorBidi" w:hAnsiTheme="majorBidi" w:cstheme="majorBidi"/>
          <w:lang w:bidi="fa-IR"/>
        </w:rPr>
      </w:pPr>
    </w:p>
    <w:p w14:paraId="6F811D1C" w14:textId="77777777" w:rsidR="00B82D3F" w:rsidRDefault="00B82D3F" w:rsidP="00B82D3F">
      <w:pPr>
        <w:rPr>
          <w:rFonts w:asciiTheme="majorBidi" w:hAnsiTheme="majorBidi" w:cstheme="majorBidi"/>
          <w:lang w:bidi="fa-IR"/>
        </w:rPr>
      </w:pPr>
    </w:p>
    <w:p w14:paraId="0CB7097B" w14:textId="2F1272D0" w:rsidR="00B82D3F" w:rsidRDefault="00B82D3F" w:rsidP="00B82D3F">
      <w:pPr>
        <w:rPr>
          <w:rFonts w:asciiTheme="majorBidi" w:hAnsiTheme="majorBidi" w:cstheme="majorBidi"/>
          <w:sz w:val="24"/>
          <w:szCs w:val="24"/>
          <w:lang w:bidi="fa-IR"/>
        </w:rPr>
      </w:pPr>
      <w:r w:rsidRPr="004B4B94">
        <w:rPr>
          <w:rFonts w:asciiTheme="majorBidi" w:hAnsiTheme="majorBidi" w:cstheme="majorBidi"/>
          <w:b/>
          <w:bCs/>
          <w:sz w:val="24"/>
          <w:szCs w:val="24"/>
        </w:rPr>
        <w:lastRenderedPageBreak/>
        <w:t xml:space="preserve">Supplementary Table </w:t>
      </w:r>
      <w:r>
        <w:rPr>
          <w:rFonts w:asciiTheme="majorBidi" w:hAnsiTheme="majorBidi" w:cstheme="majorBidi"/>
          <w:b/>
          <w:bCs/>
          <w:sz w:val="24"/>
          <w:szCs w:val="24"/>
        </w:rPr>
        <w:t>4</w:t>
      </w:r>
      <w:r>
        <w:rPr>
          <w:rFonts w:asciiTheme="majorBidi" w:hAnsiTheme="majorBidi" w:cstheme="majorBidi"/>
          <w:b/>
          <w:bCs/>
          <w:sz w:val="24"/>
          <w:szCs w:val="24"/>
        </w:rPr>
        <w:t xml:space="preserve">. </w:t>
      </w:r>
      <w:r>
        <w:rPr>
          <w:rFonts w:asciiTheme="majorBidi" w:hAnsiTheme="majorBidi" w:cstheme="majorBidi"/>
          <w:sz w:val="24"/>
          <w:szCs w:val="24"/>
        </w:rPr>
        <w:t xml:space="preserve">Distribution of </w:t>
      </w:r>
      <w:r w:rsidR="003508D0">
        <w:rPr>
          <w:rFonts w:asciiTheme="majorBidi" w:hAnsiTheme="majorBidi" w:cstheme="majorBidi"/>
          <w:sz w:val="24"/>
          <w:szCs w:val="24"/>
        </w:rPr>
        <w:t>mitral valve</w:t>
      </w:r>
      <w:r>
        <w:rPr>
          <w:rFonts w:asciiTheme="majorBidi" w:hAnsiTheme="majorBidi" w:cstheme="majorBidi"/>
          <w:sz w:val="24"/>
          <w:szCs w:val="24"/>
        </w:rPr>
        <w:t xml:space="preserve"> replacement and repair</w:t>
      </w:r>
    </w:p>
    <w:tbl>
      <w:tblPr>
        <w:tblStyle w:val="TableGrid1"/>
        <w:tblW w:w="7938" w:type="dxa"/>
        <w:tblInd w:w="-5" w:type="dxa"/>
        <w:tblLook w:val="04A0" w:firstRow="1" w:lastRow="0" w:firstColumn="1" w:lastColumn="0" w:noHBand="0" w:noVBand="1"/>
      </w:tblPr>
      <w:tblGrid>
        <w:gridCol w:w="1227"/>
        <w:gridCol w:w="1183"/>
        <w:gridCol w:w="2410"/>
        <w:gridCol w:w="3118"/>
      </w:tblGrid>
      <w:tr w:rsidR="00B82D3F" w:rsidRPr="004B4B94" w14:paraId="2445A99D" w14:textId="77777777" w:rsidTr="003728A7">
        <w:trPr>
          <w:trHeight w:val="526"/>
        </w:trPr>
        <w:tc>
          <w:tcPr>
            <w:tcW w:w="1227" w:type="dxa"/>
            <w:noWrap/>
            <w:hideMark/>
          </w:tcPr>
          <w:p w14:paraId="64F3788A" w14:textId="77777777" w:rsidR="00B82D3F" w:rsidRDefault="00B82D3F" w:rsidP="003728A7">
            <w:pPr>
              <w:jc w:val="center"/>
              <w:rPr>
                <w:rFonts w:asciiTheme="majorBidi" w:eastAsia="Times New Roman" w:hAnsiTheme="majorBidi" w:cstheme="majorBidi"/>
              </w:rPr>
            </w:pPr>
          </w:p>
          <w:p w14:paraId="6B64438F" w14:textId="77777777" w:rsidR="00B82D3F" w:rsidRPr="004B4B94" w:rsidRDefault="00B82D3F" w:rsidP="003728A7">
            <w:pPr>
              <w:jc w:val="center"/>
              <w:rPr>
                <w:rFonts w:asciiTheme="majorBidi" w:eastAsia="Times New Roman" w:hAnsiTheme="majorBidi" w:cstheme="majorBidi"/>
              </w:rPr>
            </w:pPr>
          </w:p>
        </w:tc>
        <w:tc>
          <w:tcPr>
            <w:tcW w:w="1183" w:type="dxa"/>
          </w:tcPr>
          <w:p w14:paraId="0080C7B4" w14:textId="77777777" w:rsidR="00B82D3F" w:rsidRPr="005C4CE4" w:rsidRDefault="00B82D3F" w:rsidP="003728A7">
            <w:pPr>
              <w:jc w:val="center"/>
              <w:rPr>
                <w:rFonts w:asciiTheme="majorBidi" w:eastAsia="Times New Roman" w:hAnsiTheme="majorBidi" w:cstheme="majorBidi"/>
                <w:color w:val="000000"/>
              </w:rPr>
            </w:pPr>
            <w:r w:rsidRPr="005C4CE4">
              <w:rPr>
                <w:rFonts w:asciiTheme="majorBidi" w:eastAsia="Times New Roman" w:hAnsiTheme="majorBidi" w:cstheme="majorBidi"/>
                <w:color w:val="000000"/>
              </w:rPr>
              <w:t>Total</w:t>
            </w:r>
          </w:p>
        </w:tc>
        <w:tc>
          <w:tcPr>
            <w:tcW w:w="2410" w:type="dxa"/>
          </w:tcPr>
          <w:p w14:paraId="6779F684" w14:textId="1F9793EA" w:rsidR="00B82D3F" w:rsidRPr="004B4B94" w:rsidRDefault="00B82D3F" w:rsidP="003728A7">
            <w:pPr>
              <w:jc w:val="center"/>
              <w:rPr>
                <w:rFonts w:asciiTheme="majorBidi" w:eastAsia="Times New Roman" w:hAnsiTheme="majorBidi" w:cstheme="majorBidi"/>
                <w:color w:val="000000"/>
              </w:rPr>
            </w:pPr>
            <w:r>
              <w:rPr>
                <w:rFonts w:asciiTheme="majorBidi" w:eastAsia="Times New Roman" w:hAnsiTheme="majorBidi" w:cstheme="majorBidi"/>
                <w:color w:val="000000"/>
              </w:rPr>
              <w:t>MVR</w:t>
            </w:r>
          </w:p>
        </w:tc>
        <w:tc>
          <w:tcPr>
            <w:tcW w:w="3118" w:type="dxa"/>
          </w:tcPr>
          <w:p w14:paraId="4CF313A6" w14:textId="78739F2D" w:rsidR="00B82D3F" w:rsidRPr="004B4B94" w:rsidRDefault="00B82D3F" w:rsidP="003728A7">
            <w:pPr>
              <w:jc w:val="center"/>
              <w:rPr>
                <w:rFonts w:asciiTheme="majorBidi" w:eastAsia="Times New Roman" w:hAnsiTheme="majorBidi" w:cstheme="majorBidi"/>
                <w:color w:val="000000"/>
              </w:rPr>
            </w:pPr>
            <w:proofErr w:type="spellStart"/>
            <w:r>
              <w:rPr>
                <w:rFonts w:asciiTheme="majorBidi" w:eastAsia="Times New Roman" w:hAnsiTheme="majorBidi" w:cstheme="majorBidi"/>
                <w:color w:val="000000"/>
              </w:rPr>
              <w:t>M</w:t>
            </w:r>
            <w:r>
              <w:rPr>
                <w:rFonts w:asciiTheme="majorBidi" w:eastAsia="Times New Roman" w:hAnsiTheme="majorBidi" w:cstheme="majorBidi"/>
                <w:color w:val="000000"/>
              </w:rPr>
              <w:t>Vr</w:t>
            </w:r>
            <w:proofErr w:type="spellEnd"/>
          </w:p>
        </w:tc>
      </w:tr>
      <w:tr w:rsidR="005C4CE4" w:rsidRPr="004B4B94" w14:paraId="7572D8AF" w14:textId="77777777" w:rsidTr="005C4CE4">
        <w:trPr>
          <w:trHeight w:val="324"/>
        </w:trPr>
        <w:tc>
          <w:tcPr>
            <w:tcW w:w="1227" w:type="dxa"/>
            <w:noWrap/>
            <w:hideMark/>
          </w:tcPr>
          <w:p w14:paraId="1F88AB80"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2002</w:t>
            </w:r>
          </w:p>
        </w:tc>
        <w:tc>
          <w:tcPr>
            <w:tcW w:w="1183" w:type="dxa"/>
          </w:tcPr>
          <w:p w14:paraId="59282191" w14:textId="6BF94C3D"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24</w:t>
            </w:r>
          </w:p>
        </w:tc>
        <w:tc>
          <w:tcPr>
            <w:tcW w:w="2410" w:type="dxa"/>
          </w:tcPr>
          <w:p w14:paraId="739CB03C" w14:textId="46510DDB"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22 (91.7%)</w:t>
            </w:r>
          </w:p>
        </w:tc>
        <w:tc>
          <w:tcPr>
            <w:tcW w:w="3118" w:type="dxa"/>
          </w:tcPr>
          <w:p w14:paraId="5D21D19A" w14:textId="00A2169F"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2 (8.3%)</w:t>
            </w:r>
          </w:p>
        </w:tc>
      </w:tr>
      <w:tr w:rsidR="005C4CE4" w:rsidRPr="004B4B94" w14:paraId="4A692BDA" w14:textId="77777777" w:rsidTr="005C4CE4">
        <w:trPr>
          <w:trHeight w:val="324"/>
        </w:trPr>
        <w:tc>
          <w:tcPr>
            <w:tcW w:w="1227" w:type="dxa"/>
            <w:noWrap/>
            <w:hideMark/>
          </w:tcPr>
          <w:p w14:paraId="51EFA650"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2003</w:t>
            </w:r>
          </w:p>
        </w:tc>
        <w:tc>
          <w:tcPr>
            <w:tcW w:w="1183" w:type="dxa"/>
          </w:tcPr>
          <w:p w14:paraId="71CC24E6" w14:textId="3F8AED3F"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38</w:t>
            </w:r>
          </w:p>
        </w:tc>
        <w:tc>
          <w:tcPr>
            <w:tcW w:w="2410" w:type="dxa"/>
          </w:tcPr>
          <w:p w14:paraId="3FB08397" w14:textId="7442C539"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35 (92.1%)</w:t>
            </w:r>
          </w:p>
        </w:tc>
        <w:tc>
          <w:tcPr>
            <w:tcW w:w="3118" w:type="dxa"/>
          </w:tcPr>
          <w:p w14:paraId="71B51164" w14:textId="30AAAA6E"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3 (7.9%)</w:t>
            </w:r>
          </w:p>
        </w:tc>
      </w:tr>
      <w:tr w:rsidR="005C4CE4" w:rsidRPr="004B4B94" w14:paraId="0F4B10C0" w14:textId="77777777" w:rsidTr="005C4CE4">
        <w:trPr>
          <w:trHeight w:val="324"/>
        </w:trPr>
        <w:tc>
          <w:tcPr>
            <w:tcW w:w="1227" w:type="dxa"/>
            <w:noWrap/>
            <w:hideMark/>
          </w:tcPr>
          <w:p w14:paraId="3FC43438"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2004</w:t>
            </w:r>
          </w:p>
        </w:tc>
        <w:tc>
          <w:tcPr>
            <w:tcW w:w="1183" w:type="dxa"/>
          </w:tcPr>
          <w:p w14:paraId="65142301" w14:textId="064B2AC7"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38</w:t>
            </w:r>
          </w:p>
        </w:tc>
        <w:tc>
          <w:tcPr>
            <w:tcW w:w="2410" w:type="dxa"/>
          </w:tcPr>
          <w:p w14:paraId="508FD553" w14:textId="5AAB0860"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37 (97.4%)</w:t>
            </w:r>
          </w:p>
        </w:tc>
        <w:tc>
          <w:tcPr>
            <w:tcW w:w="3118" w:type="dxa"/>
          </w:tcPr>
          <w:p w14:paraId="38F7A393" w14:textId="70060588"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 (2.6%)</w:t>
            </w:r>
          </w:p>
        </w:tc>
      </w:tr>
      <w:tr w:rsidR="005C4CE4" w:rsidRPr="004B4B94" w14:paraId="1BE0D73A" w14:textId="77777777" w:rsidTr="005C4CE4">
        <w:trPr>
          <w:trHeight w:val="324"/>
        </w:trPr>
        <w:tc>
          <w:tcPr>
            <w:tcW w:w="1227" w:type="dxa"/>
            <w:noWrap/>
            <w:hideMark/>
          </w:tcPr>
          <w:p w14:paraId="4DCE6121"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2005</w:t>
            </w:r>
          </w:p>
        </w:tc>
        <w:tc>
          <w:tcPr>
            <w:tcW w:w="1183" w:type="dxa"/>
          </w:tcPr>
          <w:p w14:paraId="0170FE7E" w14:textId="0C7AD819"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50</w:t>
            </w:r>
          </w:p>
        </w:tc>
        <w:tc>
          <w:tcPr>
            <w:tcW w:w="2410" w:type="dxa"/>
          </w:tcPr>
          <w:p w14:paraId="66DFD088" w14:textId="0BADE114"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50 (100%)</w:t>
            </w:r>
          </w:p>
        </w:tc>
        <w:tc>
          <w:tcPr>
            <w:tcW w:w="3118" w:type="dxa"/>
          </w:tcPr>
          <w:p w14:paraId="334FEA6B" w14:textId="2E223B3D"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0 (0%)</w:t>
            </w:r>
          </w:p>
        </w:tc>
      </w:tr>
      <w:tr w:rsidR="005C4CE4" w:rsidRPr="004B4B94" w14:paraId="16524E57" w14:textId="77777777" w:rsidTr="005C4CE4">
        <w:trPr>
          <w:trHeight w:val="324"/>
        </w:trPr>
        <w:tc>
          <w:tcPr>
            <w:tcW w:w="1227" w:type="dxa"/>
            <w:noWrap/>
            <w:hideMark/>
          </w:tcPr>
          <w:p w14:paraId="1BAD8312"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2006</w:t>
            </w:r>
          </w:p>
        </w:tc>
        <w:tc>
          <w:tcPr>
            <w:tcW w:w="1183" w:type="dxa"/>
          </w:tcPr>
          <w:p w14:paraId="6A8A0973" w14:textId="07C5182F"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62</w:t>
            </w:r>
          </w:p>
        </w:tc>
        <w:tc>
          <w:tcPr>
            <w:tcW w:w="2410" w:type="dxa"/>
          </w:tcPr>
          <w:p w14:paraId="4C997EA8" w14:textId="38DFCE2A"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57 (91.9%)</w:t>
            </w:r>
          </w:p>
        </w:tc>
        <w:tc>
          <w:tcPr>
            <w:tcW w:w="3118" w:type="dxa"/>
          </w:tcPr>
          <w:p w14:paraId="379CD2DE" w14:textId="5CB0C6FF"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5 (8.1%)</w:t>
            </w:r>
          </w:p>
        </w:tc>
      </w:tr>
      <w:tr w:rsidR="005C4CE4" w:rsidRPr="004B4B94" w14:paraId="1AEF4662" w14:textId="77777777" w:rsidTr="005C4CE4">
        <w:trPr>
          <w:trHeight w:val="324"/>
        </w:trPr>
        <w:tc>
          <w:tcPr>
            <w:tcW w:w="1227" w:type="dxa"/>
            <w:noWrap/>
            <w:hideMark/>
          </w:tcPr>
          <w:p w14:paraId="6E942237"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2007</w:t>
            </w:r>
          </w:p>
        </w:tc>
        <w:tc>
          <w:tcPr>
            <w:tcW w:w="1183" w:type="dxa"/>
          </w:tcPr>
          <w:p w14:paraId="43F1842D" w14:textId="64D16731"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71</w:t>
            </w:r>
          </w:p>
        </w:tc>
        <w:tc>
          <w:tcPr>
            <w:tcW w:w="2410" w:type="dxa"/>
          </w:tcPr>
          <w:p w14:paraId="23689747" w14:textId="1410DF7A"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67 (94.4%)</w:t>
            </w:r>
          </w:p>
        </w:tc>
        <w:tc>
          <w:tcPr>
            <w:tcW w:w="3118" w:type="dxa"/>
          </w:tcPr>
          <w:p w14:paraId="7E804BF7" w14:textId="28C6C4CC"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4 (5.6%)</w:t>
            </w:r>
          </w:p>
        </w:tc>
      </w:tr>
      <w:tr w:rsidR="005C4CE4" w:rsidRPr="004B4B94" w14:paraId="38774D55" w14:textId="77777777" w:rsidTr="005C4CE4">
        <w:trPr>
          <w:trHeight w:val="324"/>
        </w:trPr>
        <w:tc>
          <w:tcPr>
            <w:tcW w:w="1227" w:type="dxa"/>
            <w:noWrap/>
            <w:hideMark/>
          </w:tcPr>
          <w:p w14:paraId="686BD69F"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2008</w:t>
            </w:r>
          </w:p>
        </w:tc>
        <w:tc>
          <w:tcPr>
            <w:tcW w:w="1183" w:type="dxa"/>
          </w:tcPr>
          <w:p w14:paraId="0C15745F" w14:textId="10913391"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76</w:t>
            </w:r>
          </w:p>
        </w:tc>
        <w:tc>
          <w:tcPr>
            <w:tcW w:w="2410" w:type="dxa"/>
          </w:tcPr>
          <w:p w14:paraId="2E1E157D" w14:textId="66642F93"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71 (93.4%)</w:t>
            </w:r>
          </w:p>
        </w:tc>
        <w:tc>
          <w:tcPr>
            <w:tcW w:w="3118" w:type="dxa"/>
          </w:tcPr>
          <w:p w14:paraId="532B1FFF" w14:textId="12B726DA"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5 (6.6%)</w:t>
            </w:r>
          </w:p>
        </w:tc>
      </w:tr>
      <w:tr w:rsidR="005C4CE4" w:rsidRPr="004B4B94" w14:paraId="4B4C669F" w14:textId="77777777" w:rsidTr="005C4CE4">
        <w:trPr>
          <w:trHeight w:val="324"/>
        </w:trPr>
        <w:tc>
          <w:tcPr>
            <w:tcW w:w="1227" w:type="dxa"/>
            <w:noWrap/>
            <w:hideMark/>
          </w:tcPr>
          <w:p w14:paraId="53DE8B99"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2009</w:t>
            </w:r>
          </w:p>
        </w:tc>
        <w:tc>
          <w:tcPr>
            <w:tcW w:w="1183" w:type="dxa"/>
          </w:tcPr>
          <w:p w14:paraId="1B9E3EA2" w14:textId="531DDB86"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74</w:t>
            </w:r>
          </w:p>
        </w:tc>
        <w:tc>
          <w:tcPr>
            <w:tcW w:w="2410" w:type="dxa"/>
          </w:tcPr>
          <w:p w14:paraId="20D57C5C" w14:textId="790ED88D"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64 (86.7%)</w:t>
            </w:r>
          </w:p>
        </w:tc>
        <w:tc>
          <w:tcPr>
            <w:tcW w:w="3118" w:type="dxa"/>
          </w:tcPr>
          <w:p w14:paraId="39108F0B" w14:textId="2F77D424"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10 (13.3%)</w:t>
            </w:r>
          </w:p>
        </w:tc>
      </w:tr>
      <w:tr w:rsidR="005C4CE4" w:rsidRPr="004B4B94" w14:paraId="01CED360" w14:textId="77777777" w:rsidTr="005C4CE4">
        <w:trPr>
          <w:trHeight w:val="324"/>
        </w:trPr>
        <w:tc>
          <w:tcPr>
            <w:tcW w:w="1227" w:type="dxa"/>
            <w:noWrap/>
            <w:hideMark/>
          </w:tcPr>
          <w:p w14:paraId="4D09C27E"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2010</w:t>
            </w:r>
          </w:p>
        </w:tc>
        <w:tc>
          <w:tcPr>
            <w:tcW w:w="1183" w:type="dxa"/>
          </w:tcPr>
          <w:p w14:paraId="0A7748B9" w14:textId="0AA81335"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75</w:t>
            </w:r>
          </w:p>
        </w:tc>
        <w:tc>
          <w:tcPr>
            <w:tcW w:w="2410" w:type="dxa"/>
          </w:tcPr>
          <w:p w14:paraId="1D2D98BB" w14:textId="0E3F2750"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60 (79.7%)</w:t>
            </w:r>
          </w:p>
        </w:tc>
        <w:tc>
          <w:tcPr>
            <w:tcW w:w="3118" w:type="dxa"/>
          </w:tcPr>
          <w:p w14:paraId="79490842" w14:textId="08AACB81"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15 (20.3%)</w:t>
            </w:r>
          </w:p>
        </w:tc>
      </w:tr>
      <w:tr w:rsidR="005C4CE4" w:rsidRPr="004B4B94" w14:paraId="36B6184E" w14:textId="77777777" w:rsidTr="005C4CE4">
        <w:trPr>
          <w:trHeight w:val="324"/>
        </w:trPr>
        <w:tc>
          <w:tcPr>
            <w:tcW w:w="1227" w:type="dxa"/>
            <w:noWrap/>
            <w:hideMark/>
          </w:tcPr>
          <w:p w14:paraId="768FC60A"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2011</w:t>
            </w:r>
          </w:p>
        </w:tc>
        <w:tc>
          <w:tcPr>
            <w:tcW w:w="1183" w:type="dxa"/>
          </w:tcPr>
          <w:p w14:paraId="04AD685F" w14:textId="25B8D72E"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48</w:t>
            </w:r>
          </w:p>
        </w:tc>
        <w:tc>
          <w:tcPr>
            <w:tcW w:w="2410" w:type="dxa"/>
          </w:tcPr>
          <w:p w14:paraId="0B89BCF0" w14:textId="0FF3DCA7"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40 (83.3%)</w:t>
            </w:r>
          </w:p>
        </w:tc>
        <w:tc>
          <w:tcPr>
            <w:tcW w:w="3118" w:type="dxa"/>
          </w:tcPr>
          <w:p w14:paraId="3E21EE0C" w14:textId="4890E538"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8 (16.7%)</w:t>
            </w:r>
          </w:p>
        </w:tc>
      </w:tr>
      <w:tr w:rsidR="005C4CE4" w:rsidRPr="004B4B94" w14:paraId="2D006562" w14:textId="77777777" w:rsidTr="005C4CE4">
        <w:trPr>
          <w:trHeight w:val="324"/>
        </w:trPr>
        <w:tc>
          <w:tcPr>
            <w:tcW w:w="1227" w:type="dxa"/>
            <w:noWrap/>
            <w:hideMark/>
          </w:tcPr>
          <w:p w14:paraId="02CF28EE"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2012</w:t>
            </w:r>
          </w:p>
        </w:tc>
        <w:tc>
          <w:tcPr>
            <w:tcW w:w="1183" w:type="dxa"/>
          </w:tcPr>
          <w:p w14:paraId="6061D59A" w14:textId="5CB70F65"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70</w:t>
            </w:r>
          </w:p>
        </w:tc>
        <w:tc>
          <w:tcPr>
            <w:tcW w:w="2410" w:type="dxa"/>
          </w:tcPr>
          <w:p w14:paraId="244C560F" w14:textId="69C82DBB"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62 (88.4%)</w:t>
            </w:r>
          </w:p>
        </w:tc>
        <w:tc>
          <w:tcPr>
            <w:tcW w:w="3118" w:type="dxa"/>
          </w:tcPr>
          <w:p w14:paraId="1F8E3127" w14:textId="78C064B7"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8 (11.6%)</w:t>
            </w:r>
          </w:p>
        </w:tc>
      </w:tr>
      <w:tr w:rsidR="005C4CE4" w:rsidRPr="004B4B94" w14:paraId="0447BC4B" w14:textId="77777777" w:rsidTr="005C4CE4">
        <w:trPr>
          <w:trHeight w:val="324"/>
        </w:trPr>
        <w:tc>
          <w:tcPr>
            <w:tcW w:w="1227" w:type="dxa"/>
            <w:noWrap/>
            <w:hideMark/>
          </w:tcPr>
          <w:p w14:paraId="033E2DA2"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2013</w:t>
            </w:r>
          </w:p>
        </w:tc>
        <w:tc>
          <w:tcPr>
            <w:tcW w:w="1183" w:type="dxa"/>
          </w:tcPr>
          <w:p w14:paraId="036948D7" w14:textId="3FC37798"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71</w:t>
            </w:r>
          </w:p>
        </w:tc>
        <w:tc>
          <w:tcPr>
            <w:tcW w:w="2410" w:type="dxa"/>
          </w:tcPr>
          <w:p w14:paraId="791C214B" w14:textId="6A347430"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55 (77.5%)</w:t>
            </w:r>
          </w:p>
        </w:tc>
        <w:tc>
          <w:tcPr>
            <w:tcW w:w="3118" w:type="dxa"/>
          </w:tcPr>
          <w:p w14:paraId="47362C21" w14:textId="147E20D6"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16 (22.5%)</w:t>
            </w:r>
          </w:p>
        </w:tc>
      </w:tr>
      <w:tr w:rsidR="005C4CE4" w:rsidRPr="004B4B94" w14:paraId="232364AE" w14:textId="77777777" w:rsidTr="005C4CE4">
        <w:trPr>
          <w:trHeight w:val="324"/>
        </w:trPr>
        <w:tc>
          <w:tcPr>
            <w:tcW w:w="1227" w:type="dxa"/>
            <w:noWrap/>
            <w:hideMark/>
          </w:tcPr>
          <w:p w14:paraId="4F0F359A"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2014</w:t>
            </w:r>
          </w:p>
        </w:tc>
        <w:tc>
          <w:tcPr>
            <w:tcW w:w="1183" w:type="dxa"/>
          </w:tcPr>
          <w:p w14:paraId="1588432B" w14:textId="69007FB5"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70</w:t>
            </w:r>
          </w:p>
        </w:tc>
        <w:tc>
          <w:tcPr>
            <w:tcW w:w="2410" w:type="dxa"/>
          </w:tcPr>
          <w:p w14:paraId="27858384" w14:textId="37FDFBD2" w:rsidR="005C4CE4" w:rsidRPr="005C4CE4" w:rsidRDefault="005C4CE4" w:rsidP="005C4CE4">
            <w:pPr>
              <w:jc w:val="center"/>
              <w:rPr>
                <w:rFonts w:asciiTheme="majorBidi" w:eastAsia="Times New Roman" w:hAnsiTheme="majorBidi" w:cstheme="majorBidi"/>
                <w:color w:val="000000"/>
                <w:lang w:bidi="fa-IR"/>
              </w:rPr>
            </w:pPr>
            <w:r w:rsidRPr="005C4CE4">
              <w:rPr>
                <w:rFonts w:asciiTheme="majorBidi" w:hAnsiTheme="majorBidi" w:cstheme="majorBidi"/>
                <w:color w:val="000000"/>
              </w:rPr>
              <w:t>59 (84.1%)</w:t>
            </w:r>
          </w:p>
        </w:tc>
        <w:tc>
          <w:tcPr>
            <w:tcW w:w="3118" w:type="dxa"/>
          </w:tcPr>
          <w:p w14:paraId="48132FF3" w14:textId="4CB1996B"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11 (15.9%)</w:t>
            </w:r>
          </w:p>
        </w:tc>
      </w:tr>
      <w:tr w:rsidR="005C4CE4" w:rsidRPr="004B4B94" w14:paraId="5DBEF1D8" w14:textId="77777777" w:rsidTr="005C4CE4">
        <w:trPr>
          <w:trHeight w:val="324"/>
        </w:trPr>
        <w:tc>
          <w:tcPr>
            <w:tcW w:w="1227" w:type="dxa"/>
            <w:noWrap/>
            <w:hideMark/>
          </w:tcPr>
          <w:p w14:paraId="1FDA342A"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2015</w:t>
            </w:r>
          </w:p>
        </w:tc>
        <w:tc>
          <w:tcPr>
            <w:tcW w:w="1183" w:type="dxa"/>
          </w:tcPr>
          <w:p w14:paraId="110FF7A4" w14:textId="788EFBD6"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141</w:t>
            </w:r>
          </w:p>
        </w:tc>
        <w:tc>
          <w:tcPr>
            <w:tcW w:w="2410" w:type="dxa"/>
          </w:tcPr>
          <w:p w14:paraId="2C9C13E3" w14:textId="3A70149A"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114 (80.6%)</w:t>
            </w:r>
          </w:p>
        </w:tc>
        <w:tc>
          <w:tcPr>
            <w:tcW w:w="3118" w:type="dxa"/>
          </w:tcPr>
          <w:p w14:paraId="7AB3C5FA" w14:textId="563E5F51"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27 (19.4%)</w:t>
            </w:r>
          </w:p>
        </w:tc>
      </w:tr>
      <w:tr w:rsidR="005C4CE4" w:rsidRPr="004B4B94" w14:paraId="3D4B81CF" w14:textId="77777777" w:rsidTr="005C4CE4">
        <w:trPr>
          <w:trHeight w:val="324"/>
        </w:trPr>
        <w:tc>
          <w:tcPr>
            <w:tcW w:w="1227" w:type="dxa"/>
            <w:noWrap/>
            <w:hideMark/>
          </w:tcPr>
          <w:p w14:paraId="0150C636"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2016</w:t>
            </w:r>
          </w:p>
        </w:tc>
        <w:tc>
          <w:tcPr>
            <w:tcW w:w="1183" w:type="dxa"/>
          </w:tcPr>
          <w:p w14:paraId="12D0B7D2" w14:textId="249A78D7"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141</w:t>
            </w:r>
          </w:p>
        </w:tc>
        <w:tc>
          <w:tcPr>
            <w:tcW w:w="2410" w:type="dxa"/>
          </w:tcPr>
          <w:p w14:paraId="6C28C197" w14:textId="4C61878C"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115 (81.3%)</w:t>
            </w:r>
          </w:p>
        </w:tc>
        <w:tc>
          <w:tcPr>
            <w:tcW w:w="3118" w:type="dxa"/>
          </w:tcPr>
          <w:p w14:paraId="72979C13" w14:textId="2FCB54D2"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26 (18.7%)</w:t>
            </w:r>
          </w:p>
        </w:tc>
      </w:tr>
      <w:tr w:rsidR="005C4CE4" w:rsidRPr="004B4B94" w14:paraId="7A6D5A7C" w14:textId="77777777" w:rsidTr="005C4CE4">
        <w:trPr>
          <w:trHeight w:val="324"/>
        </w:trPr>
        <w:tc>
          <w:tcPr>
            <w:tcW w:w="1227" w:type="dxa"/>
            <w:noWrap/>
            <w:hideMark/>
          </w:tcPr>
          <w:p w14:paraId="14BFB440"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2017</w:t>
            </w:r>
          </w:p>
        </w:tc>
        <w:tc>
          <w:tcPr>
            <w:tcW w:w="1183" w:type="dxa"/>
          </w:tcPr>
          <w:p w14:paraId="1972AAC2" w14:textId="7772C310"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142</w:t>
            </w:r>
          </w:p>
        </w:tc>
        <w:tc>
          <w:tcPr>
            <w:tcW w:w="2410" w:type="dxa"/>
          </w:tcPr>
          <w:p w14:paraId="5F0D8E18" w14:textId="5A012FB3"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133 (93.6%)</w:t>
            </w:r>
          </w:p>
        </w:tc>
        <w:tc>
          <w:tcPr>
            <w:tcW w:w="3118" w:type="dxa"/>
          </w:tcPr>
          <w:p w14:paraId="261122B6" w14:textId="7913AA0F"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9 (6.4%)</w:t>
            </w:r>
          </w:p>
        </w:tc>
      </w:tr>
      <w:tr w:rsidR="005C4CE4" w:rsidRPr="004B4B94" w14:paraId="729EA485" w14:textId="77777777" w:rsidTr="005C4CE4">
        <w:trPr>
          <w:trHeight w:val="324"/>
        </w:trPr>
        <w:tc>
          <w:tcPr>
            <w:tcW w:w="1227" w:type="dxa"/>
            <w:noWrap/>
            <w:hideMark/>
          </w:tcPr>
          <w:p w14:paraId="503533FE"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2018</w:t>
            </w:r>
          </w:p>
        </w:tc>
        <w:tc>
          <w:tcPr>
            <w:tcW w:w="1183" w:type="dxa"/>
          </w:tcPr>
          <w:p w14:paraId="2418754F" w14:textId="369F8DDD"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142</w:t>
            </w:r>
          </w:p>
        </w:tc>
        <w:tc>
          <w:tcPr>
            <w:tcW w:w="2410" w:type="dxa"/>
          </w:tcPr>
          <w:p w14:paraId="59592FF7" w14:textId="1A0862F1"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130 (91.4%)</w:t>
            </w:r>
          </w:p>
        </w:tc>
        <w:tc>
          <w:tcPr>
            <w:tcW w:w="3118" w:type="dxa"/>
          </w:tcPr>
          <w:p w14:paraId="4D91EF85" w14:textId="79A4F561"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12 (8.6%)</w:t>
            </w:r>
          </w:p>
        </w:tc>
      </w:tr>
      <w:tr w:rsidR="005C4CE4" w:rsidRPr="004B4B94" w14:paraId="6E8DF48B" w14:textId="77777777" w:rsidTr="005C4CE4">
        <w:trPr>
          <w:trHeight w:val="324"/>
        </w:trPr>
        <w:tc>
          <w:tcPr>
            <w:tcW w:w="1227" w:type="dxa"/>
            <w:noWrap/>
            <w:hideMark/>
          </w:tcPr>
          <w:p w14:paraId="4B1A6F09"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2019</w:t>
            </w:r>
          </w:p>
        </w:tc>
        <w:tc>
          <w:tcPr>
            <w:tcW w:w="1183" w:type="dxa"/>
          </w:tcPr>
          <w:p w14:paraId="50229BB0" w14:textId="2B4D3454"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104</w:t>
            </w:r>
          </w:p>
        </w:tc>
        <w:tc>
          <w:tcPr>
            <w:tcW w:w="2410" w:type="dxa"/>
          </w:tcPr>
          <w:p w14:paraId="5ABB8C99" w14:textId="1F3BF56C"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95 (91.3%)</w:t>
            </w:r>
          </w:p>
        </w:tc>
        <w:tc>
          <w:tcPr>
            <w:tcW w:w="3118" w:type="dxa"/>
          </w:tcPr>
          <w:p w14:paraId="680DA55E" w14:textId="56D28480"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9 (8.7%)</w:t>
            </w:r>
          </w:p>
        </w:tc>
      </w:tr>
      <w:tr w:rsidR="005C4CE4" w:rsidRPr="004B4B94" w14:paraId="64739203" w14:textId="77777777" w:rsidTr="005C4CE4">
        <w:trPr>
          <w:trHeight w:val="324"/>
        </w:trPr>
        <w:tc>
          <w:tcPr>
            <w:tcW w:w="1227" w:type="dxa"/>
            <w:noWrap/>
          </w:tcPr>
          <w:p w14:paraId="56EB59D4"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2020</w:t>
            </w:r>
          </w:p>
        </w:tc>
        <w:tc>
          <w:tcPr>
            <w:tcW w:w="1183" w:type="dxa"/>
          </w:tcPr>
          <w:p w14:paraId="1DE1F20F" w14:textId="04675F54"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92</w:t>
            </w:r>
          </w:p>
        </w:tc>
        <w:tc>
          <w:tcPr>
            <w:tcW w:w="2410" w:type="dxa"/>
          </w:tcPr>
          <w:p w14:paraId="000FED57" w14:textId="48DE5076"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89 (96.7%)</w:t>
            </w:r>
          </w:p>
        </w:tc>
        <w:tc>
          <w:tcPr>
            <w:tcW w:w="3118" w:type="dxa"/>
          </w:tcPr>
          <w:p w14:paraId="7E10C572" w14:textId="02D5E2E8"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3 (3.3%)</w:t>
            </w:r>
          </w:p>
        </w:tc>
      </w:tr>
      <w:tr w:rsidR="005C4CE4" w:rsidRPr="004B4B94" w14:paraId="25EE29E7" w14:textId="77777777" w:rsidTr="005C4CE4">
        <w:trPr>
          <w:trHeight w:val="324"/>
        </w:trPr>
        <w:tc>
          <w:tcPr>
            <w:tcW w:w="1227" w:type="dxa"/>
            <w:noWrap/>
          </w:tcPr>
          <w:p w14:paraId="40B55E6C" w14:textId="77777777" w:rsidR="005C4CE4" w:rsidRPr="00B82D3F" w:rsidRDefault="005C4CE4" w:rsidP="005C4CE4">
            <w:pPr>
              <w:jc w:val="center"/>
              <w:rPr>
                <w:rFonts w:asciiTheme="majorBidi" w:eastAsia="Times New Roman" w:hAnsiTheme="majorBidi" w:cstheme="majorBidi"/>
                <w:color w:val="000000"/>
              </w:rPr>
            </w:pPr>
            <w:r w:rsidRPr="00B82D3F">
              <w:rPr>
                <w:rFonts w:asciiTheme="majorBidi" w:eastAsia="Times New Roman" w:hAnsiTheme="majorBidi" w:cstheme="majorBidi"/>
                <w:color w:val="000000"/>
              </w:rPr>
              <w:t>2021</w:t>
            </w:r>
          </w:p>
        </w:tc>
        <w:tc>
          <w:tcPr>
            <w:tcW w:w="1183" w:type="dxa"/>
          </w:tcPr>
          <w:p w14:paraId="08F42D34" w14:textId="5E33FF09"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129</w:t>
            </w:r>
          </w:p>
        </w:tc>
        <w:tc>
          <w:tcPr>
            <w:tcW w:w="2410" w:type="dxa"/>
          </w:tcPr>
          <w:p w14:paraId="1A76E0CF" w14:textId="47B7E731"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128 (99.2%)</w:t>
            </w:r>
          </w:p>
        </w:tc>
        <w:tc>
          <w:tcPr>
            <w:tcW w:w="3118" w:type="dxa"/>
          </w:tcPr>
          <w:p w14:paraId="5D9B3286" w14:textId="60823C4C" w:rsidR="005C4CE4" w:rsidRPr="005C4CE4" w:rsidRDefault="005C4CE4" w:rsidP="005C4CE4">
            <w:pPr>
              <w:jc w:val="center"/>
              <w:rPr>
                <w:rFonts w:asciiTheme="majorBidi" w:eastAsia="Times New Roman" w:hAnsiTheme="majorBidi" w:cstheme="majorBidi"/>
                <w:color w:val="000000"/>
              </w:rPr>
            </w:pPr>
            <w:r w:rsidRPr="005C4CE4">
              <w:rPr>
                <w:rFonts w:asciiTheme="majorBidi" w:hAnsiTheme="majorBidi" w:cstheme="majorBidi"/>
                <w:color w:val="000000"/>
              </w:rPr>
              <w:t>1 (0.8%)</w:t>
            </w:r>
          </w:p>
        </w:tc>
      </w:tr>
    </w:tbl>
    <w:p w14:paraId="3CCA59FC" w14:textId="77777777" w:rsidR="00B82D3F" w:rsidRPr="004B4B94" w:rsidRDefault="00B82D3F" w:rsidP="00B82D3F">
      <w:pPr>
        <w:rPr>
          <w:rFonts w:asciiTheme="majorBidi" w:hAnsiTheme="majorBidi" w:cstheme="majorBidi"/>
          <w:lang w:bidi="fa-IR"/>
        </w:rPr>
      </w:pPr>
      <w:r w:rsidRPr="004B4B94">
        <w:rPr>
          <w:rFonts w:asciiTheme="majorBidi" w:hAnsiTheme="majorBidi" w:cstheme="majorBidi"/>
          <w:lang w:bidi="fa-IR"/>
        </w:rPr>
        <w:t>Data are presented as frequency (percentages).</w:t>
      </w:r>
    </w:p>
    <w:p w14:paraId="39EAF4EF" w14:textId="1874DFEF" w:rsidR="00B82D3F" w:rsidRDefault="005C4CE4" w:rsidP="00B82D3F">
      <w:pPr>
        <w:rPr>
          <w:rFonts w:asciiTheme="majorBidi" w:hAnsiTheme="majorBidi" w:cstheme="majorBidi"/>
          <w:lang w:bidi="fa-IR"/>
        </w:rPr>
      </w:pPr>
      <w:r>
        <w:rPr>
          <w:rFonts w:asciiTheme="majorBidi" w:hAnsiTheme="majorBidi" w:cstheme="majorBidi"/>
          <w:lang w:bidi="fa-IR"/>
        </w:rPr>
        <w:t>M</w:t>
      </w:r>
      <w:r w:rsidR="00B82D3F">
        <w:rPr>
          <w:rFonts w:asciiTheme="majorBidi" w:hAnsiTheme="majorBidi" w:cstheme="majorBidi"/>
          <w:lang w:bidi="fa-IR"/>
        </w:rPr>
        <w:t>VR</w:t>
      </w:r>
      <w:r w:rsidR="00B82D3F" w:rsidRPr="004B4B94">
        <w:rPr>
          <w:rFonts w:asciiTheme="majorBidi" w:hAnsiTheme="majorBidi" w:cstheme="majorBidi"/>
          <w:lang w:bidi="fa-IR"/>
        </w:rPr>
        <w:t xml:space="preserve">: </w:t>
      </w:r>
      <w:r>
        <w:rPr>
          <w:rFonts w:asciiTheme="majorBidi" w:hAnsiTheme="majorBidi" w:cstheme="majorBidi"/>
          <w:lang w:bidi="fa-IR"/>
        </w:rPr>
        <w:t>mitral</w:t>
      </w:r>
      <w:r w:rsidR="00B82D3F">
        <w:rPr>
          <w:rFonts w:asciiTheme="majorBidi" w:hAnsiTheme="majorBidi" w:cstheme="majorBidi"/>
          <w:lang w:bidi="fa-IR"/>
        </w:rPr>
        <w:t xml:space="preserve"> valve replacement</w:t>
      </w:r>
    </w:p>
    <w:p w14:paraId="05C34D3E" w14:textId="22621678" w:rsidR="00B82D3F" w:rsidRDefault="005C4CE4" w:rsidP="00B82D3F">
      <w:pPr>
        <w:rPr>
          <w:rFonts w:asciiTheme="majorBidi" w:hAnsiTheme="majorBidi" w:cstheme="majorBidi"/>
          <w:lang w:bidi="fa-IR"/>
        </w:rPr>
      </w:pPr>
      <w:proofErr w:type="spellStart"/>
      <w:r>
        <w:rPr>
          <w:rFonts w:asciiTheme="majorBidi" w:hAnsiTheme="majorBidi" w:cstheme="majorBidi"/>
          <w:lang w:bidi="fa-IR"/>
        </w:rPr>
        <w:t>M</w:t>
      </w:r>
      <w:r w:rsidR="00B82D3F">
        <w:rPr>
          <w:rFonts w:asciiTheme="majorBidi" w:hAnsiTheme="majorBidi" w:cstheme="majorBidi"/>
          <w:lang w:bidi="fa-IR"/>
        </w:rPr>
        <w:t>Vr</w:t>
      </w:r>
      <w:proofErr w:type="spellEnd"/>
      <w:r w:rsidR="00B82D3F" w:rsidRPr="004B4B94">
        <w:rPr>
          <w:rFonts w:asciiTheme="majorBidi" w:hAnsiTheme="majorBidi" w:cstheme="majorBidi"/>
          <w:lang w:bidi="fa-IR"/>
        </w:rPr>
        <w:t xml:space="preserve">: </w:t>
      </w:r>
      <w:r>
        <w:rPr>
          <w:rFonts w:asciiTheme="majorBidi" w:hAnsiTheme="majorBidi" w:cstheme="majorBidi"/>
          <w:lang w:bidi="fa-IR"/>
        </w:rPr>
        <w:t>mitral</w:t>
      </w:r>
      <w:r w:rsidR="00B82D3F">
        <w:rPr>
          <w:rFonts w:asciiTheme="majorBidi" w:hAnsiTheme="majorBidi" w:cstheme="majorBidi"/>
          <w:lang w:bidi="fa-IR"/>
        </w:rPr>
        <w:t xml:space="preserve"> valve repair</w:t>
      </w:r>
    </w:p>
    <w:p w14:paraId="3351BB96" w14:textId="47469B9B" w:rsidR="00B82D3F" w:rsidRPr="00B82D3F" w:rsidRDefault="00B82D3F" w:rsidP="00B82D3F">
      <w:pPr>
        <w:rPr>
          <w:rFonts w:asciiTheme="majorBidi" w:hAnsiTheme="majorBidi" w:cstheme="majorBidi"/>
          <w:lang w:bidi="fa-IR"/>
        </w:rPr>
        <w:sectPr w:rsidR="00B82D3F" w:rsidRPr="00B82D3F">
          <w:pgSz w:w="12240" w:h="15840"/>
          <w:pgMar w:top="1440" w:right="1440" w:bottom="1440" w:left="1440" w:header="708" w:footer="708" w:gutter="0"/>
          <w:cols w:space="708"/>
          <w:docGrid w:linePitch="360"/>
        </w:sectPr>
      </w:pPr>
    </w:p>
    <w:p w14:paraId="27ABF46F" w14:textId="682414D2" w:rsidR="001145D9" w:rsidRPr="004B4B94" w:rsidRDefault="001145D9" w:rsidP="001145D9">
      <w:pPr>
        <w:rPr>
          <w:rFonts w:asciiTheme="majorBidi" w:hAnsiTheme="majorBidi" w:cstheme="majorBidi"/>
          <w:b/>
          <w:bCs/>
          <w:sz w:val="24"/>
          <w:szCs w:val="24"/>
        </w:rPr>
      </w:pPr>
      <w:r w:rsidRPr="004B4B94">
        <w:rPr>
          <w:rFonts w:asciiTheme="majorBidi" w:hAnsiTheme="majorBidi" w:cstheme="majorBidi"/>
          <w:b/>
          <w:bCs/>
          <w:sz w:val="24"/>
          <w:szCs w:val="24"/>
        </w:rPr>
        <w:lastRenderedPageBreak/>
        <w:t xml:space="preserve">Supplementary Table </w:t>
      </w:r>
      <w:r w:rsidR="00692B6E">
        <w:rPr>
          <w:rFonts w:asciiTheme="majorBidi" w:hAnsiTheme="majorBidi" w:cstheme="majorBidi"/>
          <w:b/>
          <w:bCs/>
          <w:sz w:val="24"/>
          <w:szCs w:val="24"/>
        </w:rPr>
        <w:t>5</w:t>
      </w:r>
      <w:r w:rsidRPr="004B4B94">
        <w:rPr>
          <w:rFonts w:asciiTheme="majorBidi" w:hAnsiTheme="majorBidi" w:cstheme="majorBidi"/>
          <w:b/>
          <w:bCs/>
          <w:sz w:val="24"/>
          <w:szCs w:val="24"/>
        </w:rPr>
        <w:t xml:space="preserve">. </w:t>
      </w:r>
      <w:r w:rsidRPr="004B4B94">
        <w:rPr>
          <w:rFonts w:asciiTheme="majorBidi" w:hAnsiTheme="majorBidi" w:cstheme="majorBidi"/>
          <w:sz w:val="24"/>
          <w:szCs w:val="24"/>
        </w:rPr>
        <w:t>Twenty-year trends of cardiovascular risk factors according to cardiac surgery types</w:t>
      </w:r>
    </w:p>
    <w:p w14:paraId="0ACD18A3" w14:textId="77777777" w:rsidR="001145D9" w:rsidRPr="004B4B94" w:rsidRDefault="001145D9" w:rsidP="001145D9">
      <w:pPr>
        <w:rPr>
          <w:rFonts w:asciiTheme="majorBidi" w:hAnsiTheme="majorBidi" w:cstheme="majorBidi"/>
        </w:rPr>
      </w:pPr>
    </w:p>
    <w:tbl>
      <w:tblPr>
        <w:tblStyle w:val="TableGrid"/>
        <w:tblW w:w="13950" w:type="dxa"/>
        <w:tblInd w:w="-365" w:type="dxa"/>
        <w:tblLook w:val="04A0" w:firstRow="1" w:lastRow="0" w:firstColumn="1" w:lastColumn="0" w:noHBand="0" w:noVBand="1"/>
      </w:tblPr>
      <w:tblGrid>
        <w:gridCol w:w="710"/>
        <w:gridCol w:w="1322"/>
        <w:gridCol w:w="1440"/>
        <w:gridCol w:w="1596"/>
        <w:gridCol w:w="1597"/>
        <w:gridCol w:w="2315"/>
        <w:gridCol w:w="1767"/>
        <w:gridCol w:w="1596"/>
        <w:gridCol w:w="1607"/>
      </w:tblGrid>
      <w:tr w:rsidR="001145D9" w:rsidRPr="004B4B94" w14:paraId="6C2C6C67" w14:textId="77777777" w:rsidTr="00570F0B">
        <w:trPr>
          <w:trHeight w:val="610"/>
        </w:trPr>
        <w:tc>
          <w:tcPr>
            <w:tcW w:w="716" w:type="dxa"/>
          </w:tcPr>
          <w:p w14:paraId="7936D9EC"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48533DD7"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 </w:t>
            </w:r>
          </w:p>
        </w:tc>
        <w:tc>
          <w:tcPr>
            <w:tcW w:w="1440" w:type="dxa"/>
            <w:noWrap/>
            <w:hideMark/>
          </w:tcPr>
          <w:p w14:paraId="3C783028"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Age</w:t>
            </w:r>
          </w:p>
        </w:tc>
        <w:tc>
          <w:tcPr>
            <w:tcW w:w="1567" w:type="dxa"/>
            <w:hideMark/>
          </w:tcPr>
          <w:p w14:paraId="69DC3A35"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Diabetes</w:t>
            </w:r>
          </w:p>
        </w:tc>
        <w:tc>
          <w:tcPr>
            <w:tcW w:w="1597" w:type="dxa"/>
            <w:hideMark/>
          </w:tcPr>
          <w:p w14:paraId="40B1EEA0"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Hypertension</w:t>
            </w:r>
          </w:p>
        </w:tc>
        <w:tc>
          <w:tcPr>
            <w:tcW w:w="2340" w:type="dxa"/>
            <w:hideMark/>
          </w:tcPr>
          <w:p w14:paraId="051C5522"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Current cigarette Smoking</w:t>
            </w:r>
          </w:p>
        </w:tc>
        <w:tc>
          <w:tcPr>
            <w:tcW w:w="1776" w:type="dxa"/>
            <w:hideMark/>
          </w:tcPr>
          <w:p w14:paraId="2AFAA722"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Opium ever use</w:t>
            </w:r>
          </w:p>
        </w:tc>
        <w:tc>
          <w:tcPr>
            <w:tcW w:w="1567" w:type="dxa"/>
            <w:hideMark/>
          </w:tcPr>
          <w:p w14:paraId="6CEA9C84"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LVEF&lt;40</w:t>
            </w:r>
          </w:p>
        </w:tc>
        <w:tc>
          <w:tcPr>
            <w:tcW w:w="1607" w:type="dxa"/>
            <w:hideMark/>
          </w:tcPr>
          <w:p w14:paraId="7F8353A2"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BMI≥30</w:t>
            </w:r>
          </w:p>
        </w:tc>
      </w:tr>
      <w:tr w:rsidR="001145D9" w:rsidRPr="004B4B94" w14:paraId="659731CB" w14:textId="77777777" w:rsidTr="00570F0B">
        <w:trPr>
          <w:trHeight w:val="342"/>
        </w:trPr>
        <w:tc>
          <w:tcPr>
            <w:tcW w:w="716" w:type="dxa"/>
            <w:vMerge w:val="restart"/>
            <w:textDirection w:val="btLr"/>
          </w:tcPr>
          <w:p w14:paraId="7F47A3AD" w14:textId="77777777" w:rsidR="001145D9" w:rsidRPr="004B4B94" w:rsidRDefault="001145D9" w:rsidP="00570F0B">
            <w:pPr>
              <w:ind w:left="113" w:right="113"/>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CABG (N=45969)</w:t>
            </w:r>
          </w:p>
        </w:tc>
        <w:tc>
          <w:tcPr>
            <w:tcW w:w="1340" w:type="dxa"/>
            <w:hideMark/>
          </w:tcPr>
          <w:p w14:paraId="7A5F1237"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2002-2021</w:t>
            </w:r>
          </w:p>
        </w:tc>
        <w:tc>
          <w:tcPr>
            <w:tcW w:w="1440" w:type="dxa"/>
            <w:noWrap/>
            <w:hideMark/>
          </w:tcPr>
          <w:p w14:paraId="2C4AB74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63.37±10.33</w:t>
            </w:r>
          </w:p>
        </w:tc>
        <w:tc>
          <w:tcPr>
            <w:tcW w:w="1567" w:type="dxa"/>
            <w:hideMark/>
          </w:tcPr>
          <w:p w14:paraId="4964E20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17386(37.9%)</w:t>
            </w:r>
          </w:p>
        </w:tc>
        <w:tc>
          <w:tcPr>
            <w:tcW w:w="1597" w:type="dxa"/>
            <w:hideMark/>
          </w:tcPr>
          <w:p w14:paraId="3E40D15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24839(54.1%)</w:t>
            </w:r>
          </w:p>
        </w:tc>
        <w:tc>
          <w:tcPr>
            <w:tcW w:w="2340" w:type="dxa"/>
            <w:hideMark/>
          </w:tcPr>
          <w:p w14:paraId="57AC789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8594(18.7%)</w:t>
            </w:r>
          </w:p>
        </w:tc>
        <w:tc>
          <w:tcPr>
            <w:tcW w:w="1776" w:type="dxa"/>
            <w:hideMark/>
          </w:tcPr>
          <w:p w14:paraId="0E9AD4E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5853(14.9%)</w:t>
            </w:r>
          </w:p>
        </w:tc>
        <w:tc>
          <w:tcPr>
            <w:tcW w:w="1567" w:type="dxa"/>
            <w:hideMark/>
          </w:tcPr>
          <w:p w14:paraId="64E5930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13485(29.6%)</w:t>
            </w:r>
          </w:p>
        </w:tc>
        <w:tc>
          <w:tcPr>
            <w:tcW w:w="1607" w:type="dxa"/>
            <w:hideMark/>
          </w:tcPr>
          <w:p w14:paraId="564664D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10138(21.6%)</w:t>
            </w:r>
          </w:p>
        </w:tc>
      </w:tr>
      <w:tr w:rsidR="001145D9" w:rsidRPr="004B4B94" w14:paraId="74138966" w14:textId="77777777" w:rsidTr="00570F0B">
        <w:trPr>
          <w:trHeight w:val="342"/>
        </w:trPr>
        <w:tc>
          <w:tcPr>
            <w:tcW w:w="716" w:type="dxa"/>
            <w:vMerge/>
          </w:tcPr>
          <w:p w14:paraId="745E2098"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5A155DFB"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2002</w:t>
            </w:r>
          </w:p>
        </w:tc>
        <w:tc>
          <w:tcPr>
            <w:tcW w:w="1440" w:type="dxa"/>
            <w:noWrap/>
            <w:hideMark/>
          </w:tcPr>
          <w:p w14:paraId="00C33C4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57.72±9.54</w:t>
            </w:r>
          </w:p>
        </w:tc>
        <w:tc>
          <w:tcPr>
            <w:tcW w:w="1567" w:type="dxa"/>
            <w:hideMark/>
          </w:tcPr>
          <w:p w14:paraId="5CEC3E5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338(27.8%)</w:t>
            </w:r>
          </w:p>
        </w:tc>
        <w:tc>
          <w:tcPr>
            <w:tcW w:w="1597" w:type="dxa"/>
            <w:hideMark/>
          </w:tcPr>
          <w:p w14:paraId="6E1F910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664(54.6%)</w:t>
            </w:r>
          </w:p>
        </w:tc>
        <w:tc>
          <w:tcPr>
            <w:tcW w:w="2340" w:type="dxa"/>
            <w:hideMark/>
          </w:tcPr>
          <w:p w14:paraId="4C0C8D0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387(31.9%)</w:t>
            </w:r>
          </w:p>
        </w:tc>
        <w:tc>
          <w:tcPr>
            <w:tcW w:w="1776" w:type="dxa"/>
            <w:hideMark/>
          </w:tcPr>
          <w:p w14:paraId="188BB97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27(10.8%)</w:t>
            </w:r>
          </w:p>
        </w:tc>
        <w:tc>
          <w:tcPr>
            <w:tcW w:w="1567" w:type="dxa"/>
            <w:hideMark/>
          </w:tcPr>
          <w:p w14:paraId="4355BA6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276(23.5%)</w:t>
            </w:r>
          </w:p>
        </w:tc>
        <w:tc>
          <w:tcPr>
            <w:tcW w:w="1607" w:type="dxa"/>
            <w:hideMark/>
          </w:tcPr>
          <w:p w14:paraId="4ADBFA0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209(17.2%)</w:t>
            </w:r>
          </w:p>
        </w:tc>
      </w:tr>
      <w:tr w:rsidR="001145D9" w:rsidRPr="004B4B94" w14:paraId="13B97291" w14:textId="77777777" w:rsidTr="00570F0B">
        <w:trPr>
          <w:trHeight w:val="342"/>
        </w:trPr>
        <w:tc>
          <w:tcPr>
            <w:tcW w:w="716" w:type="dxa"/>
            <w:vMerge/>
          </w:tcPr>
          <w:p w14:paraId="2C8B0A5D"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6D195272"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2003</w:t>
            </w:r>
          </w:p>
        </w:tc>
        <w:tc>
          <w:tcPr>
            <w:tcW w:w="1440" w:type="dxa"/>
            <w:noWrap/>
            <w:hideMark/>
          </w:tcPr>
          <w:p w14:paraId="7F7CD63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58.34±9.88</w:t>
            </w:r>
          </w:p>
        </w:tc>
        <w:tc>
          <w:tcPr>
            <w:tcW w:w="1567" w:type="dxa"/>
            <w:hideMark/>
          </w:tcPr>
          <w:p w14:paraId="7334326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678(28.9%)</w:t>
            </w:r>
          </w:p>
        </w:tc>
        <w:tc>
          <w:tcPr>
            <w:tcW w:w="1597" w:type="dxa"/>
            <w:hideMark/>
          </w:tcPr>
          <w:p w14:paraId="347DD16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1021(43.6%)</w:t>
            </w:r>
          </w:p>
        </w:tc>
        <w:tc>
          <w:tcPr>
            <w:tcW w:w="2340" w:type="dxa"/>
            <w:hideMark/>
          </w:tcPr>
          <w:p w14:paraId="59D7941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481(20.6%)</w:t>
            </w:r>
          </w:p>
        </w:tc>
        <w:tc>
          <w:tcPr>
            <w:tcW w:w="1776" w:type="dxa"/>
            <w:hideMark/>
          </w:tcPr>
          <w:p w14:paraId="3E5831B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48(9.1%)</w:t>
            </w:r>
          </w:p>
        </w:tc>
        <w:tc>
          <w:tcPr>
            <w:tcW w:w="1567" w:type="dxa"/>
            <w:hideMark/>
          </w:tcPr>
          <w:p w14:paraId="5878BFC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638(27.7%)</w:t>
            </w:r>
          </w:p>
        </w:tc>
        <w:tc>
          <w:tcPr>
            <w:tcW w:w="1607" w:type="dxa"/>
            <w:hideMark/>
          </w:tcPr>
          <w:p w14:paraId="2B6318C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504(21.5%)</w:t>
            </w:r>
          </w:p>
        </w:tc>
      </w:tr>
      <w:tr w:rsidR="001145D9" w:rsidRPr="004B4B94" w14:paraId="43A89A4B" w14:textId="77777777" w:rsidTr="00570F0B">
        <w:trPr>
          <w:trHeight w:val="342"/>
        </w:trPr>
        <w:tc>
          <w:tcPr>
            <w:tcW w:w="716" w:type="dxa"/>
            <w:vMerge/>
          </w:tcPr>
          <w:p w14:paraId="4C6CDEF8"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07B2B613"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2004</w:t>
            </w:r>
          </w:p>
        </w:tc>
        <w:tc>
          <w:tcPr>
            <w:tcW w:w="1440" w:type="dxa"/>
            <w:noWrap/>
            <w:hideMark/>
          </w:tcPr>
          <w:p w14:paraId="6DFFB28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58.35±9.58</w:t>
            </w:r>
          </w:p>
        </w:tc>
        <w:tc>
          <w:tcPr>
            <w:tcW w:w="1567" w:type="dxa"/>
            <w:hideMark/>
          </w:tcPr>
          <w:p w14:paraId="05716ED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735(28.6%)</w:t>
            </w:r>
          </w:p>
        </w:tc>
        <w:tc>
          <w:tcPr>
            <w:tcW w:w="1597" w:type="dxa"/>
            <w:hideMark/>
          </w:tcPr>
          <w:p w14:paraId="6BB5063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1124(43.7%)</w:t>
            </w:r>
          </w:p>
        </w:tc>
        <w:tc>
          <w:tcPr>
            <w:tcW w:w="2340" w:type="dxa"/>
            <w:hideMark/>
          </w:tcPr>
          <w:p w14:paraId="1ABB5D7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352(13.7%)</w:t>
            </w:r>
          </w:p>
        </w:tc>
        <w:tc>
          <w:tcPr>
            <w:tcW w:w="1776" w:type="dxa"/>
            <w:hideMark/>
          </w:tcPr>
          <w:p w14:paraId="20FD8C2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95(9.7%)</w:t>
            </w:r>
          </w:p>
        </w:tc>
        <w:tc>
          <w:tcPr>
            <w:tcW w:w="1567" w:type="dxa"/>
            <w:hideMark/>
          </w:tcPr>
          <w:p w14:paraId="39F6798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673(26.6%)</w:t>
            </w:r>
          </w:p>
        </w:tc>
        <w:tc>
          <w:tcPr>
            <w:tcW w:w="1607" w:type="dxa"/>
            <w:hideMark/>
          </w:tcPr>
          <w:p w14:paraId="3FA1F7B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566(22.0%)</w:t>
            </w:r>
          </w:p>
        </w:tc>
      </w:tr>
      <w:tr w:rsidR="001145D9" w:rsidRPr="004B4B94" w14:paraId="69B33C6E" w14:textId="77777777" w:rsidTr="00570F0B">
        <w:trPr>
          <w:trHeight w:val="342"/>
        </w:trPr>
        <w:tc>
          <w:tcPr>
            <w:tcW w:w="716" w:type="dxa"/>
            <w:vMerge/>
          </w:tcPr>
          <w:p w14:paraId="36340A49"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057B6099"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2005</w:t>
            </w:r>
          </w:p>
        </w:tc>
        <w:tc>
          <w:tcPr>
            <w:tcW w:w="1440" w:type="dxa"/>
            <w:noWrap/>
            <w:hideMark/>
          </w:tcPr>
          <w:p w14:paraId="69358B6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58.93±9.43</w:t>
            </w:r>
          </w:p>
        </w:tc>
        <w:tc>
          <w:tcPr>
            <w:tcW w:w="1567" w:type="dxa"/>
            <w:hideMark/>
          </w:tcPr>
          <w:p w14:paraId="46319C4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865(31.9%)</w:t>
            </w:r>
          </w:p>
        </w:tc>
        <w:tc>
          <w:tcPr>
            <w:tcW w:w="1597" w:type="dxa"/>
            <w:hideMark/>
          </w:tcPr>
          <w:p w14:paraId="7845098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1703(62.8%)</w:t>
            </w:r>
          </w:p>
        </w:tc>
        <w:tc>
          <w:tcPr>
            <w:tcW w:w="2340" w:type="dxa"/>
            <w:hideMark/>
          </w:tcPr>
          <w:p w14:paraId="0B8CB4E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368(13.6%)</w:t>
            </w:r>
          </w:p>
        </w:tc>
        <w:tc>
          <w:tcPr>
            <w:tcW w:w="1776" w:type="dxa"/>
            <w:hideMark/>
          </w:tcPr>
          <w:p w14:paraId="3003CE0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201(11.6%)</w:t>
            </w:r>
          </w:p>
        </w:tc>
        <w:tc>
          <w:tcPr>
            <w:tcW w:w="1567" w:type="dxa"/>
            <w:hideMark/>
          </w:tcPr>
          <w:p w14:paraId="1D0344B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666(24.8%)</w:t>
            </w:r>
          </w:p>
        </w:tc>
        <w:tc>
          <w:tcPr>
            <w:tcW w:w="1607" w:type="dxa"/>
            <w:hideMark/>
          </w:tcPr>
          <w:p w14:paraId="21703BC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563(20.8%)</w:t>
            </w:r>
          </w:p>
        </w:tc>
      </w:tr>
      <w:tr w:rsidR="001145D9" w:rsidRPr="004B4B94" w14:paraId="6A0F167E" w14:textId="77777777" w:rsidTr="00570F0B">
        <w:trPr>
          <w:trHeight w:val="342"/>
        </w:trPr>
        <w:tc>
          <w:tcPr>
            <w:tcW w:w="716" w:type="dxa"/>
            <w:vMerge/>
          </w:tcPr>
          <w:p w14:paraId="1C2225B3"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650D006B"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2006</w:t>
            </w:r>
          </w:p>
        </w:tc>
        <w:tc>
          <w:tcPr>
            <w:tcW w:w="1440" w:type="dxa"/>
            <w:noWrap/>
            <w:hideMark/>
          </w:tcPr>
          <w:p w14:paraId="3ED5F22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58.86±9.25</w:t>
            </w:r>
          </w:p>
        </w:tc>
        <w:tc>
          <w:tcPr>
            <w:tcW w:w="1567" w:type="dxa"/>
            <w:hideMark/>
          </w:tcPr>
          <w:p w14:paraId="30B7572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917(35.4%)</w:t>
            </w:r>
          </w:p>
        </w:tc>
        <w:tc>
          <w:tcPr>
            <w:tcW w:w="1597" w:type="dxa"/>
            <w:hideMark/>
          </w:tcPr>
          <w:p w14:paraId="0497214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1514(58.5%)</w:t>
            </w:r>
          </w:p>
        </w:tc>
        <w:tc>
          <w:tcPr>
            <w:tcW w:w="2340" w:type="dxa"/>
            <w:hideMark/>
          </w:tcPr>
          <w:p w14:paraId="34E362E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384(14.8%)</w:t>
            </w:r>
          </w:p>
        </w:tc>
        <w:tc>
          <w:tcPr>
            <w:tcW w:w="1776" w:type="dxa"/>
            <w:hideMark/>
          </w:tcPr>
          <w:p w14:paraId="1256ED4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303(13.2%)</w:t>
            </w:r>
          </w:p>
        </w:tc>
        <w:tc>
          <w:tcPr>
            <w:tcW w:w="1567" w:type="dxa"/>
            <w:hideMark/>
          </w:tcPr>
          <w:p w14:paraId="2BDA563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611(23.8%)</w:t>
            </w:r>
          </w:p>
        </w:tc>
        <w:tc>
          <w:tcPr>
            <w:tcW w:w="1607" w:type="dxa"/>
            <w:hideMark/>
          </w:tcPr>
          <w:p w14:paraId="722AABD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596(23.1%)</w:t>
            </w:r>
          </w:p>
        </w:tc>
      </w:tr>
      <w:tr w:rsidR="001145D9" w:rsidRPr="004B4B94" w14:paraId="718B190A" w14:textId="77777777" w:rsidTr="00570F0B">
        <w:trPr>
          <w:trHeight w:val="342"/>
        </w:trPr>
        <w:tc>
          <w:tcPr>
            <w:tcW w:w="716" w:type="dxa"/>
            <w:vMerge/>
          </w:tcPr>
          <w:p w14:paraId="5FDED363"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02606139"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2007</w:t>
            </w:r>
          </w:p>
        </w:tc>
        <w:tc>
          <w:tcPr>
            <w:tcW w:w="1440" w:type="dxa"/>
            <w:noWrap/>
            <w:hideMark/>
          </w:tcPr>
          <w:p w14:paraId="467E7C8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59.29±9.57</w:t>
            </w:r>
          </w:p>
        </w:tc>
        <w:tc>
          <w:tcPr>
            <w:tcW w:w="1567" w:type="dxa"/>
            <w:hideMark/>
          </w:tcPr>
          <w:p w14:paraId="7D7C496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935(33.5%)</w:t>
            </w:r>
          </w:p>
        </w:tc>
        <w:tc>
          <w:tcPr>
            <w:tcW w:w="1597" w:type="dxa"/>
            <w:hideMark/>
          </w:tcPr>
          <w:p w14:paraId="241980D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1476(53%)</w:t>
            </w:r>
          </w:p>
        </w:tc>
        <w:tc>
          <w:tcPr>
            <w:tcW w:w="2340" w:type="dxa"/>
            <w:hideMark/>
          </w:tcPr>
          <w:p w14:paraId="016F779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327(11.7%)</w:t>
            </w:r>
          </w:p>
        </w:tc>
        <w:tc>
          <w:tcPr>
            <w:tcW w:w="1776" w:type="dxa"/>
            <w:hideMark/>
          </w:tcPr>
          <w:p w14:paraId="2C4CA9E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417(15.0%)</w:t>
            </w:r>
          </w:p>
        </w:tc>
        <w:tc>
          <w:tcPr>
            <w:tcW w:w="1567" w:type="dxa"/>
            <w:hideMark/>
          </w:tcPr>
          <w:p w14:paraId="141E39D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598(21.6%)</w:t>
            </w:r>
          </w:p>
        </w:tc>
        <w:tc>
          <w:tcPr>
            <w:tcW w:w="1607" w:type="dxa"/>
            <w:hideMark/>
          </w:tcPr>
          <w:p w14:paraId="669EB4C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691(24.8%)</w:t>
            </w:r>
          </w:p>
        </w:tc>
      </w:tr>
      <w:tr w:rsidR="001145D9" w:rsidRPr="004B4B94" w14:paraId="1ADB23F3" w14:textId="77777777" w:rsidTr="00570F0B">
        <w:trPr>
          <w:trHeight w:val="342"/>
        </w:trPr>
        <w:tc>
          <w:tcPr>
            <w:tcW w:w="716" w:type="dxa"/>
            <w:vMerge/>
          </w:tcPr>
          <w:p w14:paraId="004C80D5"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11F729F2"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2008</w:t>
            </w:r>
          </w:p>
        </w:tc>
        <w:tc>
          <w:tcPr>
            <w:tcW w:w="1440" w:type="dxa"/>
            <w:noWrap/>
            <w:hideMark/>
          </w:tcPr>
          <w:p w14:paraId="5210F61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59.84±9.64</w:t>
            </w:r>
          </w:p>
        </w:tc>
        <w:tc>
          <w:tcPr>
            <w:tcW w:w="1567" w:type="dxa"/>
            <w:hideMark/>
          </w:tcPr>
          <w:p w14:paraId="6FBDBC0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955(32.3%)</w:t>
            </w:r>
          </w:p>
        </w:tc>
        <w:tc>
          <w:tcPr>
            <w:tcW w:w="1597" w:type="dxa"/>
            <w:hideMark/>
          </w:tcPr>
          <w:p w14:paraId="5CE27B1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1423(48.1%)</w:t>
            </w:r>
          </w:p>
        </w:tc>
        <w:tc>
          <w:tcPr>
            <w:tcW w:w="2340" w:type="dxa"/>
            <w:hideMark/>
          </w:tcPr>
          <w:p w14:paraId="7799A7A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587(19.8%)</w:t>
            </w:r>
          </w:p>
        </w:tc>
        <w:tc>
          <w:tcPr>
            <w:tcW w:w="1776" w:type="dxa"/>
            <w:hideMark/>
          </w:tcPr>
          <w:p w14:paraId="5CC2952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326(11.0%)</w:t>
            </w:r>
          </w:p>
        </w:tc>
        <w:tc>
          <w:tcPr>
            <w:tcW w:w="1567" w:type="dxa"/>
            <w:hideMark/>
          </w:tcPr>
          <w:p w14:paraId="2FDFE17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723(24.6%)</w:t>
            </w:r>
          </w:p>
        </w:tc>
        <w:tc>
          <w:tcPr>
            <w:tcW w:w="1607" w:type="dxa"/>
            <w:hideMark/>
          </w:tcPr>
          <w:p w14:paraId="3AD8665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711(24.1%)</w:t>
            </w:r>
          </w:p>
        </w:tc>
      </w:tr>
      <w:tr w:rsidR="001145D9" w:rsidRPr="004B4B94" w14:paraId="0AE621B8" w14:textId="77777777" w:rsidTr="00570F0B">
        <w:trPr>
          <w:trHeight w:val="342"/>
        </w:trPr>
        <w:tc>
          <w:tcPr>
            <w:tcW w:w="716" w:type="dxa"/>
            <w:vMerge/>
          </w:tcPr>
          <w:p w14:paraId="63FEDCEB"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436E13B0"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2009</w:t>
            </w:r>
          </w:p>
        </w:tc>
        <w:tc>
          <w:tcPr>
            <w:tcW w:w="1440" w:type="dxa"/>
            <w:noWrap/>
            <w:hideMark/>
          </w:tcPr>
          <w:p w14:paraId="70F62B7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66.38±10.80</w:t>
            </w:r>
          </w:p>
        </w:tc>
        <w:tc>
          <w:tcPr>
            <w:tcW w:w="1567" w:type="dxa"/>
            <w:hideMark/>
          </w:tcPr>
          <w:p w14:paraId="2EEF517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979(36.7%)</w:t>
            </w:r>
          </w:p>
        </w:tc>
        <w:tc>
          <w:tcPr>
            <w:tcW w:w="1597" w:type="dxa"/>
            <w:hideMark/>
          </w:tcPr>
          <w:p w14:paraId="2E155A9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1480(55.4%)</w:t>
            </w:r>
          </w:p>
        </w:tc>
        <w:tc>
          <w:tcPr>
            <w:tcW w:w="2340" w:type="dxa"/>
            <w:hideMark/>
          </w:tcPr>
          <w:p w14:paraId="0440045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454(17%)</w:t>
            </w:r>
          </w:p>
        </w:tc>
        <w:tc>
          <w:tcPr>
            <w:tcW w:w="1776" w:type="dxa"/>
            <w:hideMark/>
          </w:tcPr>
          <w:p w14:paraId="26F3D9D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305(11.4%)</w:t>
            </w:r>
          </w:p>
        </w:tc>
        <w:tc>
          <w:tcPr>
            <w:tcW w:w="1567" w:type="dxa"/>
            <w:hideMark/>
          </w:tcPr>
          <w:p w14:paraId="73F8210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678(25.5%)</w:t>
            </w:r>
          </w:p>
        </w:tc>
        <w:tc>
          <w:tcPr>
            <w:tcW w:w="1607" w:type="dxa"/>
            <w:hideMark/>
          </w:tcPr>
          <w:p w14:paraId="1119192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585(22.1%)</w:t>
            </w:r>
          </w:p>
        </w:tc>
      </w:tr>
      <w:tr w:rsidR="001145D9" w:rsidRPr="004B4B94" w14:paraId="2EEBB50E" w14:textId="77777777" w:rsidTr="00570F0B">
        <w:trPr>
          <w:trHeight w:val="342"/>
        </w:trPr>
        <w:tc>
          <w:tcPr>
            <w:tcW w:w="716" w:type="dxa"/>
            <w:vMerge/>
          </w:tcPr>
          <w:p w14:paraId="39A846B1"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07ACCCA5"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2010</w:t>
            </w:r>
          </w:p>
        </w:tc>
        <w:tc>
          <w:tcPr>
            <w:tcW w:w="1440" w:type="dxa"/>
            <w:noWrap/>
            <w:hideMark/>
          </w:tcPr>
          <w:p w14:paraId="0B338F5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70.12±9.32</w:t>
            </w:r>
          </w:p>
        </w:tc>
        <w:tc>
          <w:tcPr>
            <w:tcW w:w="1567" w:type="dxa"/>
            <w:hideMark/>
          </w:tcPr>
          <w:p w14:paraId="540EB55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883(37.1%)</w:t>
            </w:r>
          </w:p>
        </w:tc>
        <w:tc>
          <w:tcPr>
            <w:tcW w:w="1597" w:type="dxa"/>
            <w:hideMark/>
          </w:tcPr>
          <w:p w14:paraId="534F1E3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1226(51.5%)</w:t>
            </w:r>
          </w:p>
        </w:tc>
        <w:tc>
          <w:tcPr>
            <w:tcW w:w="2340" w:type="dxa"/>
            <w:hideMark/>
          </w:tcPr>
          <w:p w14:paraId="1D4842B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371(15.6%)</w:t>
            </w:r>
          </w:p>
        </w:tc>
        <w:tc>
          <w:tcPr>
            <w:tcW w:w="1776" w:type="dxa"/>
            <w:hideMark/>
          </w:tcPr>
          <w:p w14:paraId="7834023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339(14.2%)</w:t>
            </w:r>
          </w:p>
        </w:tc>
        <w:tc>
          <w:tcPr>
            <w:tcW w:w="1567" w:type="dxa"/>
            <w:hideMark/>
          </w:tcPr>
          <w:p w14:paraId="7E4566A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650(27.4%)</w:t>
            </w:r>
          </w:p>
        </w:tc>
        <w:tc>
          <w:tcPr>
            <w:tcW w:w="1607" w:type="dxa"/>
            <w:hideMark/>
          </w:tcPr>
          <w:p w14:paraId="4780AFF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521(22.0%)</w:t>
            </w:r>
          </w:p>
        </w:tc>
      </w:tr>
      <w:tr w:rsidR="001145D9" w:rsidRPr="004B4B94" w14:paraId="4112D455" w14:textId="77777777" w:rsidTr="00570F0B">
        <w:trPr>
          <w:trHeight w:val="342"/>
        </w:trPr>
        <w:tc>
          <w:tcPr>
            <w:tcW w:w="716" w:type="dxa"/>
            <w:vMerge/>
          </w:tcPr>
          <w:p w14:paraId="238DAC82"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0D1FC994"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2011</w:t>
            </w:r>
          </w:p>
        </w:tc>
        <w:tc>
          <w:tcPr>
            <w:tcW w:w="1440" w:type="dxa"/>
            <w:noWrap/>
            <w:hideMark/>
          </w:tcPr>
          <w:p w14:paraId="1784D7C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69.27±9.43</w:t>
            </w:r>
          </w:p>
        </w:tc>
        <w:tc>
          <w:tcPr>
            <w:tcW w:w="1567" w:type="dxa"/>
            <w:hideMark/>
          </w:tcPr>
          <w:p w14:paraId="5E56E32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884(41.3%)</w:t>
            </w:r>
          </w:p>
        </w:tc>
        <w:tc>
          <w:tcPr>
            <w:tcW w:w="1597" w:type="dxa"/>
            <w:hideMark/>
          </w:tcPr>
          <w:p w14:paraId="465544A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1005(47%)</w:t>
            </w:r>
          </w:p>
        </w:tc>
        <w:tc>
          <w:tcPr>
            <w:tcW w:w="2340" w:type="dxa"/>
            <w:hideMark/>
          </w:tcPr>
          <w:p w14:paraId="5037B3A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323(15.1%)</w:t>
            </w:r>
          </w:p>
        </w:tc>
        <w:tc>
          <w:tcPr>
            <w:tcW w:w="1776" w:type="dxa"/>
            <w:hideMark/>
          </w:tcPr>
          <w:p w14:paraId="03F4DB1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340(15.9%)</w:t>
            </w:r>
          </w:p>
        </w:tc>
        <w:tc>
          <w:tcPr>
            <w:tcW w:w="1567" w:type="dxa"/>
            <w:hideMark/>
          </w:tcPr>
          <w:p w14:paraId="6386337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717(33.5%)</w:t>
            </w:r>
          </w:p>
        </w:tc>
        <w:tc>
          <w:tcPr>
            <w:tcW w:w="1607" w:type="dxa"/>
            <w:hideMark/>
          </w:tcPr>
          <w:p w14:paraId="2E71067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435(20.4%)</w:t>
            </w:r>
          </w:p>
        </w:tc>
      </w:tr>
      <w:tr w:rsidR="001145D9" w:rsidRPr="004B4B94" w14:paraId="7466657C" w14:textId="77777777" w:rsidTr="00570F0B">
        <w:trPr>
          <w:trHeight w:val="342"/>
        </w:trPr>
        <w:tc>
          <w:tcPr>
            <w:tcW w:w="716" w:type="dxa"/>
            <w:vMerge/>
          </w:tcPr>
          <w:p w14:paraId="0A68A270"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6B2C6931"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2012</w:t>
            </w:r>
          </w:p>
        </w:tc>
        <w:tc>
          <w:tcPr>
            <w:tcW w:w="1440" w:type="dxa"/>
            <w:noWrap/>
            <w:hideMark/>
          </w:tcPr>
          <w:p w14:paraId="21CC7A1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68.51±9.71</w:t>
            </w:r>
          </w:p>
        </w:tc>
        <w:tc>
          <w:tcPr>
            <w:tcW w:w="1567" w:type="dxa"/>
            <w:hideMark/>
          </w:tcPr>
          <w:p w14:paraId="3C74461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803(39.9%)</w:t>
            </w:r>
          </w:p>
        </w:tc>
        <w:tc>
          <w:tcPr>
            <w:tcW w:w="1597" w:type="dxa"/>
            <w:hideMark/>
          </w:tcPr>
          <w:p w14:paraId="53B14DE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872(43.3%)</w:t>
            </w:r>
          </w:p>
        </w:tc>
        <w:tc>
          <w:tcPr>
            <w:tcW w:w="2340" w:type="dxa"/>
            <w:hideMark/>
          </w:tcPr>
          <w:p w14:paraId="54073CB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255(12.7%)</w:t>
            </w:r>
          </w:p>
        </w:tc>
        <w:tc>
          <w:tcPr>
            <w:tcW w:w="1776" w:type="dxa"/>
            <w:hideMark/>
          </w:tcPr>
          <w:p w14:paraId="34B0F42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252(12.5%)</w:t>
            </w:r>
          </w:p>
        </w:tc>
        <w:tc>
          <w:tcPr>
            <w:tcW w:w="1567" w:type="dxa"/>
            <w:hideMark/>
          </w:tcPr>
          <w:p w14:paraId="0392399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576(28.6%)</w:t>
            </w:r>
          </w:p>
        </w:tc>
        <w:tc>
          <w:tcPr>
            <w:tcW w:w="1607" w:type="dxa"/>
            <w:hideMark/>
          </w:tcPr>
          <w:p w14:paraId="1BB7C75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430(21.4%)</w:t>
            </w:r>
          </w:p>
        </w:tc>
      </w:tr>
      <w:tr w:rsidR="001145D9" w:rsidRPr="004B4B94" w14:paraId="7480925F" w14:textId="77777777" w:rsidTr="00570F0B">
        <w:trPr>
          <w:trHeight w:val="342"/>
        </w:trPr>
        <w:tc>
          <w:tcPr>
            <w:tcW w:w="716" w:type="dxa"/>
            <w:vMerge/>
          </w:tcPr>
          <w:p w14:paraId="175037F1"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7B7ECF9F"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2013</w:t>
            </w:r>
          </w:p>
        </w:tc>
        <w:tc>
          <w:tcPr>
            <w:tcW w:w="1440" w:type="dxa"/>
            <w:noWrap/>
            <w:hideMark/>
          </w:tcPr>
          <w:p w14:paraId="4AEFF40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67.16±9.41</w:t>
            </w:r>
          </w:p>
        </w:tc>
        <w:tc>
          <w:tcPr>
            <w:tcW w:w="1567" w:type="dxa"/>
            <w:hideMark/>
          </w:tcPr>
          <w:p w14:paraId="7270C44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795(40.8%)</w:t>
            </w:r>
          </w:p>
        </w:tc>
        <w:tc>
          <w:tcPr>
            <w:tcW w:w="1597" w:type="dxa"/>
            <w:hideMark/>
          </w:tcPr>
          <w:p w14:paraId="6B26793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1067(54.8%)</w:t>
            </w:r>
          </w:p>
        </w:tc>
        <w:tc>
          <w:tcPr>
            <w:tcW w:w="2340" w:type="dxa"/>
            <w:hideMark/>
          </w:tcPr>
          <w:p w14:paraId="3E04E70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382(19.6%)</w:t>
            </w:r>
          </w:p>
        </w:tc>
        <w:tc>
          <w:tcPr>
            <w:tcW w:w="1776" w:type="dxa"/>
            <w:hideMark/>
          </w:tcPr>
          <w:p w14:paraId="5D20E73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323(16.6%)</w:t>
            </w:r>
          </w:p>
        </w:tc>
        <w:tc>
          <w:tcPr>
            <w:tcW w:w="1567" w:type="dxa"/>
            <w:hideMark/>
          </w:tcPr>
          <w:p w14:paraId="52530EB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570(29.3%)</w:t>
            </w:r>
          </w:p>
        </w:tc>
        <w:tc>
          <w:tcPr>
            <w:tcW w:w="1607" w:type="dxa"/>
            <w:hideMark/>
          </w:tcPr>
          <w:p w14:paraId="57690F6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474(24.4%)</w:t>
            </w:r>
          </w:p>
        </w:tc>
      </w:tr>
      <w:tr w:rsidR="001145D9" w:rsidRPr="004B4B94" w14:paraId="4C90B345" w14:textId="77777777" w:rsidTr="00570F0B">
        <w:trPr>
          <w:trHeight w:val="342"/>
        </w:trPr>
        <w:tc>
          <w:tcPr>
            <w:tcW w:w="716" w:type="dxa"/>
            <w:vMerge/>
          </w:tcPr>
          <w:p w14:paraId="037C29F2"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4D61DDE3"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2014</w:t>
            </w:r>
          </w:p>
        </w:tc>
        <w:tc>
          <w:tcPr>
            <w:tcW w:w="1440" w:type="dxa"/>
            <w:noWrap/>
            <w:hideMark/>
          </w:tcPr>
          <w:p w14:paraId="3E8A376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66.26±9.59</w:t>
            </w:r>
          </w:p>
        </w:tc>
        <w:tc>
          <w:tcPr>
            <w:tcW w:w="1567" w:type="dxa"/>
            <w:hideMark/>
          </w:tcPr>
          <w:p w14:paraId="577CB13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1139(42.0%)</w:t>
            </w:r>
          </w:p>
        </w:tc>
        <w:tc>
          <w:tcPr>
            <w:tcW w:w="1597" w:type="dxa"/>
            <w:hideMark/>
          </w:tcPr>
          <w:p w14:paraId="65A6ED9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1642(60.5%)</w:t>
            </w:r>
          </w:p>
        </w:tc>
        <w:tc>
          <w:tcPr>
            <w:tcW w:w="2340" w:type="dxa"/>
            <w:hideMark/>
          </w:tcPr>
          <w:p w14:paraId="4FF64BB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508(18.8%)</w:t>
            </w:r>
          </w:p>
        </w:tc>
        <w:tc>
          <w:tcPr>
            <w:tcW w:w="1776" w:type="dxa"/>
            <w:hideMark/>
          </w:tcPr>
          <w:p w14:paraId="36C3A7B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510(18.8%)</w:t>
            </w:r>
          </w:p>
        </w:tc>
        <w:tc>
          <w:tcPr>
            <w:tcW w:w="1567" w:type="dxa"/>
            <w:hideMark/>
          </w:tcPr>
          <w:p w14:paraId="0B05D11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877(32.4%)</w:t>
            </w:r>
          </w:p>
        </w:tc>
        <w:tc>
          <w:tcPr>
            <w:tcW w:w="1607" w:type="dxa"/>
            <w:hideMark/>
          </w:tcPr>
          <w:p w14:paraId="7933A01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690(25.6%)</w:t>
            </w:r>
          </w:p>
        </w:tc>
      </w:tr>
      <w:tr w:rsidR="001145D9" w:rsidRPr="004B4B94" w14:paraId="0281DAAB" w14:textId="77777777" w:rsidTr="00570F0B">
        <w:trPr>
          <w:trHeight w:val="342"/>
        </w:trPr>
        <w:tc>
          <w:tcPr>
            <w:tcW w:w="716" w:type="dxa"/>
            <w:vMerge/>
          </w:tcPr>
          <w:p w14:paraId="663A4B16"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655F6FD8"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2015</w:t>
            </w:r>
          </w:p>
        </w:tc>
        <w:tc>
          <w:tcPr>
            <w:tcW w:w="1440" w:type="dxa"/>
            <w:noWrap/>
            <w:hideMark/>
          </w:tcPr>
          <w:p w14:paraId="19529E0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65.72±9.42</w:t>
            </w:r>
          </w:p>
        </w:tc>
        <w:tc>
          <w:tcPr>
            <w:tcW w:w="1567" w:type="dxa"/>
            <w:hideMark/>
          </w:tcPr>
          <w:p w14:paraId="1185C70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1121(41.8%)</w:t>
            </w:r>
          </w:p>
        </w:tc>
        <w:tc>
          <w:tcPr>
            <w:tcW w:w="1597" w:type="dxa"/>
            <w:hideMark/>
          </w:tcPr>
          <w:p w14:paraId="5431A99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1595(59.5%)</w:t>
            </w:r>
          </w:p>
        </w:tc>
        <w:tc>
          <w:tcPr>
            <w:tcW w:w="2340" w:type="dxa"/>
            <w:hideMark/>
          </w:tcPr>
          <w:p w14:paraId="1042FED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523(19.6%)</w:t>
            </w:r>
          </w:p>
        </w:tc>
        <w:tc>
          <w:tcPr>
            <w:tcW w:w="1776" w:type="dxa"/>
            <w:hideMark/>
          </w:tcPr>
          <w:p w14:paraId="7537257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492(18.3%)</w:t>
            </w:r>
          </w:p>
        </w:tc>
        <w:tc>
          <w:tcPr>
            <w:tcW w:w="1567" w:type="dxa"/>
            <w:hideMark/>
          </w:tcPr>
          <w:p w14:paraId="5FA447C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892(33.3%)</w:t>
            </w:r>
          </w:p>
        </w:tc>
        <w:tc>
          <w:tcPr>
            <w:tcW w:w="1607" w:type="dxa"/>
            <w:hideMark/>
          </w:tcPr>
          <w:p w14:paraId="3C61799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658(24.66%)</w:t>
            </w:r>
          </w:p>
        </w:tc>
      </w:tr>
      <w:tr w:rsidR="001145D9" w:rsidRPr="004B4B94" w14:paraId="12429AC0" w14:textId="77777777" w:rsidTr="00570F0B">
        <w:trPr>
          <w:trHeight w:val="342"/>
        </w:trPr>
        <w:tc>
          <w:tcPr>
            <w:tcW w:w="716" w:type="dxa"/>
            <w:vMerge/>
          </w:tcPr>
          <w:p w14:paraId="4AAE7291"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216DF11B"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2016</w:t>
            </w:r>
          </w:p>
        </w:tc>
        <w:tc>
          <w:tcPr>
            <w:tcW w:w="1440" w:type="dxa"/>
            <w:noWrap/>
            <w:hideMark/>
          </w:tcPr>
          <w:p w14:paraId="11C76DC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65.18±9.63</w:t>
            </w:r>
          </w:p>
        </w:tc>
        <w:tc>
          <w:tcPr>
            <w:tcW w:w="1567" w:type="dxa"/>
            <w:hideMark/>
          </w:tcPr>
          <w:p w14:paraId="2ACB446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1052(40.6%)</w:t>
            </w:r>
          </w:p>
        </w:tc>
        <w:tc>
          <w:tcPr>
            <w:tcW w:w="1597" w:type="dxa"/>
            <w:hideMark/>
          </w:tcPr>
          <w:p w14:paraId="530B3C5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1443(55.7%)</w:t>
            </w:r>
          </w:p>
        </w:tc>
        <w:tc>
          <w:tcPr>
            <w:tcW w:w="2340" w:type="dxa"/>
            <w:hideMark/>
          </w:tcPr>
          <w:p w14:paraId="7115CBA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583(22.6%)</w:t>
            </w:r>
          </w:p>
        </w:tc>
        <w:tc>
          <w:tcPr>
            <w:tcW w:w="1776" w:type="dxa"/>
            <w:hideMark/>
          </w:tcPr>
          <w:p w14:paraId="6C33033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477(18.4%)</w:t>
            </w:r>
          </w:p>
        </w:tc>
        <w:tc>
          <w:tcPr>
            <w:tcW w:w="1567" w:type="dxa"/>
            <w:hideMark/>
          </w:tcPr>
          <w:p w14:paraId="7C1003E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860(33.3%)</w:t>
            </w:r>
          </w:p>
        </w:tc>
        <w:tc>
          <w:tcPr>
            <w:tcW w:w="1607" w:type="dxa"/>
            <w:hideMark/>
          </w:tcPr>
          <w:p w14:paraId="0D73103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620(24.3%)</w:t>
            </w:r>
          </w:p>
        </w:tc>
      </w:tr>
      <w:tr w:rsidR="001145D9" w:rsidRPr="004B4B94" w14:paraId="63A3A75F" w14:textId="77777777" w:rsidTr="00570F0B">
        <w:trPr>
          <w:trHeight w:val="342"/>
        </w:trPr>
        <w:tc>
          <w:tcPr>
            <w:tcW w:w="716" w:type="dxa"/>
            <w:vMerge/>
          </w:tcPr>
          <w:p w14:paraId="20378022"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0C3B5DAA"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2017</w:t>
            </w:r>
          </w:p>
        </w:tc>
        <w:tc>
          <w:tcPr>
            <w:tcW w:w="1440" w:type="dxa"/>
            <w:noWrap/>
            <w:hideMark/>
          </w:tcPr>
          <w:p w14:paraId="5C84F6E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65.39±9.82</w:t>
            </w:r>
          </w:p>
        </w:tc>
        <w:tc>
          <w:tcPr>
            <w:tcW w:w="1567" w:type="dxa"/>
            <w:hideMark/>
          </w:tcPr>
          <w:p w14:paraId="74010C4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979(43.7%)</w:t>
            </w:r>
          </w:p>
        </w:tc>
        <w:tc>
          <w:tcPr>
            <w:tcW w:w="1597" w:type="dxa"/>
            <w:hideMark/>
          </w:tcPr>
          <w:p w14:paraId="6741E6F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1228(54.8%)</w:t>
            </w:r>
          </w:p>
        </w:tc>
        <w:tc>
          <w:tcPr>
            <w:tcW w:w="2340" w:type="dxa"/>
            <w:hideMark/>
          </w:tcPr>
          <w:p w14:paraId="6647BCB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515(23.0%)</w:t>
            </w:r>
          </w:p>
        </w:tc>
        <w:tc>
          <w:tcPr>
            <w:tcW w:w="1776" w:type="dxa"/>
            <w:hideMark/>
          </w:tcPr>
          <w:p w14:paraId="6920CBB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293(16.3%)</w:t>
            </w:r>
          </w:p>
        </w:tc>
        <w:tc>
          <w:tcPr>
            <w:tcW w:w="1567" w:type="dxa"/>
            <w:hideMark/>
          </w:tcPr>
          <w:p w14:paraId="2A35287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744(33.9%)</w:t>
            </w:r>
          </w:p>
        </w:tc>
        <w:tc>
          <w:tcPr>
            <w:tcW w:w="1607" w:type="dxa"/>
            <w:hideMark/>
          </w:tcPr>
          <w:p w14:paraId="545F35E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317(23.1%)</w:t>
            </w:r>
          </w:p>
        </w:tc>
      </w:tr>
      <w:tr w:rsidR="001145D9" w:rsidRPr="004B4B94" w14:paraId="67A2F15F" w14:textId="77777777" w:rsidTr="00570F0B">
        <w:trPr>
          <w:trHeight w:val="342"/>
        </w:trPr>
        <w:tc>
          <w:tcPr>
            <w:tcW w:w="716" w:type="dxa"/>
            <w:vMerge/>
          </w:tcPr>
          <w:p w14:paraId="1858DA28"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23B5E090"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2018</w:t>
            </w:r>
          </w:p>
        </w:tc>
        <w:tc>
          <w:tcPr>
            <w:tcW w:w="1440" w:type="dxa"/>
            <w:noWrap/>
            <w:hideMark/>
          </w:tcPr>
          <w:p w14:paraId="1374B85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64.42±9.34</w:t>
            </w:r>
          </w:p>
        </w:tc>
        <w:tc>
          <w:tcPr>
            <w:tcW w:w="1567" w:type="dxa"/>
            <w:hideMark/>
          </w:tcPr>
          <w:p w14:paraId="7FD1057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1002(44.8%)</w:t>
            </w:r>
          </w:p>
        </w:tc>
        <w:tc>
          <w:tcPr>
            <w:tcW w:w="1597" w:type="dxa"/>
            <w:hideMark/>
          </w:tcPr>
          <w:p w14:paraId="10CBD65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1275(57%)</w:t>
            </w:r>
          </w:p>
        </w:tc>
        <w:tc>
          <w:tcPr>
            <w:tcW w:w="2340" w:type="dxa"/>
            <w:hideMark/>
          </w:tcPr>
          <w:p w14:paraId="76E98F8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514(23.0%)</w:t>
            </w:r>
          </w:p>
        </w:tc>
        <w:tc>
          <w:tcPr>
            <w:tcW w:w="1776" w:type="dxa"/>
            <w:hideMark/>
          </w:tcPr>
          <w:p w14:paraId="79333CE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302(15.3%)</w:t>
            </w:r>
          </w:p>
        </w:tc>
        <w:tc>
          <w:tcPr>
            <w:tcW w:w="1567" w:type="dxa"/>
            <w:hideMark/>
          </w:tcPr>
          <w:p w14:paraId="3DB4394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822(37.5%)</w:t>
            </w:r>
          </w:p>
        </w:tc>
        <w:tc>
          <w:tcPr>
            <w:tcW w:w="1607" w:type="dxa"/>
            <w:hideMark/>
          </w:tcPr>
          <w:p w14:paraId="4605CD5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462(26.9%)</w:t>
            </w:r>
          </w:p>
        </w:tc>
      </w:tr>
      <w:tr w:rsidR="001145D9" w:rsidRPr="004B4B94" w14:paraId="0B1754EB" w14:textId="77777777" w:rsidTr="00570F0B">
        <w:trPr>
          <w:trHeight w:val="342"/>
        </w:trPr>
        <w:tc>
          <w:tcPr>
            <w:tcW w:w="716" w:type="dxa"/>
            <w:vMerge/>
          </w:tcPr>
          <w:p w14:paraId="7112ABE4"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7459369F"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2019</w:t>
            </w:r>
          </w:p>
        </w:tc>
        <w:tc>
          <w:tcPr>
            <w:tcW w:w="1440" w:type="dxa"/>
            <w:noWrap/>
            <w:hideMark/>
          </w:tcPr>
          <w:p w14:paraId="1D91681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63.31±9.31</w:t>
            </w:r>
          </w:p>
        </w:tc>
        <w:tc>
          <w:tcPr>
            <w:tcW w:w="1567" w:type="dxa"/>
            <w:hideMark/>
          </w:tcPr>
          <w:p w14:paraId="6E52738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961(46.1%)</w:t>
            </w:r>
          </w:p>
        </w:tc>
        <w:tc>
          <w:tcPr>
            <w:tcW w:w="1597" w:type="dxa"/>
            <w:hideMark/>
          </w:tcPr>
          <w:p w14:paraId="6C27A91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1212(58.2%)</w:t>
            </w:r>
          </w:p>
        </w:tc>
        <w:tc>
          <w:tcPr>
            <w:tcW w:w="2340" w:type="dxa"/>
            <w:hideMark/>
          </w:tcPr>
          <w:p w14:paraId="488F7CB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489(23.5%)</w:t>
            </w:r>
          </w:p>
        </w:tc>
        <w:tc>
          <w:tcPr>
            <w:tcW w:w="1776" w:type="dxa"/>
            <w:hideMark/>
          </w:tcPr>
          <w:p w14:paraId="43AFBDA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281(14.4%)</w:t>
            </w:r>
          </w:p>
        </w:tc>
        <w:tc>
          <w:tcPr>
            <w:tcW w:w="1567" w:type="dxa"/>
            <w:hideMark/>
          </w:tcPr>
          <w:p w14:paraId="480BE60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834(40.6%)</w:t>
            </w:r>
          </w:p>
        </w:tc>
        <w:tc>
          <w:tcPr>
            <w:tcW w:w="1607" w:type="dxa"/>
            <w:hideMark/>
          </w:tcPr>
          <w:p w14:paraId="0B85122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452(25.7%)</w:t>
            </w:r>
          </w:p>
        </w:tc>
      </w:tr>
      <w:tr w:rsidR="001145D9" w:rsidRPr="004B4B94" w14:paraId="644F3E1D" w14:textId="77777777" w:rsidTr="00570F0B">
        <w:trPr>
          <w:trHeight w:val="342"/>
        </w:trPr>
        <w:tc>
          <w:tcPr>
            <w:tcW w:w="716" w:type="dxa"/>
            <w:vMerge/>
          </w:tcPr>
          <w:p w14:paraId="1921658F"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3141DC8B"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2020</w:t>
            </w:r>
          </w:p>
        </w:tc>
        <w:tc>
          <w:tcPr>
            <w:tcW w:w="1440" w:type="dxa"/>
            <w:noWrap/>
            <w:hideMark/>
          </w:tcPr>
          <w:p w14:paraId="46B67FC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62.13±8.79</w:t>
            </w:r>
          </w:p>
        </w:tc>
        <w:tc>
          <w:tcPr>
            <w:tcW w:w="1567" w:type="dxa"/>
            <w:hideMark/>
          </w:tcPr>
          <w:p w14:paraId="625214B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649(46%)</w:t>
            </w:r>
          </w:p>
        </w:tc>
        <w:tc>
          <w:tcPr>
            <w:tcW w:w="1597" w:type="dxa"/>
            <w:hideMark/>
          </w:tcPr>
          <w:p w14:paraId="01F0CB1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836(59.3%)</w:t>
            </w:r>
          </w:p>
        </w:tc>
        <w:tc>
          <w:tcPr>
            <w:tcW w:w="2340" w:type="dxa"/>
            <w:hideMark/>
          </w:tcPr>
          <w:p w14:paraId="0DAC878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324(23.0%)</w:t>
            </w:r>
          </w:p>
        </w:tc>
        <w:tc>
          <w:tcPr>
            <w:tcW w:w="1776" w:type="dxa"/>
            <w:hideMark/>
          </w:tcPr>
          <w:p w14:paraId="2ED7184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232(16.9%)</w:t>
            </w:r>
          </w:p>
        </w:tc>
        <w:tc>
          <w:tcPr>
            <w:tcW w:w="1567" w:type="dxa"/>
            <w:hideMark/>
          </w:tcPr>
          <w:p w14:paraId="0CCB90C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548(39.2%)</w:t>
            </w:r>
          </w:p>
        </w:tc>
        <w:tc>
          <w:tcPr>
            <w:tcW w:w="1607" w:type="dxa"/>
            <w:hideMark/>
          </w:tcPr>
          <w:p w14:paraId="787CBC4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333(25.6%)</w:t>
            </w:r>
          </w:p>
        </w:tc>
      </w:tr>
      <w:tr w:rsidR="001145D9" w:rsidRPr="004B4B94" w14:paraId="4859EF10" w14:textId="77777777" w:rsidTr="00570F0B">
        <w:trPr>
          <w:trHeight w:val="342"/>
        </w:trPr>
        <w:tc>
          <w:tcPr>
            <w:tcW w:w="716" w:type="dxa"/>
            <w:vMerge/>
          </w:tcPr>
          <w:p w14:paraId="4F0ECE67"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06112687"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2021</w:t>
            </w:r>
          </w:p>
        </w:tc>
        <w:tc>
          <w:tcPr>
            <w:tcW w:w="1440" w:type="dxa"/>
            <w:noWrap/>
            <w:hideMark/>
          </w:tcPr>
          <w:p w14:paraId="5AFFCC1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62.46±8.94</w:t>
            </w:r>
          </w:p>
        </w:tc>
        <w:tc>
          <w:tcPr>
            <w:tcW w:w="1567" w:type="dxa"/>
            <w:hideMark/>
          </w:tcPr>
          <w:p w14:paraId="2245F11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716(44.4%)</w:t>
            </w:r>
          </w:p>
        </w:tc>
        <w:tc>
          <w:tcPr>
            <w:tcW w:w="1597" w:type="dxa"/>
            <w:hideMark/>
          </w:tcPr>
          <w:p w14:paraId="703ECB8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1033(64.1%)</w:t>
            </w:r>
          </w:p>
        </w:tc>
        <w:tc>
          <w:tcPr>
            <w:tcW w:w="2340" w:type="dxa"/>
            <w:hideMark/>
          </w:tcPr>
          <w:p w14:paraId="3413FC6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467(29.0%)</w:t>
            </w:r>
          </w:p>
        </w:tc>
        <w:tc>
          <w:tcPr>
            <w:tcW w:w="1776" w:type="dxa"/>
            <w:hideMark/>
          </w:tcPr>
          <w:p w14:paraId="7DC5B70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290(20.6%)</w:t>
            </w:r>
          </w:p>
        </w:tc>
        <w:tc>
          <w:tcPr>
            <w:tcW w:w="1567" w:type="dxa"/>
            <w:hideMark/>
          </w:tcPr>
          <w:p w14:paraId="250B84A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532(33.5%)</w:t>
            </w:r>
          </w:p>
        </w:tc>
        <w:tc>
          <w:tcPr>
            <w:tcW w:w="1607" w:type="dxa"/>
            <w:hideMark/>
          </w:tcPr>
          <w:p w14:paraId="45EDA18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321(28.5%)</w:t>
            </w:r>
          </w:p>
        </w:tc>
      </w:tr>
      <w:tr w:rsidR="001145D9" w:rsidRPr="004B4B94" w14:paraId="5DDE8E13" w14:textId="77777777" w:rsidTr="00570F0B">
        <w:trPr>
          <w:trHeight w:val="342"/>
        </w:trPr>
        <w:tc>
          <w:tcPr>
            <w:tcW w:w="716" w:type="dxa"/>
            <w:vMerge w:val="restart"/>
            <w:textDirection w:val="btLr"/>
          </w:tcPr>
          <w:p w14:paraId="3D3515CD" w14:textId="77777777" w:rsidR="001145D9" w:rsidRPr="004B4B94" w:rsidRDefault="001145D9" w:rsidP="00570F0B">
            <w:pPr>
              <w:ind w:left="113" w:right="113"/>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AS.AVR/r (N=909)</w:t>
            </w:r>
          </w:p>
        </w:tc>
        <w:tc>
          <w:tcPr>
            <w:tcW w:w="1340" w:type="dxa"/>
            <w:hideMark/>
          </w:tcPr>
          <w:p w14:paraId="38921CE9"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2002-2021</w:t>
            </w:r>
          </w:p>
        </w:tc>
        <w:tc>
          <w:tcPr>
            <w:tcW w:w="1440" w:type="dxa"/>
            <w:noWrap/>
            <w:hideMark/>
          </w:tcPr>
          <w:p w14:paraId="586BDC6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59.70±15.55</w:t>
            </w:r>
          </w:p>
        </w:tc>
        <w:tc>
          <w:tcPr>
            <w:tcW w:w="1567" w:type="dxa"/>
            <w:hideMark/>
          </w:tcPr>
          <w:p w14:paraId="3CF3396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139(16.1%)</w:t>
            </w:r>
          </w:p>
        </w:tc>
        <w:tc>
          <w:tcPr>
            <w:tcW w:w="1597" w:type="dxa"/>
            <w:hideMark/>
          </w:tcPr>
          <w:p w14:paraId="59ED0F8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311(36.0%)</w:t>
            </w:r>
          </w:p>
        </w:tc>
        <w:tc>
          <w:tcPr>
            <w:tcW w:w="2340" w:type="dxa"/>
            <w:hideMark/>
          </w:tcPr>
          <w:p w14:paraId="7679D7A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115(13.3%)</w:t>
            </w:r>
          </w:p>
        </w:tc>
        <w:tc>
          <w:tcPr>
            <w:tcW w:w="1776" w:type="dxa"/>
            <w:hideMark/>
          </w:tcPr>
          <w:p w14:paraId="3B54110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113(14.6%)</w:t>
            </w:r>
          </w:p>
        </w:tc>
        <w:tc>
          <w:tcPr>
            <w:tcW w:w="1567" w:type="dxa"/>
            <w:hideMark/>
          </w:tcPr>
          <w:p w14:paraId="231E9CF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156(18%)</w:t>
            </w:r>
          </w:p>
        </w:tc>
        <w:tc>
          <w:tcPr>
            <w:tcW w:w="1607" w:type="dxa"/>
            <w:hideMark/>
          </w:tcPr>
          <w:p w14:paraId="6877FAD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159(23.1%)</w:t>
            </w:r>
          </w:p>
        </w:tc>
      </w:tr>
      <w:tr w:rsidR="001145D9" w:rsidRPr="004B4B94" w14:paraId="49410E0E" w14:textId="77777777" w:rsidTr="00570F0B">
        <w:trPr>
          <w:trHeight w:val="342"/>
        </w:trPr>
        <w:tc>
          <w:tcPr>
            <w:tcW w:w="716" w:type="dxa"/>
            <w:vMerge/>
          </w:tcPr>
          <w:p w14:paraId="3DFD60CB"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3C77292F"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2002</w:t>
            </w:r>
          </w:p>
        </w:tc>
        <w:tc>
          <w:tcPr>
            <w:tcW w:w="1440" w:type="dxa"/>
            <w:noWrap/>
            <w:hideMark/>
          </w:tcPr>
          <w:p w14:paraId="4273B6F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51.40±14.21</w:t>
            </w:r>
          </w:p>
        </w:tc>
        <w:tc>
          <w:tcPr>
            <w:tcW w:w="1567" w:type="dxa"/>
            <w:hideMark/>
          </w:tcPr>
          <w:p w14:paraId="6C3EA86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0(0.0%)</w:t>
            </w:r>
          </w:p>
        </w:tc>
        <w:tc>
          <w:tcPr>
            <w:tcW w:w="1597" w:type="dxa"/>
            <w:hideMark/>
          </w:tcPr>
          <w:p w14:paraId="3ACF314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3(30.00%)</w:t>
            </w:r>
          </w:p>
        </w:tc>
        <w:tc>
          <w:tcPr>
            <w:tcW w:w="2340" w:type="dxa"/>
            <w:hideMark/>
          </w:tcPr>
          <w:p w14:paraId="39A1B9D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1(10%)</w:t>
            </w:r>
          </w:p>
        </w:tc>
        <w:tc>
          <w:tcPr>
            <w:tcW w:w="1776" w:type="dxa"/>
            <w:hideMark/>
          </w:tcPr>
          <w:p w14:paraId="0C64746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0(0%)</w:t>
            </w:r>
          </w:p>
        </w:tc>
        <w:tc>
          <w:tcPr>
            <w:tcW w:w="1567" w:type="dxa"/>
            <w:hideMark/>
          </w:tcPr>
          <w:p w14:paraId="04D19B5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1(10.0%)</w:t>
            </w:r>
          </w:p>
        </w:tc>
        <w:tc>
          <w:tcPr>
            <w:tcW w:w="1607" w:type="dxa"/>
            <w:hideMark/>
          </w:tcPr>
          <w:p w14:paraId="783FF90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1(10.0%)</w:t>
            </w:r>
          </w:p>
        </w:tc>
      </w:tr>
      <w:tr w:rsidR="001145D9" w:rsidRPr="004B4B94" w14:paraId="5F3CCA2B" w14:textId="77777777" w:rsidTr="00570F0B">
        <w:trPr>
          <w:trHeight w:val="342"/>
        </w:trPr>
        <w:tc>
          <w:tcPr>
            <w:tcW w:w="716" w:type="dxa"/>
            <w:vMerge/>
          </w:tcPr>
          <w:p w14:paraId="5FC515D0"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26E2A787"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2003</w:t>
            </w:r>
          </w:p>
        </w:tc>
        <w:tc>
          <w:tcPr>
            <w:tcW w:w="1440" w:type="dxa"/>
            <w:noWrap/>
            <w:hideMark/>
          </w:tcPr>
          <w:p w14:paraId="6041AD2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58.17±17.58</w:t>
            </w:r>
          </w:p>
        </w:tc>
        <w:tc>
          <w:tcPr>
            <w:tcW w:w="1567" w:type="dxa"/>
            <w:hideMark/>
          </w:tcPr>
          <w:p w14:paraId="529C731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1(5.9%)</w:t>
            </w:r>
          </w:p>
        </w:tc>
        <w:tc>
          <w:tcPr>
            <w:tcW w:w="1597" w:type="dxa"/>
            <w:hideMark/>
          </w:tcPr>
          <w:p w14:paraId="56F8A6A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7(41.2%)</w:t>
            </w:r>
          </w:p>
        </w:tc>
        <w:tc>
          <w:tcPr>
            <w:tcW w:w="2340" w:type="dxa"/>
            <w:hideMark/>
          </w:tcPr>
          <w:p w14:paraId="1C1E385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4(23.5%)</w:t>
            </w:r>
          </w:p>
        </w:tc>
        <w:tc>
          <w:tcPr>
            <w:tcW w:w="1776" w:type="dxa"/>
            <w:hideMark/>
          </w:tcPr>
          <w:p w14:paraId="4E6391F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0(0%)</w:t>
            </w:r>
          </w:p>
        </w:tc>
        <w:tc>
          <w:tcPr>
            <w:tcW w:w="1567" w:type="dxa"/>
            <w:hideMark/>
          </w:tcPr>
          <w:p w14:paraId="5CE33A9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3(16.0%)</w:t>
            </w:r>
          </w:p>
        </w:tc>
        <w:tc>
          <w:tcPr>
            <w:tcW w:w="1607" w:type="dxa"/>
            <w:hideMark/>
          </w:tcPr>
          <w:p w14:paraId="144CBEB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1(5.9%)</w:t>
            </w:r>
          </w:p>
        </w:tc>
      </w:tr>
      <w:tr w:rsidR="001145D9" w:rsidRPr="004B4B94" w14:paraId="462CAE02" w14:textId="77777777" w:rsidTr="00570F0B">
        <w:trPr>
          <w:trHeight w:val="342"/>
        </w:trPr>
        <w:tc>
          <w:tcPr>
            <w:tcW w:w="716" w:type="dxa"/>
            <w:vMerge/>
          </w:tcPr>
          <w:p w14:paraId="3A24B81A"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2DB7872D"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2004</w:t>
            </w:r>
          </w:p>
        </w:tc>
        <w:tc>
          <w:tcPr>
            <w:tcW w:w="1440" w:type="dxa"/>
            <w:noWrap/>
            <w:hideMark/>
          </w:tcPr>
          <w:p w14:paraId="74C998F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51.24±15.49</w:t>
            </w:r>
          </w:p>
        </w:tc>
        <w:tc>
          <w:tcPr>
            <w:tcW w:w="1567" w:type="dxa"/>
            <w:hideMark/>
          </w:tcPr>
          <w:p w14:paraId="74FF4BB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2(9.5%)</w:t>
            </w:r>
          </w:p>
        </w:tc>
        <w:tc>
          <w:tcPr>
            <w:tcW w:w="1597" w:type="dxa"/>
            <w:hideMark/>
          </w:tcPr>
          <w:p w14:paraId="0107DC9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3(14.3%)</w:t>
            </w:r>
          </w:p>
        </w:tc>
        <w:tc>
          <w:tcPr>
            <w:tcW w:w="2340" w:type="dxa"/>
            <w:hideMark/>
          </w:tcPr>
          <w:p w14:paraId="25A60FC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4(19%)</w:t>
            </w:r>
          </w:p>
        </w:tc>
        <w:tc>
          <w:tcPr>
            <w:tcW w:w="1776" w:type="dxa"/>
            <w:hideMark/>
          </w:tcPr>
          <w:p w14:paraId="6EB8225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0(0%)</w:t>
            </w:r>
          </w:p>
        </w:tc>
        <w:tc>
          <w:tcPr>
            <w:tcW w:w="1567" w:type="dxa"/>
            <w:hideMark/>
          </w:tcPr>
          <w:p w14:paraId="290AD2F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4(19.1%)</w:t>
            </w:r>
          </w:p>
        </w:tc>
        <w:tc>
          <w:tcPr>
            <w:tcW w:w="1607" w:type="dxa"/>
            <w:hideMark/>
          </w:tcPr>
          <w:p w14:paraId="1F4C1E2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5(23.8%)</w:t>
            </w:r>
          </w:p>
        </w:tc>
      </w:tr>
      <w:tr w:rsidR="001145D9" w:rsidRPr="004B4B94" w14:paraId="6B025BE1" w14:textId="77777777" w:rsidTr="00570F0B">
        <w:trPr>
          <w:trHeight w:val="342"/>
        </w:trPr>
        <w:tc>
          <w:tcPr>
            <w:tcW w:w="716" w:type="dxa"/>
            <w:vMerge/>
          </w:tcPr>
          <w:p w14:paraId="3B1C4A49"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475A97E7"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2005</w:t>
            </w:r>
          </w:p>
        </w:tc>
        <w:tc>
          <w:tcPr>
            <w:tcW w:w="1440" w:type="dxa"/>
            <w:noWrap/>
            <w:hideMark/>
          </w:tcPr>
          <w:p w14:paraId="79825A6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56.67±18.52</w:t>
            </w:r>
          </w:p>
        </w:tc>
        <w:tc>
          <w:tcPr>
            <w:tcW w:w="1567" w:type="dxa"/>
            <w:hideMark/>
          </w:tcPr>
          <w:p w14:paraId="18D2E0F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4(12.9%)</w:t>
            </w:r>
          </w:p>
        </w:tc>
        <w:tc>
          <w:tcPr>
            <w:tcW w:w="1597" w:type="dxa"/>
            <w:hideMark/>
          </w:tcPr>
          <w:p w14:paraId="6D0CF20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11(35.5%)</w:t>
            </w:r>
          </w:p>
        </w:tc>
        <w:tc>
          <w:tcPr>
            <w:tcW w:w="2340" w:type="dxa"/>
            <w:hideMark/>
          </w:tcPr>
          <w:p w14:paraId="24AE5E1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5(16.1%)</w:t>
            </w:r>
          </w:p>
        </w:tc>
        <w:tc>
          <w:tcPr>
            <w:tcW w:w="1776" w:type="dxa"/>
            <w:hideMark/>
          </w:tcPr>
          <w:p w14:paraId="505BBCD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0(0%)</w:t>
            </w:r>
          </w:p>
        </w:tc>
        <w:tc>
          <w:tcPr>
            <w:tcW w:w="1567" w:type="dxa"/>
            <w:hideMark/>
          </w:tcPr>
          <w:p w14:paraId="6A6972C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5(16.12%)</w:t>
            </w:r>
          </w:p>
        </w:tc>
        <w:tc>
          <w:tcPr>
            <w:tcW w:w="1607" w:type="dxa"/>
            <w:hideMark/>
          </w:tcPr>
          <w:p w14:paraId="6A6620B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4(12.9%)</w:t>
            </w:r>
          </w:p>
        </w:tc>
      </w:tr>
      <w:tr w:rsidR="001145D9" w:rsidRPr="004B4B94" w14:paraId="4A18511B" w14:textId="77777777" w:rsidTr="00570F0B">
        <w:trPr>
          <w:trHeight w:val="342"/>
        </w:trPr>
        <w:tc>
          <w:tcPr>
            <w:tcW w:w="716" w:type="dxa"/>
            <w:vMerge/>
          </w:tcPr>
          <w:p w14:paraId="548BBE8C"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1019EBC9"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2006</w:t>
            </w:r>
          </w:p>
        </w:tc>
        <w:tc>
          <w:tcPr>
            <w:tcW w:w="1440" w:type="dxa"/>
            <w:noWrap/>
            <w:hideMark/>
          </w:tcPr>
          <w:p w14:paraId="4D77393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50.46±15.03</w:t>
            </w:r>
          </w:p>
        </w:tc>
        <w:tc>
          <w:tcPr>
            <w:tcW w:w="1567" w:type="dxa"/>
            <w:hideMark/>
          </w:tcPr>
          <w:p w14:paraId="71DAB97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2(7.4%)</w:t>
            </w:r>
          </w:p>
        </w:tc>
        <w:tc>
          <w:tcPr>
            <w:tcW w:w="1597" w:type="dxa"/>
            <w:hideMark/>
          </w:tcPr>
          <w:p w14:paraId="6F0AC75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12(44.4%)</w:t>
            </w:r>
          </w:p>
        </w:tc>
        <w:tc>
          <w:tcPr>
            <w:tcW w:w="2340" w:type="dxa"/>
            <w:hideMark/>
          </w:tcPr>
          <w:p w14:paraId="0B8DAFF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5(18.5%)</w:t>
            </w:r>
          </w:p>
        </w:tc>
        <w:tc>
          <w:tcPr>
            <w:tcW w:w="1776" w:type="dxa"/>
            <w:hideMark/>
          </w:tcPr>
          <w:p w14:paraId="55A4777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2(8.0%)</w:t>
            </w:r>
          </w:p>
        </w:tc>
        <w:tc>
          <w:tcPr>
            <w:tcW w:w="1567" w:type="dxa"/>
            <w:hideMark/>
          </w:tcPr>
          <w:p w14:paraId="2187D6D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2(7.421%)</w:t>
            </w:r>
          </w:p>
        </w:tc>
        <w:tc>
          <w:tcPr>
            <w:tcW w:w="1607" w:type="dxa"/>
            <w:hideMark/>
          </w:tcPr>
          <w:p w14:paraId="7348C77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3(11.5%)</w:t>
            </w:r>
          </w:p>
        </w:tc>
      </w:tr>
      <w:tr w:rsidR="001145D9" w:rsidRPr="004B4B94" w14:paraId="544629A5" w14:textId="77777777" w:rsidTr="00570F0B">
        <w:trPr>
          <w:trHeight w:val="342"/>
        </w:trPr>
        <w:tc>
          <w:tcPr>
            <w:tcW w:w="716" w:type="dxa"/>
            <w:vMerge/>
          </w:tcPr>
          <w:p w14:paraId="21EC59D8"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033F6F91"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2007</w:t>
            </w:r>
          </w:p>
        </w:tc>
        <w:tc>
          <w:tcPr>
            <w:tcW w:w="1440" w:type="dxa"/>
            <w:noWrap/>
            <w:hideMark/>
          </w:tcPr>
          <w:p w14:paraId="33A7B4B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53.31±15.94</w:t>
            </w:r>
          </w:p>
        </w:tc>
        <w:tc>
          <w:tcPr>
            <w:tcW w:w="1567" w:type="dxa"/>
            <w:hideMark/>
          </w:tcPr>
          <w:p w14:paraId="43CC9C4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2(8.0%)</w:t>
            </w:r>
          </w:p>
        </w:tc>
        <w:tc>
          <w:tcPr>
            <w:tcW w:w="1597" w:type="dxa"/>
            <w:hideMark/>
          </w:tcPr>
          <w:p w14:paraId="1B956CA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8(32%)</w:t>
            </w:r>
          </w:p>
        </w:tc>
        <w:tc>
          <w:tcPr>
            <w:tcW w:w="2340" w:type="dxa"/>
            <w:hideMark/>
          </w:tcPr>
          <w:p w14:paraId="4E75F00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3(12%)</w:t>
            </w:r>
          </w:p>
        </w:tc>
        <w:tc>
          <w:tcPr>
            <w:tcW w:w="1776" w:type="dxa"/>
            <w:hideMark/>
          </w:tcPr>
          <w:p w14:paraId="1D8505B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3(12.0%)</w:t>
            </w:r>
          </w:p>
        </w:tc>
        <w:tc>
          <w:tcPr>
            <w:tcW w:w="1567" w:type="dxa"/>
            <w:hideMark/>
          </w:tcPr>
          <w:p w14:paraId="133935E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7(28.0%)</w:t>
            </w:r>
          </w:p>
        </w:tc>
        <w:tc>
          <w:tcPr>
            <w:tcW w:w="1607" w:type="dxa"/>
            <w:hideMark/>
          </w:tcPr>
          <w:p w14:paraId="14D541B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5(20.8%)</w:t>
            </w:r>
          </w:p>
        </w:tc>
      </w:tr>
      <w:tr w:rsidR="001145D9" w:rsidRPr="004B4B94" w14:paraId="5E722074" w14:textId="77777777" w:rsidTr="00570F0B">
        <w:trPr>
          <w:trHeight w:val="342"/>
        </w:trPr>
        <w:tc>
          <w:tcPr>
            <w:tcW w:w="716" w:type="dxa"/>
            <w:vMerge/>
          </w:tcPr>
          <w:p w14:paraId="22B892EF"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1DE99532"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2008</w:t>
            </w:r>
          </w:p>
        </w:tc>
        <w:tc>
          <w:tcPr>
            <w:tcW w:w="1440" w:type="dxa"/>
            <w:noWrap/>
            <w:hideMark/>
          </w:tcPr>
          <w:p w14:paraId="250D65C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51.88±17.30</w:t>
            </w:r>
          </w:p>
        </w:tc>
        <w:tc>
          <w:tcPr>
            <w:tcW w:w="1567" w:type="dxa"/>
            <w:hideMark/>
          </w:tcPr>
          <w:p w14:paraId="0E052E4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2(6.7%)</w:t>
            </w:r>
          </w:p>
        </w:tc>
        <w:tc>
          <w:tcPr>
            <w:tcW w:w="1597" w:type="dxa"/>
            <w:hideMark/>
          </w:tcPr>
          <w:p w14:paraId="77CCFDC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11(36.7%)</w:t>
            </w:r>
          </w:p>
        </w:tc>
        <w:tc>
          <w:tcPr>
            <w:tcW w:w="2340" w:type="dxa"/>
            <w:hideMark/>
          </w:tcPr>
          <w:p w14:paraId="0E2FDC8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3(10%)</w:t>
            </w:r>
          </w:p>
        </w:tc>
        <w:tc>
          <w:tcPr>
            <w:tcW w:w="1776" w:type="dxa"/>
            <w:hideMark/>
          </w:tcPr>
          <w:p w14:paraId="5D2B49C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1(3.3%)</w:t>
            </w:r>
          </w:p>
        </w:tc>
        <w:tc>
          <w:tcPr>
            <w:tcW w:w="1567" w:type="dxa"/>
            <w:hideMark/>
          </w:tcPr>
          <w:p w14:paraId="60B96BD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4(13.8%)</w:t>
            </w:r>
          </w:p>
        </w:tc>
        <w:tc>
          <w:tcPr>
            <w:tcW w:w="1607" w:type="dxa"/>
            <w:hideMark/>
          </w:tcPr>
          <w:p w14:paraId="446B2B8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7(24.1%)</w:t>
            </w:r>
          </w:p>
        </w:tc>
      </w:tr>
      <w:tr w:rsidR="001145D9" w:rsidRPr="004B4B94" w14:paraId="331ECC53" w14:textId="77777777" w:rsidTr="00570F0B">
        <w:trPr>
          <w:trHeight w:val="342"/>
        </w:trPr>
        <w:tc>
          <w:tcPr>
            <w:tcW w:w="716" w:type="dxa"/>
            <w:vMerge/>
          </w:tcPr>
          <w:p w14:paraId="5B53DB61"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3B13FEE4"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2009</w:t>
            </w:r>
          </w:p>
        </w:tc>
        <w:tc>
          <w:tcPr>
            <w:tcW w:w="1440" w:type="dxa"/>
            <w:noWrap/>
            <w:hideMark/>
          </w:tcPr>
          <w:p w14:paraId="092644D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61.95±15.76</w:t>
            </w:r>
          </w:p>
        </w:tc>
        <w:tc>
          <w:tcPr>
            <w:tcW w:w="1567" w:type="dxa"/>
            <w:hideMark/>
          </w:tcPr>
          <w:p w14:paraId="1C2B1DE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1(4.5%)</w:t>
            </w:r>
          </w:p>
        </w:tc>
        <w:tc>
          <w:tcPr>
            <w:tcW w:w="1597" w:type="dxa"/>
            <w:hideMark/>
          </w:tcPr>
          <w:p w14:paraId="3D2628A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9(40.9%)</w:t>
            </w:r>
          </w:p>
        </w:tc>
        <w:tc>
          <w:tcPr>
            <w:tcW w:w="2340" w:type="dxa"/>
            <w:hideMark/>
          </w:tcPr>
          <w:p w14:paraId="7BF2D91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4(18.2%)</w:t>
            </w:r>
          </w:p>
        </w:tc>
        <w:tc>
          <w:tcPr>
            <w:tcW w:w="1776" w:type="dxa"/>
            <w:hideMark/>
          </w:tcPr>
          <w:p w14:paraId="2E80728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5(22.7%)</w:t>
            </w:r>
          </w:p>
        </w:tc>
        <w:tc>
          <w:tcPr>
            <w:tcW w:w="1567" w:type="dxa"/>
            <w:hideMark/>
          </w:tcPr>
          <w:p w14:paraId="10B646B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4(18.9%)</w:t>
            </w:r>
          </w:p>
        </w:tc>
        <w:tc>
          <w:tcPr>
            <w:tcW w:w="1607" w:type="dxa"/>
            <w:hideMark/>
          </w:tcPr>
          <w:p w14:paraId="3BC296C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4(19.1%)</w:t>
            </w:r>
          </w:p>
        </w:tc>
      </w:tr>
      <w:tr w:rsidR="001145D9" w:rsidRPr="004B4B94" w14:paraId="7D167C30" w14:textId="77777777" w:rsidTr="00570F0B">
        <w:trPr>
          <w:trHeight w:val="342"/>
        </w:trPr>
        <w:tc>
          <w:tcPr>
            <w:tcW w:w="716" w:type="dxa"/>
            <w:vMerge/>
          </w:tcPr>
          <w:p w14:paraId="3F914DF1"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4467DC75"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2010</w:t>
            </w:r>
          </w:p>
        </w:tc>
        <w:tc>
          <w:tcPr>
            <w:tcW w:w="1440" w:type="dxa"/>
            <w:noWrap/>
            <w:hideMark/>
          </w:tcPr>
          <w:p w14:paraId="5F816066"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65.97±16.72</w:t>
            </w:r>
          </w:p>
        </w:tc>
        <w:tc>
          <w:tcPr>
            <w:tcW w:w="1567" w:type="dxa"/>
            <w:hideMark/>
          </w:tcPr>
          <w:p w14:paraId="015C187A"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7(23.3%)</w:t>
            </w:r>
          </w:p>
        </w:tc>
        <w:tc>
          <w:tcPr>
            <w:tcW w:w="1597" w:type="dxa"/>
            <w:hideMark/>
          </w:tcPr>
          <w:p w14:paraId="4523B79E"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5(16.7%)</w:t>
            </w:r>
          </w:p>
        </w:tc>
        <w:tc>
          <w:tcPr>
            <w:tcW w:w="2340" w:type="dxa"/>
            <w:hideMark/>
          </w:tcPr>
          <w:p w14:paraId="06480431"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2(6.7%)</w:t>
            </w:r>
          </w:p>
        </w:tc>
        <w:tc>
          <w:tcPr>
            <w:tcW w:w="1776" w:type="dxa"/>
            <w:hideMark/>
          </w:tcPr>
          <w:p w14:paraId="13D577F0"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4(13.3%)</w:t>
            </w:r>
          </w:p>
        </w:tc>
        <w:tc>
          <w:tcPr>
            <w:tcW w:w="1567" w:type="dxa"/>
            <w:hideMark/>
          </w:tcPr>
          <w:p w14:paraId="7F66E52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6(20.0%)</w:t>
            </w:r>
          </w:p>
        </w:tc>
        <w:tc>
          <w:tcPr>
            <w:tcW w:w="1607" w:type="dxa"/>
            <w:hideMark/>
          </w:tcPr>
          <w:p w14:paraId="29715D5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2(6.9%)</w:t>
            </w:r>
          </w:p>
        </w:tc>
      </w:tr>
      <w:tr w:rsidR="001145D9" w:rsidRPr="004B4B94" w14:paraId="25DE1F3D" w14:textId="77777777" w:rsidTr="00570F0B">
        <w:trPr>
          <w:trHeight w:val="342"/>
        </w:trPr>
        <w:tc>
          <w:tcPr>
            <w:tcW w:w="716" w:type="dxa"/>
            <w:vMerge/>
          </w:tcPr>
          <w:p w14:paraId="62A7365F"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43DDBAF2"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2011</w:t>
            </w:r>
          </w:p>
        </w:tc>
        <w:tc>
          <w:tcPr>
            <w:tcW w:w="1440" w:type="dxa"/>
            <w:noWrap/>
            <w:hideMark/>
          </w:tcPr>
          <w:p w14:paraId="2C59A6FD"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65.33±16.13</w:t>
            </w:r>
          </w:p>
        </w:tc>
        <w:tc>
          <w:tcPr>
            <w:tcW w:w="1567" w:type="dxa"/>
            <w:hideMark/>
          </w:tcPr>
          <w:p w14:paraId="0667FFEC"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6(23.1%)</w:t>
            </w:r>
          </w:p>
        </w:tc>
        <w:tc>
          <w:tcPr>
            <w:tcW w:w="1597" w:type="dxa"/>
            <w:hideMark/>
          </w:tcPr>
          <w:p w14:paraId="5ED1A333"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8(30.8%)</w:t>
            </w:r>
          </w:p>
        </w:tc>
        <w:tc>
          <w:tcPr>
            <w:tcW w:w="2340" w:type="dxa"/>
            <w:hideMark/>
          </w:tcPr>
          <w:p w14:paraId="2B6ECAA6"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3(11.5%)</w:t>
            </w:r>
          </w:p>
        </w:tc>
        <w:tc>
          <w:tcPr>
            <w:tcW w:w="1776" w:type="dxa"/>
            <w:hideMark/>
          </w:tcPr>
          <w:p w14:paraId="54610417"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7(26.9%)</w:t>
            </w:r>
          </w:p>
        </w:tc>
        <w:tc>
          <w:tcPr>
            <w:tcW w:w="1567" w:type="dxa"/>
            <w:hideMark/>
          </w:tcPr>
          <w:p w14:paraId="28E6D2A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3(11.5%)</w:t>
            </w:r>
          </w:p>
        </w:tc>
        <w:tc>
          <w:tcPr>
            <w:tcW w:w="1607" w:type="dxa"/>
            <w:hideMark/>
          </w:tcPr>
          <w:p w14:paraId="3A2B300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3(12.5%)</w:t>
            </w:r>
          </w:p>
        </w:tc>
      </w:tr>
      <w:tr w:rsidR="001145D9" w:rsidRPr="004B4B94" w14:paraId="1563DA84" w14:textId="77777777" w:rsidTr="00570F0B">
        <w:trPr>
          <w:trHeight w:val="342"/>
        </w:trPr>
        <w:tc>
          <w:tcPr>
            <w:tcW w:w="716" w:type="dxa"/>
            <w:vMerge/>
          </w:tcPr>
          <w:p w14:paraId="55611E75"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09DA4A4B"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2012</w:t>
            </w:r>
          </w:p>
        </w:tc>
        <w:tc>
          <w:tcPr>
            <w:tcW w:w="1440" w:type="dxa"/>
            <w:noWrap/>
            <w:hideMark/>
          </w:tcPr>
          <w:p w14:paraId="1660E64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65.79±14.09</w:t>
            </w:r>
          </w:p>
        </w:tc>
        <w:tc>
          <w:tcPr>
            <w:tcW w:w="1567" w:type="dxa"/>
            <w:hideMark/>
          </w:tcPr>
          <w:p w14:paraId="1E6F132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7(18.4%)</w:t>
            </w:r>
          </w:p>
        </w:tc>
        <w:tc>
          <w:tcPr>
            <w:tcW w:w="1597" w:type="dxa"/>
            <w:hideMark/>
          </w:tcPr>
          <w:p w14:paraId="263D8A9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8(21.1%)</w:t>
            </w:r>
          </w:p>
        </w:tc>
        <w:tc>
          <w:tcPr>
            <w:tcW w:w="2340" w:type="dxa"/>
            <w:hideMark/>
          </w:tcPr>
          <w:p w14:paraId="21FAA62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1(2.6%)</w:t>
            </w:r>
          </w:p>
        </w:tc>
        <w:tc>
          <w:tcPr>
            <w:tcW w:w="1776" w:type="dxa"/>
            <w:hideMark/>
          </w:tcPr>
          <w:p w14:paraId="27C45A0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5(13.2%)</w:t>
            </w:r>
          </w:p>
        </w:tc>
        <w:tc>
          <w:tcPr>
            <w:tcW w:w="1567" w:type="dxa"/>
            <w:hideMark/>
          </w:tcPr>
          <w:p w14:paraId="32BF1CD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7(18.4%)</w:t>
            </w:r>
          </w:p>
        </w:tc>
        <w:tc>
          <w:tcPr>
            <w:tcW w:w="1607" w:type="dxa"/>
            <w:hideMark/>
          </w:tcPr>
          <w:p w14:paraId="68C2D4A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9(25.0%)</w:t>
            </w:r>
          </w:p>
        </w:tc>
      </w:tr>
      <w:tr w:rsidR="001145D9" w:rsidRPr="004B4B94" w14:paraId="5F3C8688" w14:textId="77777777" w:rsidTr="00570F0B">
        <w:trPr>
          <w:trHeight w:val="342"/>
        </w:trPr>
        <w:tc>
          <w:tcPr>
            <w:tcW w:w="716" w:type="dxa"/>
            <w:vMerge/>
          </w:tcPr>
          <w:p w14:paraId="32C2AC02"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714D8916"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2013</w:t>
            </w:r>
          </w:p>
        </w:tc>
        <w:tc>
          <w:tcPr>
            <w:tcW w:w="1440" w:type="dxa"/>
            <w:noWrap/>
            <w:hideMark/>
          </w:tcPr>
          <w:p w14:paraId="4691125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50.18±17.44</w:t>
            </w:r>
          </w:p>
        </w:tc>
        <w:tc>
          <w:tcPr>
            <w:tcW w:w="1567" w:type="dxa"/>
            <w:hideMark/>
          </w:tcPr>
          <w:p w14:paraId="46789B0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3(10.7%)</w:t>
            </w:r>
          </w:p>
        </w:tc>
        <w:tc>
          <w:tcPr>
            <w:tcW w:w="1597" w:type="dxa"/>
            <w:hideMark/>
          </w:tcPr>
          <w:p w14:paraId="1BE0EB3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5(17.9%)</w:t>
            </w:r>
          </w:p>
        </w:tc>
        <w:tc>
          <w:tcPr>
            <w:tcW w:w="2340" w:type="dxa"/>
            <w:hideMark/>
          </w:tcPr>
          <w:p w14:paraId="1EAD286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1(3.6%)</w:t>
            </w:r>
          </w:p>
        </w:tc>
        <w:tc>
          <w:tcPr>
            <w:tcW w:w="1776" w:type="dxa"/>
            <w:hideMark/>
          </w:tcPr>
          <w:p w14:paraId="73F3B57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1(3.6%)</w:t>
            </w:r>
          </w:p>
        </w:tc>
        <w:tc>
          <w:tcPr>
            <w:tcW w:w="1567" w:type="dxa"/>
            <w:hideMark/>
          </w:tcPr>
          <w:p w14:paraId="678532A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3(11.1%)</w:t>
            </w:r>
          </w:p>
        </w:tc>
        <w:tc>
          <w:tcPr>
            <w:tcW w:w="1607" w:type="dxa"/>
            <w:hideMark/>
          </w:tcPr>
          <w:p w14:paraId="7BF41E5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5(19.2%)</w:t>
            </w:r>
          </w:p>
        </w:tc>
      </w:tr>
      <w:tr w:rsidR="001145D9" w:rsidRPr="004B4B94" w14:paraId="43133F10" w14:textId="77777777" w:rsidTr="00570F0B">
        <w:trPr>
          <w:trHeight w:val="342"/>
        </w:trPr>
        <w:tc>
          <w:tcPr>
            <w:tcW w:w="716" w:type="dxa"/>
            <w:vMerge/>
          </w:tcPr>
          <w:p w14:paraId="3001FFBA"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57BC40C2"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2014</w:t>
            </w:r>
          </w:p>
        </w:tc>
        <w:tc>
          <w:tcPr>
            <w:tcW w:w="1440" w:type="dxa"/>
            <w:noWrap/>
            <w:hideMark/>
          </w:tcPr>
          <w:p w14:paraId="6C0D498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60.93±14.13</w:t>
            </w:r>
          </w:p>
        </w:tc>
        <w:tc>
          <w:tcPr>
            <w:tcW w:w="1567" w:type="dxa"/>
            <w:hideMark/>
          </w:tcPr>
          <w:p w14:paraId="54CAFEA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4(7.4%)</w:t>
            </w:r>
          </w:p>
        </w:tc>
        <w:tc>
          <w:tcPr>
            <w:tcW w:w="1597" w:type="dxa"/>
            <w:hideMark/>
          </w:tcPr>
          <w:p w14:paraId="0A9876D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20(37%)</w:t>
            </w:r>
          </w:p>
        </w:tc>
        <w:tc>
          <w:tcPr>
            <w:tcW w:w="2340" w:type="dxa"/>
            <w:hideMark/>
          </w:tcPr>
          <w:p w14:paraId="1613904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7(13%)</w:t>
            </w:r>
          </w:p>
        </w:tc>
        <w:tc>
          <w:tcPr>
            <w:tcW w:w="1776" w:type="dxa"/>
            <w:hideMark/>
          </w:tcPr>
          <w:p w14:paraId="07922DB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12(22.2%)</w:t>
            </w:r>
          </w:p>
        </w:tc>
        <w:tc>
          <w:tcPr>
            <w:tcW w:w="1567" w:type="dxa"/>
            <w:hideMark/>
          </w:tcPr>
          <w:p w14:paraId="0DF1658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9(16.7%)</w:t>
            </w:r>
          </w:p>
        </w:tc>
        <w:tc>
          <w:tcPr>
            <w:tcW w:w="1607" w:type="dxa"/>
            <w:hideMark/>
          </w:tcPr>
          <w:p w14:paraId="00CFE86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20(37.0%)</w:t>
            </w:r>
          </w:p>
        </w:tc>
      </w:tr>
      <w:tr w:rsidR="001145D9" w:rsidRPr="004B4B94" w14:paraId="7438743C" w14:textId="77777777" w:rsidTr="00570F0B">
        <w:trPr>
          <w:trHeight w:val="342"/>
        </w:trPr>
        <w:tc>
          <w:tcPr>
            <w:tcW w:w="716" w:type="dxa"/>
            <w:vMerge/>
          </w:tcPr>
          <w:p w14:paraId="54671085"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10F19D1B"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2015</w:t>
            </w:r>
          </w:p>
        </w:tc>
        <w:tc>
          <w:tcPr>
            <w:tcW w:w="1440" w:type="dxa"/>
            <w:noWrap/>
            <w:hideMark/>
          </w:tcPr>
          <w:p w14:paraId="2024BFA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58.04±16.26</w:t>
            </w:r>
          </w:p>
        </w:tc>
        <w:tc>
          <w:tcPr>
            <w:tcW w:w="1567" w:type="dxa"/>
            <w:hideMark/>
          </w:tcPr>
          <w:p w14:paraId="3CD9D91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15(21.4%)</w:t>
            </w:r>
          </w:p>
        </w:tc>
        <w:tc>
          <w:tcPr>
            <w:tcW w:w="1597" w:type="dxa"/>
            <w:hideMark/>
          </w:tcPr>
          <w:p w14:paraId="0C6921C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21(30%)</w:t>
            </w:r>
          </w:p>
        </w:tc>
        <w:tc>
          <w:tcPr>
            <w:tcW w:w="2340" w:type="dxa"/>
            <w:hideMark/>
          </w:tcPr>
          <w:p w14:paraId="384125B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11(15.7%)</w:t>
            </w:r>
          </w:p>
        </w:tc>
        <w:tc>
          <w:tcPr>
            <w:tcW w:w="1776" w:type="dxa"/>
            <w:hideMark/>
          </w:tcPr>
          <w:p w14:paraId="365071D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10(14.3%)</w:t>
            </w:r>
          </w:p>
        </w:tc>
        <w:tc>
          <w:tcPr>
            <w:tcW w:w="1567" w:type="dxa"/>
            <w:hideMark/>
          </w:tcPr>
          <w:p w14:paraId="472CEE5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18(25.7%)</w:t>
            </w:r>
          </w:p>
        </w:tc>
        <w:tc>
          <w:tcPr>
            <w:tcW w:w="1607" w:type="dxa"/>
            <w:hideMark/>
          </w:tcPr>
          <w:p w14:paraId="21C0959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22(32.4%)</w:t>
            </w:r>
          </w:p>
        </w:tc>
      </w:tr>
      <w:tr w:rsidR="001145D9" w:rsidRPr="004B4B94" w14:paraId="51FD2B80" w14:textId="77777777" w:rsidTr="00570F0B">
        <w:trPr>
          <w:trHeight w:val="342"/>
        </w:trPr>
        <w:tc>
          <w:tcPr>
            <w:tcW w:w="716" w:type="dxa"/>
            <w:vMerge/>
          </w:tcPr>
          <w:p w14:paraId="34D01796"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2E259DA6"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2016</w:t>
            </w:r>
          </w:p>
        </w:tc>
        <w:tc>
          <w:tcPr>
            <w:tcW w:w="1440" w:type="dxa"/>
            <w:noWrap/>
            <w:hideMark/>
          </w:tcPr>
          <w:p w14:paraId="741DC01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62.79±16.66</w:t>
            </w:r>
          </w:p>
        </w:tc>
        <w:tc>
          <w:tcPr>
            <w:tcW w:w="1567" w:type="dxa"/>
            <w:hideMark/>
          </w:tcPr>
          <w:p w14:paraId="345E596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21(25.6%)</w:t>
            </w:r>
          </w:p>
        </w:tc>
        <w:tc>
          <w:tcPr>
            <w:tcW w:w="1597" w:type="dxa"/>
            <w:hideMark/>
          </w:tcPr>
          <w:p w14:paraId="2299207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29(35.4%)</w:t>
            </w:r>
          </w:p>
        </w:tc>
        <w:tc>
          <w:tcPr>
            <w:tcW w:w="2340" w:type="dxa"/>
            <w:hideMark/>
          </w:tcPr>
          <w:p w14:paraId="677FFAE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9(11%)</w:t>
            </w:r>
          </w:p>
        </w:tc>
        <w:tc>
          <w:tcPr>
            <w:tcW w:w="1776" w:type="dxa"/>
            <w:hideMark/>
          </w:tcPr>
          <w:p w14:paraId="33C86EA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11(13.1%)</w:t>
            </w:r>
          </w:p>
        </w:tc>
        <w:tc>
          <w:tcPr>
            <w:tcW w:w="1567" w:type="dxa"/>
            <w:hideMark/>
          </w:tcPr>
          <w:p w14:paraId="2B4A634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11(13.8%)</w:t>
            </w:r>
          </w:p>
        </w:tc>
        <w:tc>
          <w:tcPr>
            <w:tcW w:w="1607" w:type="dxa"/>
            <w:hideMark/>
          </w:tcPr>
          <w:p w14:paraId="5FD037E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14(25.94%)</w:t>
            </w:r>
          </w:p>
        </w:tc>
      </w:tr>
      <w:tr w:rsidR="001145D9" w:rsidRPr="004B4B94" w14:paraId="591AF727" w14:textId="77777777" w:rsidTr="00570F0B">
        <w:trPr>
          <w:trHeight w:val="342"/>
        </w:trPr>
        <w:tc>
          <w:tcPr>
            <w:tcW w:w="716" w:type="dxa"/>
            <w:vMerge/>
          </w:tcPr>
          <w:p w14:paraId="787AA922"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14B7832D"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2017</w:t>
            </w:r>
          </w:p>
        </w:tc>
        <w:tc>
          <w:tcPr>
            <w:tcW w:w="1440" w:type="dxa"/>
            <w:noWrap/>
            <w:hideMark/>
          </w:tcPr>
          <w:p w14:paraId="5F3018B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60.84±14.17</w:t>
            </w:r>
          </w:p>
        </w:tc>
        <w:tc>
          <w:tcPr>
            <w:tcW w:w="1567" w:type="dxa"/>
            <w:hideMark/>
          </w:tcPr>
          <w:p w14:paraId="5330BCE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13(13.3%)</w:t>
            </w:r>
          </w:p>
        </w:tc>
        <w:tc>
          <w:tcPr>
            <w:tcW w:w="1597" w:type="dxa"/>
            <w:hideMark/>
          </w:tcPr>
          <w:p w14:paraId="0FCBF25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35(35.7%)</w:t>
            </w:r>
          </w:p>
        </w:tc>
        <w:tc>
          <w:tcPr>
            <w:tcW w:w="2340" w:type="dxa"/>
            <w:hideMark/>
          </w:tcPr>
          <w:p w14:paraId="1E1DAAB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18(18.4%)</w:t>
            </w:r>
          </w:p>
        </w:tc>
        <w:tc>
          <w:tcPr>
            <w:tcW w:w="1776" w:type="dxa"/>
            <w:hideMark/>
          </w:tcPr>
          <w:p w14:paraId="732AC22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17(22.1%)</w:t>
            </w:r>
          </w:p>
        </w:tc>
        <w:tc>
          <w:tcPr>
            <w:tcW w:w="1567" w:type="dxa"/>
            <w:hideMark/>
          </w:tcPr>
          <w:p w14:paraId="4A687C8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17(17.4%)</w:t>
            </w:r>
          </w:p>
        </w:tc>
        <w:tc>
          <w:tcPr>
            <w:tcW w:w="1607" w:type="dxa"/>
            <w:hideMark/>
          </w:tcPr>
          <w:p w14:paraId="257D75B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9(18.4%)</w:t>
            </w:r>
          </w:p>
        </w:tc>
      </w:tr>
      <w:tr w:rsidR="001145D9" w:rsidRPr="004B4B94" w14:paraId="4C1090BE" w14:textId="77777777" w:rsidTr="00570F0B">
        <w:trPr>
          <w:trHeight w:val="342"/>
        </w:trPr>
        <w:tc>
          <w:tcPr>
            <w:tcW w:w="716" w:type="dxa"/>
            <w:vMerge/>
          </w:tcPr>
          <w:p w14:paraId="7A887A0B"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60BEE0E5"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2018</w:t>
            </w:r>
          </w:p>
        </w:tc>
        <w:tc>
          <w:tcPr>
            <w:tcW w:w="1440" w:type="dxa"/>
            <w:noWrap/>
            <w:hideMark/>
          </w:tcPr>
          <w:p w14:paraId="15C6966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62.6±13.86</w:t>
            </w:r>
          </w:p>
        </w:tc>
        <w:tc>
          <w:tcPr>
            <w:tcW w:w="1567" w:type="dxa"/>
            <w:hideMark/>
          </w:tcPr>
          <w:p w14:paraId="7E856FE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15(20.5%)</w:t>
            </w:r>
          </w:p>
        </w:tc>
        <w:tc>
          <w:tcPr>
            <w:tcW w:w="1597" w:type="dxa"/>
            <w:hideMark/>
          </w:tcPr>
          <w:p w14:paraId="60237D8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32(43.8%)</w:t>
            </w:r>
          </w:p>
        </w:tc>
        <w:tc>
          <w:tcPr>
            <w:tcW w:w="2340" w:type="dxa"/>
            <w:hideMark/>
          </w:tcPr>
          <w:p w14:paraId="4C93D1A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8(11%)</w:t>
            </w:r>
          </w:p>
        </w:tc>
        <w:tc>
          <w:tcPr>
            <w:tcW w:w="1776" w:type="dxa"/>
            <w:hideMark/>
          </w:tcPr>
          <w:p w14:paraId="5DDEC83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9(14.5%)</w:t>
            </w:r>
          </w:p>
        </w:tc>
        <w:tc>
          <w:tcPr>
            <w:tcW w:w="1567" w:type="dxa"/>
            <w:hideMark/>
          </w:tcPr>
          <w:p w14:paraId="46B2AF1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11(15.9%)</w:t>
            </w:r>
          </w:p>
        </w:tc>
        <w:tc>
          <w:tcPr>
            <w:tcW w:w="1607" w:type="dxa"/>
            <w:hideMark/>
          </w:tcPr>
          <w:p w14:paraId="4FF383B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9(24.34%)</w:t>
            </w:r>
          </w:p>
        </w:tc>
      </w:tr>
      <w:tr w:rsidR="001145D9" w:rsidRPr="004B4B94" w14:paraId="0F81F360" w14:textId="77777777" w:rsidTr="00570F0B">
        <w:trPr>
          <w:trHeight w:val="342"/>
        </w:trPr>
        <w:tc>
          <w:tcPr>
            <w:tcW w:w="716" w:type="dxa"/>
            <w:vMerge/>
          </w:tcPr>
          <w:p w14:paraId="328DA8A2"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7F8B1FFF"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2019</w:t>
            </w:r>
          </w:p>
        </w:tc>
        <w:tc>
          <w:tcPr>
            <w:tcW w:w="1440" w:type="dxa"/>
            <w:noWrap/>
            <w:hideMark/>
          </w:tcPr>
          <w:p w14:paraId="17576EF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60.32±12.39</w:t>
            </w:r>
          </w:p>
        </w:tc>
        <w:tc>
          <w:tcPr>
            <w:tcW w:w="1567" w:type="dxa"/>
            <w:hideMark/>
          </w:tcPr>
          <w:p w14:paraId="104931A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14(18.4%)</w:t>
            </w:r>
          </w:p>
        </w:tc>
        <w:tc>
          <w:tcPr>
            <w:tcW w:w="1597" w:type="dxa"/>
            <w:hideMark/>
          </w:tcPr>
          <w:p w14:paraId="6303B74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37(48.7%)</w:t>
            </w:r>
          </w:p>
        </w:tc>
        <w:tc>
          <w:tcPr>
            <w:tcW w:w="2340" w:type="dxa"/>
            <w:hideMark/>
          </w:tcPr>
          <w:p w14:paraId="209AFB2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18(23.7%)</w:t>
            </w:r>
          </w:p>
        </w:tc>
        <w:tc>
          <w:tcPr>
            <w:tcW w:w="1776" w:type="dxa"/>
            <w:hideMark/>
          </w:tcPr>
          <w:p w14:paraId="74A2EC2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9(13.4%)</w:t>
            </w:r>
          </w:p>
        </w:tc>
        <w:tc>
          <w:tcPr>
            <w:tcW w:w="1567" w:type="dxa"/>
            <w:hideMark/>
          </w:tcPr>
          <w:p w14:paraId="29496E5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15(20.6%)</w:t>
            </w:r>
          </w:p>
        </w:tc>
        <w:tc>
          <w:tcPr>
            <w:tcW w:w="1607" w:type="dxa"/>
            <w:hideMark/>
          </w:tcPr>
          <w:p w14:paraId="011B4DB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16(32.7%)</w:t>
            </w:r>
          </w:p>
        </w:tc>
      </w:tr>
      <w:tr w:rsidR="001145D9" w:rsidRPr="004B4B94" w14:paraId="5CF22729" w14:textId="77777777" w:rsidTr="00570F0B">
        <w:trPr>
          <w:trHeight w:val="342"/>
        </w:trPr>
        <w:tc>
          <w:tcPr>
            <w:tcW w:w="716" w:type="dxa"/>
            <w:vMerge/>
          </w:tcPr>
          <w:p w14:paraId="076267B2"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6530D105"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2020</w:t>
            </w:r>
          </w:p>
        </w:tc>
        <w:tc>
          <w:tcPr>
            <w:tcW w:w="1440" w:type="dxa"/>
            <w:noWrap/>
            <w:hideMark/>
          </w:tcPr>
          <w:p w14:paraId="1CCF9B9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61.3±13.98</w:t>
            </w:r>
          </w:p>
        </w:tc>
        <w:tc>
          <w:tcPr>
            <w:tcW w:w="1567" w:type="dxa"/>
            <w:hideMark/>
          </w:tcPr>
          <w:p w14:paraId="6391189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11(18.3%)</w:t>
            </w:r>
          </w:p>
        </w:tc>
        <w:tc>
          <w:tcPr>
            <w:tcW w:w="1597" w:type="dxa"/>
            <w:hideMark/>
          </w:tcPr>
          <w:p w14:paraId="50695B2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29(48.3%)</w:t>
            </w:r>
          </w:p>
        </w:tc>
        <w:tc>
          <w:tcPr>
            <w:tcW w:w="2340" w:type="dxa"/>
            <w:hideMark/>
          </w:tcPr>
          <w:p w14:paraId="74DAE27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2(3.3%)</w:t>
            </w:r>
          </w:p>
        </w:tc>
        <w:tc>
          <w:tcPr>
            <w:tcW w:w="1776" w:type="dxa"/>
            <w:hideMark/>
          </w:tcPr>
          <w:p w14:paraId="0C30219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11(18.6%)</w:t>
            </w:r>
          </w:p>
        </w:tc>
        <w:tc>
          <w:tcPr>
            <w:tcW w:w="1567" w:type="dxa"/>
            <w:hideMark/>
          </w:tcPr>
          <w:p w14:paraId="2D8576A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14(23.7%)</w:t>
            </w:r>
          </w:p>
        </w:tc>
        <w:tc>
          <w:tcPr>
            <w:tcW w:w="1607" w:type="dxa"/>
            <w:hideMark/>
          </w:tcPr>
          <w:p w14:paraId="74257B2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12(21.1%)</w:t>
            </w:r>
          </w:p>
        </w:tc>
      </w:tr>
      <w:tr w:rsidR="001145D9" w:rsidRPr="004B4B94" w14:paraId="02555E65" w14:textId="77777777" w:rsidTr="00570F0B">
        <w:trPr>
          <w:trHeight w:val="342"/>
        </w:trPr>
        <w:tc>
          <w:tcPr>
            <w:tcW w:w="716" w:type="dxa"/>
            <w:vMerge/>
          </w:tcPr>
          <w:p w14:paraId="50D53F50"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1FEABDBA"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2021</w:t>
            </w:r>
          </w:p>
        </w:tc>
        <w:tc>
          <w:tcPr>
            <w:tcW w:w="1440" w:type="dxa"/>
            <w:noWrap/>
            <w:hideMark/>
          </w:tcPr>
          <w:p w14:paraId="0B7D3DF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58.69±11.22</w:t>
            </w:r>
          </w:p>
        </w:tc>
        <w:tc>
          <w:tcPr>
            <w:tcW w:w="1567" w:type="dxa"/>
            <w:hideMark/>
          </w:tcPr>
          <w:p w14:paraId="5EC026A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9(20.0%)</w:t>
            </w:r>
          </w:p>
        </w:tc>
        <w:tc>
          <w:tcPr>
            <w:tcW w:w="1597" w:type="dxa"/>
            <w:hideMark/>
          </w:tcPr>
          <w:p w14:paraId="0C984F7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18(40%)</w:t>
            </w:r>
          </w:p>
        </w:tc>
        <w:tc>
          <w:tcPr>
            <w:tcW w:w="2340" w:type="dxa"/>
            <w:hideMark/>
          </w:tcPr>
          <w:p w14:paraId="4A2CED1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6(13.3%)</w:t>
            </w:r>
          </w:p>
        </w:tc>
        <w:tc>
          <w:tcPr>
            <w:tcW w:w="1776" w:type="dxa"/>
            <w:hideMark/>
          </w:tcPr>
          <w:p w14:paraId="3891081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6(14.6%)</w:t>
            </w:r>
          </w:p>
        </w:tc>
        <w:tc>
          <w:tcPr>
            <w:tcW w:w="1567" w:type="dxa"/>
            <w:hideMark/>
          </w:tcPr>
          <w:p w14:paraId="2EF027A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12(26.7%)</w:t>
            </w:r>
          </w:p>
        </w:tc>
        <w:tc>
          <w:tcPr>
            <w:tcW w:w="1607" w:type="dxa"/>
            <w:hideMark/>
          </w:tcPr>
          <w:p w14:paraId="4E2F296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8(25.8%)</w:t>
            </w:r>
          </w:p>
        </w:tc>
      </w:tr>
      <w:tr w:rsidR="001145D9" w:rsidRPr="004B4B94" w14:paraId="6D33853A" w14:textId="77777777" w:rsidTr="00570F0B">
        <w:trPr>
          <w:trHeight w:val="342"/>
        </w:trPr>
        <w:tc>
          <w:tcPr>
            <w:tcW w:w="716" w:type="dxa"/>
            <w:vMerge w:val="restart"/>
            <w:textDirection w:val="btLr"/>
          </w:tcPr>
          <w:p w14:paraId="2012FEB8" w14:textId="77777777" w:rsidR="001145D9" w:rsidRPr="004B4B94" w:rsidRDefault="001145D9" w:rsidP="00570F0B">
            <w:pPr>
              <w:ind w:left="113" w:right="113"/>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IVS (N=4473)</w:t>
            </w:r>
          </w:p>
        </w:tc>
        <w:tc>
          <w:tcPr>
            <w:tcW w:w="1340" w:type="dxa"/>
            <w:hideMark/>
          </w:tcPr>
          <w:p w14:paraId="13C28AE7"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2002-2021</w:t>
            </w:r>
          </w:p>
        </w:tc>
        <w:tc>
          <w:tcPr>
            <w:tcW w:w="1440" w:type="dxa"/>
            <w:noWrap/>
            <w:hideMark/>
          </w:tcPr>
          <w:p w14:paraId="295770E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54.55±13.88</w:t>
            </w:r>
          </w:p>
        </w:tc>
        <w:tc>
          <w:tcPr>
            <w:tcW w:w="1567" w:type="dxa"/>
            <w:hideMark/>
          </w:tcPr>
          <w:p w14:paraId="1A93DFA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522(11.8%)</w:t>
            </w:r>
          </w:p>
        </w:tc>
        <w:tc>
          <w:tcPr>
            <w:tcW w:w="1597" w:type="dxa"/>
            <w:hideMark/>
          </w:tcPr>
          <w:p w14:paraId="35F711C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1276(28.9%)</w:t>
            </w:r>
          </w:p>
        </w:tc>
        <w:tc>
          <w:tcPr>
            <w:tcW w:w="2340" w:type="dxa"/>
            <w:hideMark/>
          </w:tcPr>
          <w:p w14:paraId="62720DE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309(7. 0%)</w:t>
            </w:r>
          </w:p>
        </w:tc>
        <w:tc>
          <w:tcPr>
            <w:tcW w:w="1776" w:type="dxa"/>
            <w:hideMark/>
          </w:tcPr>
          <w:p w14:paraId="4C8B63F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239(0.6%)</w:t>
            </w:r>
          </w:p>
        </w:tc>
        <w:tc>
          <w:tcPr>
            <w:tcW w:w="1567" w:type="dxa"/>
            <w:hideMark/>
          </w:tcPr>
          <w:p w14:paraId="1A87559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723(16.6%)</w:t>
            </w:r>
          </w:p>
        </w:tc>
        <w:tc>
          <w:tcPr>
            <w:tcW w:w="1607" w:type="dxa"/>
            <w:hideMark/>
          </w:tcPr>
          <w:p w14:paraId="54EB980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809(19.8%)</w:t>
            </w:r>
          </w:p>
        </w:tc>
      </w:tr>
      <w:tr w:rsidR="001145D9" w:rsidRPr="004B4B94" w14:paraId="46A61CCF" w14:textId="77777777" w:rsidTr="00570F0B">
        <w:trPr>
          <w:trHeight w:val="342"/>
        </w:trPr>
        <w:tc>
          <w:tcPr>
            <w:tcW w:w="716" w:type="dxa"/>
            <w:vMerge/>
          </w:tcPr>
          <w:p w14:paraId="6C8AEF9D"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29174975"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2002</w:t>
            </w:r>
          </w:p>
        </w:tc>
        <w:tc>
          <w:tcPr>
            <w:tcW w:w="1440" w:type="dxa"/>
            <w:noWrap/>
            <w:hideMark/>
          </w:tcPr>
          <w:p w14:paraId="7D69C4D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48.23±13.86</w:t>
            </w:r>
          </w:p>
        </w:tc>
        <w:tc>
          <w:tcPr>
            <w:tcW w:w="1567" w:type="dxa"/>
            <w:hideMark/>
          </w:tcPr>
          <w:p w14:paraId="5DB2A82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9(12.2%)</w:t>
            </w:r>
          </w:p>
        </w:tc>
        <w:tc>
          <w:tcPr>
            <w:tcW w:w="1597" w:type="dxa"/>
            <w:hideMark/>
          </w:tcPr>
          <w:p w14:paraId="29E8E36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29(39.2%)</w:t>
            </w:r>
          </w:p>
        </w:tc>
        <w:tc>
          <w:tcPr>
            <w:tcW w:w="2340" w:type="dxa"/>
            <w:hideMark/>
          </w:tcPr>
          <w:p w14:paraId="666922C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7(9.5%)</w:t>
            </w:r>
          </w:p>
        </w:tc>
        <w:tc>
          <w:tcPr>
            <w:tcW w:w="1776" w:type="dxa"/>
            <w:hideMark/>
          </w:tcPr>
          <w:p w14:paraId="6A686B9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0(0%)</w:t>
            </w:r>
          </w:p>
        </w:tc>
        <w:tc>
          <w:tcPr>
            <w:tcW w:w="1567" w:type="dxa"/>
            <w:hideMark/>
          </w:tcPr>
          <w:p w14:paraId="42F428E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10(13.7%)</w:t>
            </w:r>
          </w:p>
        </w:tc>
        <w:tc>
          <w:tcPr>
            <w:tcW w:w="1607" w:type="dxa"/>
            <w:hideMark/>
          </w:tcPr>
          <w:p w14:paraId="2BD2878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11(14.9%)</w:t>
            </w:r>
          </w:p>
        </w:tc>
      </w:tr>
      <w:tr w:rsidR="001145D9" w:rsidRPr="004B4B94" w14:paraId="3715636F" w14:textId="77777777" w:rsidTr="00570F0B">
        <w:trPr>
          <w:trHeight w:val="342"/>
        </w:trPr>
        <w:tc>
          <w:tcPr>
            <w:tcW w:w="716" w:type="dxa"/>
            <w:vMerge/>
          </w:tcPr>
          <w:p w14:paraId="6DAC1813"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7E2479CC"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2003</w:t>
            </w:r>
          </w:p>
        </w:tc>
        <w:tc>
          <w:tcPr>
            <w:tcW w:w="1440" w:type="dxa"/>
            <w:noWrap/>
            <w:hideMark/>
          </w:tcPr>
          <w:p w14:paraId="586192B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47.57±13.36</w:t>
            </w:r>
          </w:p>
        </w:tc>
        <w:tc>
          <w:tcPr>
            <w:tcW w:w="1567" w:type="dxa"/>
            <w:hideMark/>
          </w:tcPr>
          <w:p w14:paraId="3245C62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11(8.7%)</w:t>
            </w:r>
          </w:p>
        </w:tc>
        <w:tc>
          <w:tcPr>
            <w:tcW w:w="1597" w:type="dxa"/>
            <w:hideMark/>
          </w:tcPr>
          <w:p w14:paraId="39CF99F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22(17.3%)</w:t>
            </w:r>
          </w:p>
        </w:tc>
        <w:tc>
          <w:tcPr>
            <w:tcW w:w="2340" w:type="dxa"/>
            <w:hideMark/>
          </w:tcPr>
          <w:p w14:paraId="6C5168D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9(7.1%)</w:t>
            </w:r>
          </w:p>
        </w:tc>
        <w:tc>
          <w:tcPr>
            <w:tcW w:w="1776" w:type="dxa"/>
            <w:hideMark/>
          </w:tcPr>
          <w:p w14:paraId="0A31274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1(1.8%)</w:t>
            </w:r>
          </w:p>
        </w:tc>
        <w:tc>
          <w:tcPr>
            <w:tcW w:w="1567" w:type="dxa"/>
            <w:hideMark/>
          </w:tcPr>
          <w:p w14:paraId="1ABD8B3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19(15.7%)</w:t>
            </w:r>
          </w:p>
        </w:tc>
        <w:tc>
          <w:tcPr>
            <w:tcW w:w="1607" w:type="dxa"/>
            <w:hideMark/>
          </w:tcPr>
          <w:p w14:paraId="7492997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14(11.1%)</w:t>
            </w:r>
          </w:p>
        </w:tc>
      </w:tr>
      <w:tr w:rsidR="001145D9" w:rsidRPr="004B4B94" w14:paraId="7099C048" w14:textId="77777777" w:rsidTr="00570F0B">
        <w:trPr>
          <w:trHeight w:val="342"/>
        </w:trPr>
        <w:tc>
          <w:tcPr>
            <w:tcW w:w="716" w:type="dxa"/>
            <w:vMerge/>
          </w:tcPr>
          <w:p w14:paraId="4A947C01"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3D6614AB"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2004</w:t>
            </w:r>
          </w:p>
        </w:tc>
        <w:tc>
          <w:tcPr>
            <w:tcW w:w="1440" w:type="dxa"/>
            <w:noWrap/>
            <w:hideMark/>
          </w:tcPr>
          <w:p w14:paraId="1033C9F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46.82±14.03</w:t>
            </w:r>
          </w:p>
        </w:tc>
        <w:tc>
          <w:tcPr>
            <w:tcW w:w="1567" w:type="dxa"/>
            <w:hideMark/>
          </w:tcPr>
          <w:p w14:paraId="2DD7435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9(6.3%)</w:t>
            </w:r>
          </w:p>
        </w:tc>
        <w:tc>
          <w:tcPr>
            <w:tcW w:w="1597" w:type="dxa"/>
            <w:hideMark/>
          </w:tcPr>
          <w:p w14:paraId="363F7F8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18(12.7%)</w:t>
            </w:r>
          </w:p>
        </w:tc>
        <w:tc>
          <w:tcPr>
            <w:tcW w:w="2340" w:type="dxa"/>
            <w:hideMark/>
          </w:tcPr>
          <w:p w14:paraId="3D0C41D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8(5.6%)</w:t>
            </w:r>
          </w:p>
        </w:tc>
        <w:tc>
          <w:tcPr>
            <w:tcW w:w="1776" w:type="dxa"/>
            <w:hideMark/>
          </w:tcPr>
          <w:p w14:paraId="1A46F99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0(0%)</w:t>
            </w:r>
          </w:p>
        </w:tc>
        <w:tc>
          <w:tcPr>
            <w:tcW w:w="1567" w:type="dxa"/>
            <w:hideMark/>
          </w:tcPr>
          <w:p w14:paraId="2FE14AC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18(13.3%)</w:t>
            </w:r>
          </w:p>
        </w:tc>
        <w:tc>
          <w:tcPr>
            <w:tcW w:w="1607" w:type="dxa"/>
            <w:hideMark/>
          </w:tcPr>
          <w:p w14:paraId="70FE8DF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20(14.1%)</w:t>
            </w:r>
          </w:p>
        </w:tc>
      </w:tr>
      <w:tr w:rsidR="001145D9" w:rsidRPr="004B4B94" w14:paraId="0E35876E" w14:textId="77777777" w:rsidTr="00570F0B">
        <w:trPr>
          <w:trHeight w:val="342"/>
        </w:trPr>
        <w:tc>
          <w:tcPr>
            <w:tcW w:w="716" w:type="dxa"/>
            <w:vMerge/>
          </w:tcPr>
          <w:p w14:paraId="55726BC9"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219DF1F0"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2005</w:t>
            </w:r>
          </w:p>
        </w:tc>
        <w:tc>
          <w:tcPr>
            <w:tcW w:w="1440" w:type="dxa"/>
            <w:noWrap/>
            <w:hideMark/>
          </w:tcPr>
          <w:p w14:paraId="4357379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49.82±12.07</w:t>
            </w:r>
          </w:p>
        </w:tc>
        <w:tc>
          <w:tcPr>
            <w:tcW w:w="1567" w:type="dxa"/>
            <w:hideMark/>
          </w:tcPr>
          <w:p w14:paraId="03FC669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15(11.2%)</w:t>
            </w:r>
          </w:p>
        </w:tc>
        <w:tc>
          <w:tcPr>
            <w:tcW w:w="1597" w:type="dxa"/>
            <w:hideMark/>
          </w:tcPr>
          <w:p w14:paraId="04F7597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33(24.6%)</w:t>
            </w:r>
          </w:p>
        </w:tc>
        <w:tc>
          <w:tcPr>
            <w:tcW w:w="2340" w:type="dxa"/>
            <w:hideMark/>
          </w:tcPr>
          <w:p w14:paraId="202FD1B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13(9.7%)</w:t>
            </w:r>
          </w:p>
        </w:tc>
        <w:tc>
          <w:tcPr>
            <w:tcW w:w="1776" w:type="dxa"/>
            <w:hideMark/>
          </w:tcPr>
          <w:p w14:paraId="658D4F1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2(2.8%)</w:t>
            </w:r>
          </w:p>
        </w:tc>
        <w:tc>
          <w:tcPr>
            <w:tcW w:w="1567" w:type="dxa"/>
            <w:hideMark/>
          </w:tcPr>
          <w:p w14:paraId="7921127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16(12.1%)</w:t>
            </w:r>
          </w:p>
        </w:tc>
        <w:tc>
          <w:tcPr>
            <w:tcW w:w="1607" w:type="dxa"/>
            <w:hideMark/>
          </w:tcPr>
          <w:p w14:paraId="04CED7B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12(9.0%)</w:t>
            </w:r>
          </w:p>
        </w:tc>
      </w:tr>
      <w:tr w:rsidR="001145D9" w:rsidRPr="004B4B94" w14:paraId="1B67D899" w14:textId="77777777" w:rsidTr="00570F0B">
        <w:trPr>
          <w:trHeight w:val="342"/>
        </w:trPr>
        <w:tc>
          <w:tcPr>
            <w:tcW w:w="716" w:type="dxa"/>
            <w:vMerge/>
          </w:tcPr>
          <w:p w14:paraId="3699508B"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32B3A636"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2006</w:t>
            </w:r>
          </w:p>
        </w:tc>
        <w:tc>
          <w:tcPr>
            <w:tcW w:w="1440" w:type="dxa"/>
            <w:noWrap/>
            <w:hideMark/>
          </w:tcPr>
          <w:p w14:paraId="30FC248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49.01±12.52</w:t>
            </w:r>
          </w:p>
        </w:tc>
        <w:tc>
          <w:tcPr>
            <w:tcW w:w="1567" w:type="dxa"/>
            <w:hideMark/>
          </w:tcPr>
          <w:p w14:paraId="54134B9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14(8.0%)</w:t>
            </w:r>
          </w:p>
        </w:tc>
        <w:tc>
          <w:tcPr>
            <w:tcW w:w="1597" w:type="dxa"/>
            <w:hideMark/>
          </w:tcPr>
          <w:p w14:paraId="034841F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47(26.7%)</w:t>
            </w:r>
          </w:p>
        </w:tc>
        <w:tc>
          <w:tcPr>
            <w:tcW w:w="2340" w:type="dxa"/>
            <w:hideMark/>
          </w:tcPr>
          <w:p w14:paraId="0618681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9(5.1%)</w:t>
            </w:r>
          </w:p>
        </w:tc>
        <w:tc>
          <w:tcPr>
            <w:tcW w:w="1776" w:type="dxa"/>
            <w:hideMark/>
          </w:tcPr>
          <w:p w14:paraId="715E2AB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11(6.7%)</w:t>
            </w:r>
          </w:p>
        </w:tc>
        <w:tc>
          <w:tcPr>
            <w:tcW w:w="1567" w:type="dxa"/>
            <w:hideMark/>
          </w:tcPr>
          <w:p w14:paraId="449AE3E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23(13.4%)</w:t>
            </w:r>
          </w:p>
        </w:tc>
        <w:tc>
          <w:tcPr>
            <w:tcW w:w="1607" w:type="dxa"/>
            <w:hideMark/>
          </w:tcPr>
          <w:p w14:paraId="0525EFA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29(16.5%)</w:t>
            </w:r>
          </w:p>
        </w:tc>
      </w:tr>
      <w:tr w:rsidR="001145D9" w:rsidRPr="004B4B94" w14:paraId="5FAA4290" w14:textId="77777777" w:rsidTr="00570F0B">
        <w:trPr>
          <w:trHeight w:val="342"/>
        </w:trPr>
        <w:tc>
          <w:tcPr>
            <w:tcW w:w="716" w:type="dxa"/>
            <w:vMerge/>
          </w:tcPr>
          <w:p w14:paraId="79ED33E1"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1BEC37D3"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2007</w:t>
            </w:r>
          </w:p>
        </w:tc>
        <w:tc>
          <w:tcPr>
            <w:tcW w:w="1440" w:type="dxa"/>
            <w:noWrap/>
            <w:hideMark/>
          </w:tcPr>
          <w:p w14:paraId="5026618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48.20±13.57</w:t>
            </w:r>
          </w:p>
        </w:tc>
        <w:tc>
          <w:tcPr>
            <w:tcW w:w="1567" w:type="dxa"/>
            <w:hideMark/>
          </w:tcPr>
          <w:p w14:paraId="6B77997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16(8.9%)</w:t>
            </w:r>
          </w:p>
        </w:tc>
        <w:tc>
          <w:tcPr>
            <w:tcW w:w="1597" w:type="dxa"/>
            <w:hideMark/>
          </w:tcPr>
          <w:p w14:paraId="6647FB0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41(22.8%)</w:t>
            </w:r>
          </w:p>
        </w:tc>
        <w:tc>
          <w:tcPr>
            <w:tcW w:w="2340" w:type="dxa"/>
            <w:hideMark/>
          </w:tcPr>
          <w:p w14:paraId="7276BC7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8(4.4%)</w:t>
            </w:r>
          </w:p>
        </w:tc>
        <w:tc>
          <w:tcPr>
            <w:tcW w:w="1776" w:type="dxa"/>
            <w:hideMark/>
          </w:tcPr>
          <w:p w14:paraId="502941E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11(6.1%)</w:t>
            </w:r>
          </w:p>
        </w:tc>
        <w:tc>
          <w:tcPr>
            <w:tcW w:w="1567" w:type="dxa"/>
            <w:hideMark/>
          </w:tcPr>
          <w:p w14:paraId="59D118F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25(13.9%)</w:t>
            </w:r>
          </w:p>
        </w:tc>
        <w:tc>
          <w:tcPr>
            <w:tcW w:w="1607" w:type="dxa"/>
            <w:hideMark/>
          </w:tcPr>
          <w:p w14:paraId="45B8DAA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27(15.1%)</w:t>
            </w:r>
          </w:p>
        </w:tc>
      </w:tr>
      <w:tr w:rsidR="001145D9" w:rsidRPr="004B4B94" w14:paraId="2D146DFD" w14:textId="77777777" w:rsidTr="00570F0B">
        <w:trPr>
          <w:trHeight w:val="342"/>
        </w:trPr>
        <w:tc>
          <w:tcPr>
            <w:tcW w:w="716" w:type="dxa"/>
            <w:vMerge/>
          </w:tcPr>
          <w:p w14:paraId="21C88A19"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25669742"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2008</w:t>
            </w:r>
          </w:p>
        </w:tc>
        <w:tc>
          <w:tcPr>
            <w:tcW w:w="1440" w:type="dxa"/>
            <w:noWrap/>
            <w:hideMark/>
          </w:tcPr>
          <w:p w14:paraId="6BC57EF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49.33±13.20</w:t>
            </w:r>
          </w:p>
        </w:tc>
        <w:tc>
          <w:tcPr>
            <w:tcW w:w="1567" w:type="dxa"/>
            <w:hideMark/>
          </w:tcPr>
          <w:p w14:paraId="12A4A83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28(12.8%)</w:t>
            </w:r>
          </w:p>
        </w:tc>
        <w:tc>
          <w:tcPr>
            <w:tcW w:w="1597" w:type="dxa"/>
            <w:hideMark/>
          </w:tcPr>
          <w:p w14:paraId="51D621C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60(27.5%)</w:t>
            </w:r>
          </w:p>
        </w:tc>
        <w:tc>
          <w:tcPr>
            <w:tcW w:w="2340" w:type="dxa"/>
            <w:hideMark/>
          </w:tcPr>
          <w:p w14:paraId="1EDA499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21(9.6%)</w:t>
            </w:r>
          </w:p>
        </w:tc>
        <w:tc>
          <w:tcPr>
            <w:tcW w:w="1776" w:type="dxa"/>
            <w:hideMark/>
          </w:tcPr>
          <w:p w14:paraId="374653E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12(5.5%)</w:t>
            </w:r>
          </w:p>
        </w:tc>
        <w:tc>
          <w:tcPr>
            <w:tcW w:w="1567" w:type="dxa"/>
            <w:hideMark/>
          </w:tcPr>
          <w:p w14:paraId="200E0FF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36(16.8%)</w:t>
            </w:r>
          </w:p>
        </w:tc>
        <w:tc>
          <w:tcPr>
            <w:tcW w:w="1607" w:type="dxa"/>
            <w:hideMark/>
          </w:tcPr>
          <w:p w14:paraId="5687A6B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33(15.1%)</w:t>
            </w:r>
          </w:p>
        </w:tc>
      </w:tr>
      <w:tr w:rsidR="001145D9" w:rsidRPr="004B4B94" w14:paraId="73D1F94F" w14:textId="77777777" w:rsidTr="00570F0B">
        <w:trPr>
          <w:trHeight w:val="342"/>
        </w:trPr>
        <w:tc>
          <w:tcPr>
            <w:tcW w:w="716" w:type="dxa"/>
            <w:vMerge/>
          </w:tcPr>
          <w:p w14:paraId="03CC47C6"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4EEA27A2"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2009</w:t>
            </w:r>
          </w:p>
        </w:tc>
        <w:tc>
          <w:tcPr>
            <w:tcW w:w="1440" w:type="dxa"/>
            <w:noWrap/>
            <w:hideMark/>
          </w:tcPr>
          <w:p w14:paraId="07FF4E3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55.46±13.48</w:t>
            </w:r>
          </w:p>
        </w:tc>
        <w:tc>
          <w:tcPr>
            <w:tcW w:w="1567" w:type="dxa"/>
            <w:hideMark/>
          </w:tcPr>
          <w:p w14:paraId="6869529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26(11.8%)</w:t>
            </w:r>
          </w:p>
        </w:tc>
        <w:tc>
          <w:tcPr>
            <w:tcW w:w="1597" w:type="dxa"/>
            <w:hideMark/>
          </w:tcPr>
          <w:p w14:paraId="2B91B82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53(24.0%)</w:t>
            </w:r>
          </w:p>
        </w:tc>
        <w:tc>
          <w:tcPr>
            <w:tcW w:w="2340" w:type="dxa"/>
            <w:hideMark/>
          </w:tcPr>
          <w:p w14:paraId="1051A4F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14(6.3%)</w:t>
            </w:r>
          </w:p>
        </w:tc>
        <w:tc>
          <w:tcPr>
            <w:tcW w:w="1776" w:type="dxa"/>
            <w:hideMark/>
          </w:tcPr>
          <w:p w14:paraId="2731EBC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8(3.6%)</w:t>
            </w:r>
          </w:p>
        </w:tc>
        <w:tc>
          <w:tcPr>
            <w:tcW w:w="1567" w:type="dxa"/>
            <w:hideMark/>
          </w:tcPr>
          <w:p w14:paraId="412DE6B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33(14.9%)</w:t>
            </w:r>
          </w:p>
        </w:tc>
        <w:tc>
          <w:tcPr>
            <w:tcW w:w="1607" w:type="dxa"/>
            <w:hideMark/>
          </w:tcPr>
          <w:p w14:paraId="18F7C1C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37(16.8%)</w:t>
            </w:r>
          </w:p>
        </w:tc>
      </w:tr>
      <w:tr w:rsidR="001145D9" w:rsidRPr="004B4B94" w14:paraId="48226479" w14:textId="77777777" w:rsidTr="00570F0B">
        <w:trPr>
          <w:trHeight w:val="342"/>
        </w:trPr>
        <w:tc>
          <w:tcPr>
            <w:tcW w:w="716" w:type="dxa"/>
            <w:vMerge/>
          </w:tcPr>
          <w:p w14:paraId="59563BDE"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5C438A57"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2010</w:t>
            </w:r>
          </w:p>
        </w:tc>
        <w:tc>
          <w:tcPr>
            <w:tcW w:w="1440" w:type="dxa"/>
            <w:noWrap/>
            <w:hideMark/>
          </w:tcPr>
          <w:p w14:paraId="261F0B8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57.79±14.68</w:t>
            </w:r>
          </w:p>
        </w:tc>
        <w:tc>
          <w:tcPr>
            <w:tcW w:w="1567" w:type="dxa"/>
            <w:hideMark/>
          </w:tcPr>
          <w:p w14:paraId="10098D9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30(14.2%)</w:t>
            </w:r>
          </w:p>
        </w:tc>
        <w:tc>
          <w:tcPr>
            <w:tcW w:w="1597" w:type="dxa"/>
            <w:hideMark/>
          </w:tcPr>
          <w:p w14:paraId="598A7E8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54(25.5%)</w:t>
            </w:r>
          </w:p>
        </w:tc>
        <w:tc>
          <w:tcPr>
            <w:tcW w:w="2340" w:type="dxa"/>
            <w:hideMark/>
          </w:tcPr>
          <w:p w14:paraId="3124C74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15(7.1%)</w:t>
            </w:r>
          </w:p>
        </w:tc>
        <w:tc>
          <w:tcPr>
            <w:tcW w:w="1776" w:type="dxa"/>
            <w:hideMark/>
          </w:tcPr>
          <w:p w14:paraId="6AFCC3A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12(5.7%)</w:t>
            </w:r>
          </w:p>
        </w:tc>
        <w:tc>
          <w:tcPr>
            <w:tcW w:w="1567" w:type="dxa"/>
            <w:hideMark/>
          </w:tcPr>
          <w:p w14:paraId="7DEAE2F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41(19.4%)</w:t>
            </w:r>
          </w:p>
        </w:tc>
        <w:tc>
          <w:tcPr>
            <w:tcW w:w="1607" w:type="dxa"/>
            <w:hideMark/>
          </w:tcPr>
          <w:p w14:paraId="3711FCF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34(16.1%)</w:t>
            </w:r>
          </w:p>
        </w:tc>
      </w:tr>
      <w:tr w:rsidR="001145D9" w:rsidRPr="004B4B94" w14:paraId="7E7385BB" w14:textId="77777777" w:rsidTr="00570F0B">
        <w:trPr>
          <w:trHeight w:val="342"/>
        </w:trPr>
        <w:tc>
          <w:tcPr>
            <w:tcW w:w="716" w:type="dxa"/>
            <w:vMerge/>
          </w:tcPr>
          <w:p w14:paraId="6A756081"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340419F1"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2011</w:t>
            </w:r>
          </w:p>
        </w:tc>
        <w:tc>
          <w:tcPr>
            <w:tcW w:w="1440" w:type="dxa"/>
            <w:noWrap/>
            <w:hideMark/>
          </w:tcPr>
          <w:p w14:paraId="1C640DA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58.58±13.77</w:t>
            </w:r>
          </w:p>
        </w:tc>
        <w:tc>
          <w:tcPr>
            <w:tcW w:w="1567" w:type="dxa"/>
            <w:hideMark/>
          </w:tcPr>
          <w:p w14:paraId="456D07C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22(11.4%)</w:t>
            </w:r>
          </w:p>
        </w:tc>
        <w:tc>
          <w:tcPr>
            <w:tcW w:w="1597" w:type="dxa"/>
            <w:hideMark/>
          </w:tcPr>
          <w:p w14:paraId="02D1238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50(25.9%)</w:t>
            </w:r>
          </w:p>
        </w:tc>
        <w:tc>
          <w:tcPr>
            <w:tcW w:w="2340" w:type="dxa"/>
            <w:hideMark/>
          </w:tcPr>
          <w:p w14:paraId="2C4CED0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14(7.3%)</w:t>
            </w:r>
          </w:p>
        </w:tc>
        <w:tc>
          <w:tcPr>
            <w:tcW w:w="1776" w:type="dxa"/>
            <w:hideMark/>
          </w:tcPr>
          <w:p w14:paraId="1E2CF59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9(4.7%)</w:t>
            </w:r>
          </w:p>
        </w:tc>
        <w:tc>
          <w:tcPr>
            <w:tcW w:w="1567" w:type="dxa"/>
            <w:hideMark/>
          </w:tcPr>
          <w:p w14:paraId="3DD765F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33(17.1%)</w:t>
            </w:r>
          </w:p>
        </w:tc>
        <w:tc>
          <w:tcPr>
            <w:tcW w:w="1607" w:type="dxa"/>
            <w:hideMark/>
          </w:tcPr>
          <w:p w14:paraId="0B70B8F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36(18.7%)</w:t>
            </w:r>
          </w:p>
        </w:tc>
      </w:tr>
      <w:tr w:rsidR="001145D9" w:rsidRPr="004B4B94" w14:paraId="361E3B65" w14:textId="77777777" w:rsidTr="00570F0B">
        <w:trPr>
          <w:trHeight w:val="342"/>
        </w:trPr>
        <w:tc>
          <w:tcPr>
            <w:tcW w:w="716" w:type="dxa"/>
            <w:vMerge/>
          </w:tcPr>
          <w:p w14:paraId="30DE6021"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5E1A9BF1"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2012</w:t>
            </w:r>
          </w:p>
        </w:tc>
        <w:tc>
          <w:tcPr>
            <w:tcW w:w="1440" w:type="dxa"/>
            <w:noWrap/>
            <w:hideMark/>
          </w:tcPr>
          <w:p w14:paraId="3DDD511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58.06±12.97</w:t>
            </w:r>
          </w:p>
        </w:tc>
        <w:tc>
          <w:tcPr>
            <w:tcW w:w="1567" w:type="dxa"/>
            <w:hideMark/>
          </w:tcPr>
          <w:p w14:paraId="6E7D498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18(8.7%)</w:t>
            </w:r>
          </w:p>
        </w:tc>
        <w:tc>
          <w:tcPr>
            <w:tcW w:w="1597" w:type="dxa"/>
            <w:hideMark/>
          </w:tcPr>
          <w:p w14:paraId="5779CBC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56(27.2%)</w:t>
            </w:r>
          </w:p>
        </w:tc>
        <w:tc>
          <w:tcPr>
            <w:tcW w:w="2340" w:type="dxa"/>
            <w:hideMark/>
          </w:tcPr>
          <w:p w14:paraId="768A888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9(4.4%)</w:t>
            </w:r>
          </w:p>
        </w:tc>
        <w:tc>
          <w:tcPr>
            <w:tcW w:w="1776" w:type="dxa"/>
            <w:hideMark/>
          </w:tcPr>
          <w:p w14:paraId="3BA5501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7(3.4%)</w:t>
            </w:r>
          </w:p>
        </w:tc>
        <w:tc>
          <w:tcPr>
            <w:tcW w:w="1567" w:type="dxa"/>
            <w:hideMark/>
          </w:tcPr>
          <w:p w14:paraId="4FFEEF5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22(10.7%)</w:t>
            </w:r>
          </w:p>
        </w:tc>
        <w:tc>
          <w:tcPr>
            <w:tcW w:w="1607" w:type="dxa"/>
            <w:hideMark/>
          </w:tcPr>
          <w:p w14:paraId="02313DD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38(18.5%)</w:t>
            </w:r>
          </w:p>
        </w:tc>
      </w:tr>
      <w:tr w:rsidR="001145D9" w:rsidRPr="004B4B94" w14:paraId="5C60782A" w14:textId="77777777" w:rsidTr="00570F0B">
        <w:trPr>
          <w:trHeight w:val="342"/>
        </w:trPr>
        <w:tc>
          <w:tcPr>
            <w:tcW w:w="716" w:type="dxa"/>
            <w:vMerge/>
          </w:tcPr>
          <w:p w14:paraId="40D966D0"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6F4A113A"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2013</w:t>
            </w:r>
          </w:p>
        </w:tc>
        <w:tc>
          <w:tcPr>
            <w:tcW w:w="1440" w:type="dxa"/>
            <w:noWrap/>
            <w:hideMark/>
          </w:tcPr>
          <w:p w14:paraId="0783CBD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56.06±13.56</w:t>
            </w:r>
          </w:p>
        </w:tc>
        <w:tc>
          <w:tcPr>
            <w:tcW w:w="1567" w:type="dxa"/>
            <w:hideMark/>
          </w:tcPr>
          <w:p w14:paraId="662FD4F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15(7.5%)</w:t>
            </w:r>
          </w:p>
        </w:tc>
        <w:tc>
          <w:tcPr>
            <w:tcW w:w="1597" w:type="dxa"/>
            <w:hideMark/>
          </w:tcPr>
          <w:p w14:paraId="540ADE9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60(29.9%)</w:t>
            </w:r>
          </w:p>
        </w:tc>
        <w:tc>
          <w:tcPr>
            <w:tcW w:w="2340" w:type="dxa"/>
            <w:hideMark/>
          </w:tcPr>
          <w:p w14:paraId="400A9AF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15(7.5%)</w:t>
            </w:r>
          </w:p>
        </w:tc>
        <w:tc>
          <w:tcPr>
            <w:tcW w:w="1776" w:type="dxa"/>
            <w:hideMark/>
          </w:tcPr>
          <w:p w14:paraId="71E84B4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17(8.5%)</w:t>
            </w:r>
          </w:p>
        </w:tc>
        <w:tc>
          <w:tcPr>
            <w:tcW w:w="1567" w:type="dxa"/>
            <w:hideMark/>
          </w:tcPr>
          <w:p w14:paraId="779CB03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31(15.4%)</w:t>
            </w:r>
          </w:p>
        </w:tc>
        <w:tc>
          <w:tcPr>
            <w:tcW w:w="1607" w:type="dxa"/>
            <w:hideMark/>
          </w:tcPr>
          <w:p w14:paraId="51203A1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37(18.4%)</w:t>
            </w:r>
          </w:p>
        </w:tc>
      </w:tr>
      <w:tr w:rsidR="001145D9" w:rsidRPr="004B4B94" w14:paraId="09FC6F28" w14:textId="77777777" w:rsidTr="00570F0B">
        <w:trPr>
          <w:trHeight w:val="342"/>
        </w:trPr>
        <w:tc>
          <w:tcPr>
            <w:tcW w:w="716" w:type="dxa"/>
            <w:vMerge/>
          </w:tcPr>
          <w:p w14:paraId="7BEEC2DD"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11B68FCD"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2014</w:t>
            </w:r>
          </w:p>
        </w:tc>
        <w:tc>
          <w:tcPr>
            <w:tcW w:w="1440" w:type="dxa"/>
            <w:noWrap/>
            <w:hideMark/>
          </w:tcPr>
          <w:p w14:paraId="23B7542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56.93±13.56</w:t>
            </w:r>
          </w:p>
        </w:tc>
        <w:tc>
          <w:tcPr>
            <w:tcW w:w="1567" w:type="dxa"/>
            <w:hideMark/>
          </w:tcPr>
          <w:p w14:paraId="4B24749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36(11.3%)</w:t>
            </w:r>
          </w:p>
        </w:tc>
        <w:tc>
          <w:tcPr>
            <w:tcW w:w="1597" w:type="dxa"/>
            <w:hideMark/>
          </w:tcPr>
          <w:p w14:paraId="5098F06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98(30.7%)</w:t>
            </w:r>
          </w:p>
        </w:tc>
        <w:tc>
          <w:tcPr>
            <w:tcW w:w="2340" w:type="dxa"/>
            <w:hideMark/>
          </w:tcPr>
          <w:p w14:paraId="164BD12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13(4.1%)</w:t>
            </w:r>
          </w:p>
        </w:tc>
        <w:tc>
          <w:tcPr>
            <w:tcW w:w="1776" w:type="dxa"/>
            <w:hideMark/>
          </w:tcPr>
          <w:p w14:paraId="75A372F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20(6.3%)</w:t>
            </w:r>
          </w:p>
        </w:tc>
        <w:tc>
          <w:tcPr>
            <w:tcW w:w="1567" w:type="dxa"/>
            <w:hideMark/>
          </w:tcPr>
          <w:p w14:paraId="1A7DAD7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56(17.6%)</w:t>
            </w:r>
          </w:p>
        </w:tc>
        <w:tc>
          <w:tcPr>
            <w:tcW w:w="1607" w:type="dxa"/>
            <w:hideMark/>
          </w:tcPr>
          <w:p w14:paraId="6273A7E2"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81(25.5%)</w:t>
            </w:r>
          </w:p>
        </w:tc>
      </w:tr>
      <w:tr w:rsidR="001145D9" w:rsidRPr="004B4B94" w14:paraId="0CC97643" w14:textId="77777777" w:rsidTr="00570F0B">
        <w:trPr>
          <w:trHeight w:val="342"/>
        </w:trPr>
        <w:tc>
          <w:tcPr>
            <w:tcW w:w="716" w:type="dxa"/>
            <w:vMerge/>
          </w:tcPr>
          <w:p w14:paraId="34411425"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3FAE9546"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2015</w:t>
            </w:r>
          </w:p>
        </w:tc>
        <w:tc>
          <w:tcPr>
            <w:tcW w:w="1440" w:type="dxa"/>
            <w:noWrap/>
            <w:hideMark/>
          </w:tcPr>
          <w:p w14:paraId="27A1835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56.37±13.18</w:t>
            </w:r>
          </w:p>
        </w:tc>
        <w:tc>
          <w:tcPr>
            <w:tcW w:w="1567" w:type="dxa"/>
            <w:hideMark/>
          </w:tcPr>
          <w:p w14:paraId="7A392D9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43(12.4%)</w:t>
            </w:r>
          </w:p>
        </w:tc>
        <w:tc>
          <w:tcPr>
            <w:tcW w:w="1597" w:type="dxa"/>
            <w:hideMark/>
          </w:tcPr>
          <w:p w14:paraId="7E9723D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123(35.4%)</w:t>
            </w:r>
          </w:p>
        </w:tc>
        <w:tc>
          <w:tcPr>
            <w:tcW w:w="2340" w:type="dxa"/>
            <w:hideMark/>
          </w:tcPr>
          <w:p w14:paraId="0747DB0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23(6.6%)</w:t>
            </w:r>
          </w:p>
        </w:tc>
        <w:tc>
          <w:tcPr>
            <w:tcW w:w="1776" w:type="dxa"/>
            <w:hideMark/>
          </w:tcPr>
          <w:p w14:paraId="6AAAA496"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28(8.1%)</w:t>
            </w:r>
          </w:p>
        </w:tc>
        <w:tc>
          <w:tcPr>
            <w:tcW w:w="1567" w:type="dxa"/>
            <w:hideMark/>
          </w:tcPr>
          <w:p w14:paraId="2F78F0C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75(21.6%)</w:t>
            </w:r>
          </w:p>
        </w:tc>
        <w:tc>
          <w:tcPr>
            <w:tcW w:w="1607" w:type="dxa"/>
            <w:hideMark/>
          </w:tcPr>
          <w:p w14:paraId="4DBAA7F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82(23.8%)</w:t>
            </w:r>
          </w:p>
        </w:tc>
      </w:tr>
      <w:tr w:rsidR="001145D9" w:rsidRPr="004B4B94" w14:paraId="36B8093C" w14:textId="77777777" w:rsidTr="00570F0B">
        <w:trPr>
          <w:trHeight w:val="342"/>
        </w:trPr>
        <w:tc>
          <w:tcPr>
            <w:tcW w:w="716" w:type="dxa"/>
            <w:vMerge/>
          </w:tcPr>
          <w:p w14:paraId="27CA942D"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21A33FCB"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2016</w:t>
            </w:r>
          </w:p>
        </w:tc>
        <w:tc>
          <w:tcPr>
            <w:tcW w:w="1440" w:type="dxa"/>
            <w:noWrap/>
            <w:hideMark/>
          </w:tcPr>
          <w:p w14:paraId="0ED3002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55.82±13.86</w:t>
            </w:r>
          </w:p>
        </w:tc>
        <w:tc>
          <w:tcPr>
            <w:tcW w:w="1567" w:type="dxa"/>
            <w:hideMark/>
          </w:tcPr>
          <w:p w14:paraId="4FB89A0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40(11.7%)</w:t>
            </w:r>
          </w:p>
        </w:tc>
        <w:tc>
          <w:tcPr>
            <w:tcW w:w="1597" w:type="dxa"/>
            <w:hideMark/>
          </w:tcPr>
          <w:p w14:paraId="77F8CBB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98(28.7%)</w:t>
            </w:r>
          </w:p>
        </w:tc>
        <w:tc>
          <w:tcPr>
            <w:tcW w:w="2340" w:type="dxa"/>
            <w:hideMark/>
          </w:tcPr>
          <w:p w14:paraId="1EAB090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26(7.6%)</w:t>
            </w:r>
          </w:p>
        </w:tc>
        <w:tc>
          <w:tcPr>
            <w:tcW w:w="1776" w:type="dxa"/>
            <w:hideMark/>
          </w:tcPr>
          <w:p w14:paraId="22867FE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26(7.6%)</w:t>
            </w:r>
          </w:p>
        </w:tc>
        <w:tc>
          <w:tcPr>
            <w:tcW w:w="1567" w:type="dxa"/>
            <w:hideMark/>
          </w:tcPr>
          <w:p w14:paraId="1CE58E6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58(16.9%)</w:t>
            </w:r>
          </w:p>
        </w:tc>
        <w:tc>
          <w:tcPr>
            <w:tcW w:w="1607" w:type="dxa"/>
            <w:hideMark/>
          </w:tcPr>
          <w:p w14:paraId="2D948B7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66(19.9%)</w:t>
            </w:r>
          </w:p>
        </w:tc>
      </w:tr>
      <w:tr w:rsidR="001145D9" w:rsidRPr="004B4B94" w14:paraId="3B298705" w14:textId="77777777" w:rsidTr="00570F0B">
        <w:trPr>
          <w:trHeight w:val="342"/>
        </w:trPr>
        <w:tc>
          <w:tcPr>
            <w:tcW w:w="716" w:type="dxa"/>
            <w:vMerge/>
          </w:tcPr>
          <w:p w14:paraId="4D471FEF"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3CA0E532"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2017</w:t>
            </w:r>
          </w:p>
        </w:tc>
        <w:tc>
          <w:tcPr>
            <w:tcW w:w="1440" w:type="dxa"/>
            <w:noWrap/>
            <w:hideMark/>
          </w:tcPr>
          <w:p w14:paraId="0385930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57.01±13.43</w:t>
            </w:r>
          </w:p>
        </w:tc>
        <w:tc>
          <w:tcPr>
            <w:tcW w:w="1567" w:type="dxa"/>
            <w:hideMark/>
          </w:tcPr>
          <w:p w14:paraId="3666EBB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44(13.1%)</w:t>
            </w:r>
          </w:p>
        </w:tc>
        <w:tc>
          <w:tcPr>
            <w:tcW w:w="1597" w:type="dxa"/>
            <w:hideMark/>
          </w:tcPr>
          <w:p w14:paraId="256D490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101(30.1%)</w:t>
            </w:r>
          </w:p>
        </w:tc>
        <w:tc>
          <w:tcPr>
            <w:tcW w:w="2340" w:type="dxa"/>
            <w:hideMark/>
          </w:tcPr>
          <w:p w14:paraId="6C96ABC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30(8.9%)</w:t>
            </w:r>
          </w:p>
        </w:tc>
        <w:tc>
          <w:tcPr>
            <w:tcW w:w="1776" w:type="dxa"/>
            <w:hideMark/>
          </w:tcPr>
          <w:p w14:paraId="6B494AF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14(5%)</w:t>
            </w:r>
          </w:p>
        </w:tc>
        <w:tc>
          <w:tcPr>
            <w:tcW w:w="1567" w:type="dxa"/>
            <w:hideMark/>
          </w:tcPr>
          <w:p w14:paraId="75CD8C77"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49(14.8%)</w:t>
            </w:r>
          </w:p>
        </w:tc>
        <w:tc>
          <w:tcPr>
            <w:tcW w:w="1607" w:type="dxa"/>
            <w:hideMark/>
          </w:tcPr>
          <w:p w14:paraId="6992ADF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56(25.0%)</w:t>
            </w:r>
          </w:p>
        </w:tc>
      </w:tr>
      <w:tr w:rsidR="001145D9" w:rsidRPr="004B4B94" w14:paraId="52BA44B6" w14:textId="77777777" w:rsidTr="00570F0B">
        <w:trPr>
          <w:trHeight w:val="342"/>
        </w:trPr>
        <w:tc>
          <w:tcPr>
            <w:tcW w:w="716" w:type="dxa"/>
            <w:vMerge/>
          </w:tcPr>
          <w:p w14:paraId="432DA8ED"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49B66B55"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2018</w:t>
            </w:r>
          </w:p>
        </w:tc>
        <w:tc>
          <w:tcPr>
            <w:tcW w:w="1440" w:type="dxa"/>
            <w:noWrap/>
            <w:hideMark/>
          </w:tcPr>
          <w:p w14:paraId="7640708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55.66±13.77</w:t>
            </w:r>
          </w:p>
        </w:tc>
        <w:tc>
          <w:tcPr>
            <w:tcW w:w="1567" w:type="dxa"/>
            <w:hideMark/>
          </w:tcPr>
          <w:p w14:paraId="212A8E7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45(13.6%)</w:t>
            </w:r>
          </w:p>
        </w:tc>
        <w:tc>
          <w:tcPr>
            <w:tcW w:w="1597" w:type="dxa"/>
            <w:hideMark/>
          </w:tcPr>
          <w:p w14:paraId="78A747F5"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102(30.8%)</w:t>
            </w:r>
          </w:p>
        </w:tc>
        <w:tc>
          <w:tcPr>
            <w:tcW w:w="2340" w:type="dxa"/>
            <w:hideMark/>
          </w:tcPr>
          <w:p w14:paraId="44808A1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21(6.3%)</w:t>
            </w:r>
          </w:p>
        </w:tc>
        <w:tc>
          <w:tcPr>
            <w:tcW w:w="1776" w:type="dxa"/>
            <w:hideMark/>
          </w:tcPr>
          <w:p w14:paraId="123DCF5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9(3.1%)</w:t>
            </w:r>
          </w:p>
        </w:tc>
        <w:tc>
          <w:tcPr>
            <w:tcW w:w="1567" w:type="dxa"/>
            <w:hideMark/>
          </w:tcPr>
          <w:p w14:paraId="68485801"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48(14.9%)</w:t>
            </w:r>
          </w:p>
        </w:tc>
        <w:tc>
          <w:tcPr>
            <w:tcW w:w="1607" w:type="dxa"/>
            <w:hideMark/>
          </w:tcPr>
          <w:p w14:paraId="3A6513ED"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60(24.6%)</w:t>
            </w:r>
          </w:p>
        </w:tc>
      </w:tr>
      <w:tr w:rsidR="001145D9" w:rsidRPr="004B4B94" w14:paraId="53F3AE6A" w14:textId="77777777" w:rsidTr="00570F0B">
        <w:trPr>
          <w:trHeight w:val="342"/>
        </w:trPr>
        <w:tc>
          <w:tcPr>
            <w:tcW w:w="716" w:type="dxa"/>
            <w:vMerge/>
          </w:tcPr>
          <w:p w14:paraId="4EEADD3F"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23369FA4"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2019</w:t>
            </w:r>
          </w:p>
        </w:tc>
        <w:tc>
          <w:tcPr>
            <w:tcW w:w="1440" w:type="dxa"/>
            <w:noWrap/>
            <w:hideMark/>
          </w:tcPr>
          <w:p w14:paraId="019723A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56.31±12.98</w:t>
            </w:r>
          </w:p>
        </w:tc>
        <w:tc>
          <w:tcPr>
            <w:tcW w:w="1567" w:type="dxa"/>
            <w:hideMark/>
          </w:tcPr>
          <w:p w14:paraId="1E40A08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36(14.5%)</w:t>
            </w:r>
          </w:p>
        </w:tc>
        <w:tc>
          <w:tcPr>
            <w:tcW w:w="1597" w:type="dxa"/>
            <w:hideMark/>
          </w:tcPr>
          <w:p w14:paraId="305B3E7A"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95(38.3%)</w:t>
            </w:r>
          </w:p>
        </w:tc>
        <w:tc>
          <w:tcPr>
            <w:tcW w:w="2340" w:type="dxa"/>
            <w:hideMark/>
          </w:tcPr>
          <w:p w14:paraId="37788EB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12(4.8%)</w:t>
            </w:r>
          </w:p>
        </w:tc>
        <w:tc>
          <w:tcPr>
            <w:tcW w:w="1776" w:type="dxa"/>
            <w:hideMark/>
          </w:tcPr>
          <w:p w14:paraId="27081A7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16(7.2%)</w:t>
            </w:r>
          </w:p>
        </w:tc>
        <w:tc>
          <w:tcPr>
            <w:tcW w:w="1567" w:type="dxa"/>
            <w:hideMark/>
          </w:tcPr>
          <w:p w14:paraId="7CEC6C38"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48(19.7%)</w:t>
            </w:r>
          </w:p>
        </w:tc>
        <w:tc>
          <w:tcPr>
            <w:tcW w:w="1607" w:type="dxa"/>
            <w:hideMark/>
          </w:tcPr>
          <w:p w14:paraId="15009F8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47(24.1%)</w:t>
            </w:r>
          </w:p>
        </w:tc>
      </w:tr>
      <w:tr w:rsidR="001145D9" w:rsidRPr="004B4B94" w14:paraId="7F7D013E" w14:textId="77777777" w:rsidTr="00570F0B">
        <w:trPr>
          <w:trHeight w:val="342"/>
        </w:trPr>
        <w:tc>
          <w:tcPr>
            <w:tcW w:w="716" w:type="dxa"/>
            <w:vMerge/>
          </w:tcPr>
          <w:p w14:paraId="46770C32"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601BC563"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2020</w:t>
            </w:r>
          </w:p>
        </w:tc>
        <w:tc>
          <w:tcPr>
            <w:tcW w:w="1440" w:type="dxa"/>
            <w:noWrap/>
            <w:hideMark/>
          </w:tcPr>
          <w:p w14:paraId="24703E0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54.45±13.75</w:t>
            </w:r>
          </w:p>
        </w:tc>
        <w:tc>
          <w:tcPr>
            <w:tcW w:w="1567" w:type="dxa"/>
            <w:hideMark/>
          </w:tcPr>
          <w:p w14:paraId="0108954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35(17.8%)</w:t>
            </w:r>
          </w:p>
        </w:tc>
        <w:tc>
          <w:tcPr>
            <w:tcW w:w="1597" w:type="dxa"/>
            <w:hideMark/>
          </w:tcPr>
          <w:p w14:paraId="415436A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65(33.0%)</w:t>
            </w:r>
          </w:p>
        </w:tc>
        <w:tc>
          <w:tcPr>
            <w:tcW w:w="2340" w:type="dxa"/>
            <w:hideMark/>
          </w:tcPr>
          <w:p w14:paraId="56C1D81F"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18(9.1%)</w:t>
            </w:r>
          </w:p>
        </w:tc>
        <w:tc>
          <w:tcPr>
            <w:tcW w:w="1776" w:type="dxa"/>
            <w:hideMark/>
          </w:tcPr>
          <w:p w14:paraId="658D03B0"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17(8.9%)</w:t>
            </w:r>
          </w:p>
        </w:tc>
        <w:tc>
          <w:tcPr>
            <w:tcW w:w="1567" w:type="dxa"/>
            <w:hideMark/>
          </w:tcPr>
          <w:p w14:paraId="6DD35C6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42(21.3%)</w:t>
            </w:r>
          </w:p>
        </w:tc>
        <w:tc>
          <w:tcPr>
            <w:tcW w:w="1607" w:type="dxa"/>
            <w:hideMark/>
          </w:tcPr>
          <w:p w14:paraId="608C3FE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44(23.5%)</w:t>
            </w:r>
          </w:p>
        </w:tc>
      </w:tr>
      <w:tr w:rsidR="001145D9" w:rsidRPr="004B4B94" w14:paraId="07D02E4C" w14:textId="77777777" w:rsidTr="00570F0B">
        <w:trPr>
          <w:trHeight w:val="342"/>
        </w:trPr>
        <w:tc>
          <w:tcPr>
            <w:tcW w:w="716" w:type="dxa"/>
            <w:vMerge/>
          </w:tcPr>
          <w:p w14:paraId="79A5B6C8" w14:textId="77777777" w:rsidR="001145D9" w:rsidRPr="004B4B94" w:rsidRDefault="001145D9" w:rsidP="00570F0B">
            <w:pPr>
              <w:jc w:val="center"/>
              <w:rPr>
                <w:rFonts w:asciiTheme="majorBidi" w:eastAsia="Times New Roman" w:hAnsiTheme="majorBidi" w:cstheme="majorBidi"/>
                <w:color w:val="000000"/>
                <w:sz w:val="24"/>
                <w:szCs w:val="24"/>
              </w:rPr>
            </w:pPr>
          </w:p>
        </w:tc>
        <w:tc>
          <w:tcPr>
            <w:tcW w:w="1340" w:type="dxa"/>
            <w:hideMark/>
          </w:tcPr>
          <w:p w14:paraId="6562223F" w14:textId="77777777" w:rsidR="001145D9" w:rsidRPr="004B4B94" w:rsidRDefault="001145D9" w:rsidP="00570F0B">
            <w:pPr>
              <w:spacing w:line="360" w:lineRule="auto"/>
              <w:jc w:val="center"/>
              <w:rPr>
                <w:rFonts w:asciiTheme="majorBidi" w:eastAsia="Times New Roman" w:hAnsiTheme="majorBidi" w:cstheme="majorBidi"/>
                <w:color w:val="000000"/>
              </w:rPr>
            </w:pPr>
            <w:r w:rsidRPr="004B4B94">
              <w:rPr>
                <w:rFonts w:asciiTheme="majorBidi" w:eastAsia="Times New Roman" w:hAnsiTheme="majorBidi" w:cstheme="majorBidi"/>
                <w:color w:val="000000"/>
              </w:rPr>
              <w:t>2021</w:t>
            </w:r>
          </w:p>
        </w:tc>
        <w:tc>
          <w:tcPr>
            <w:tcW w:w="1440" w:type="dxa"/>
            <w:noWrap/>
            <w:hideMark/>
          </w:tcPr>
          <w:p w14:paraId="00C8B404"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55.42±12.82</w:t>
            </w:r>
          </w:p>
        </w:tc>
        <w:tc>
          <w:tcPr>
            <w:tcW w:w="1567" w:type="dxa"/>
            <w:hideMark/>
          </w:tcPr>
          <w:p w14:paraId="2EAEAADC"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30(14.7%)</w:t>
            </w:r>
          </w:p>
        </w:tc>
        <w:tc>
          <w:tcPr>
            <w:tcW w:w="1597" w:type="dxa"/>
            <w:hideMark/>
          </w:tcPr>
          <w:p w14:paraId="7DDD969B"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71(34.8%)</w:t>
            </w:r>
          </w:p>
        </w:tc>
        <w:tc>
          <w:tcPr>
            <w:tcW w:w="2340" w:type="dxa"/>
            <w:hideMark/>
          </w:tcPr>
          <w:p w14:paraId="38E7B819"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24(11.8%)</w:t>
            </w:r>
          </w:p>
        </w:tc>
        <w:tc>
          <w:tcPr>
            <w:tcW w:w="1776" w:type="dxa"/>
            <w:hideMark/>
          </w:tcPr>
          <w:p w14:paraId="2C8E7C0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19(10.1%)</w:t>
            </w:r>
          </w:p>
        </w:tc>
        <w:tc>
          <w:tcPr>
            <w:tcW w:w="1567" w:type="dxa"/>
            <w:hideMark/>
          </w:tcPr>
          <w:p w14:paraId="71384C43"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40(19.7%)</w:t>
            </w:r>
          </w:p>
        </w:tc>
        <w:tc>
          <w:tcPr>
            <w:tcW w:w="1607" w:type="dxa"/>
            <w:hideMark/>
          </w:tcPr>
          <w:p w14:paraId="17D2A9FE" w14:textId="77777777" w:rsidR="001145D9" w:rsidRPr="004B4B94" w:rsidRDefault="001145D9" w:rsidP="00570F0B">
            <w:pPr>
              <w:spacing w:line="360" w:lineRule="auto"/>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45(26.5%)</w:t>
            </w:r>
          </w:p>
        </w:tc>
      </w:tr>
      <w:tr w:rsidR="001145D9" w:rsidRPr="004B4B94" w14:paraId="2763365B" w14:textId="77777777" w:rsidTr="00570F0B">
        <w:trPr>
          <w:trHeight w:val="342"/>
        </w:trPr>
        <w:tc>
          <w:tcPr>
            <w:tcW w:w="13950" w:type="dxa"/>
            <w:gridSpan w:val="9"/>
          </w:tcPr>
          <w:p w14:paraId="588CD5DA" w14:textId="77777777" w:rsidR="001145D9" w:rsidRPr="004B4B94" w:rsidRDefault="001145D9" w:rsidP="00570F0B">
            <w:pPr>
              <w:rPr>
                <w:rFonts w:asciiTheme="majorBidi" w:hAnsiTheme="majorBidi" w:cstheme="majorBidi"/>
                <w:sz w:val="24"/>
                <w:szCs w:val="24"/>
                <w:lang w:bidi="fa-IR"/>
              </w:rPr>
            </w:pPr>
            <w:r w:rsidRPr="004B4B94">
              <w:rPr>
                <w:rFonts w:asciiTheme="majorBidi" w:hAnsiTheme="majorBidi" w:cstheme="majorBidi"/>
                <w:sz w:val="24"/>
                <w:szCs w:val="24"/>
                <w:lang w:bidi="fa-IR"/>
              </w:rPr>
              <w:t xml:space="preserve">Data are presented as frequency (percentages) or </w:t>
            </w:r>
            <w:proofErr w:type="spellStart"/>
            <w:r w:rsidRPr="004B4B94">
              <w:rPr>
                <w:rFonts w:asciiTheme="majorBidi" w:hAnsiTheme="majorBidi" w:cstheme="majorBidi"/>
                <w:sz w:val="24"/>
                <w:szCs w:val="24"/>
                <w:lang w:bidi="fa-IR"/>
              </w:rPr>
              <w:t>mean±SD</w:t>
            </w:r>
            <w:proofErr w:type="spellEnd"/>
            <w:r w:rsidRPr="004B4B94">
              <w:rPr>
                <w:rFonts w:asciiTheme="majorBidi" w:hAnsiTheme="majorBidi" w:cstheme="majorBidi"/>
                <w:sz w:val="24"/>
                <w:szCs w:val="24"/>
                <w:lang w:bidi="fa-IR"/>
              </w:rPr>
              <w:t>.</w:t>
            </w:r>
          </w:p>
          <w:p w14:paraId="2DF4E789" w14:textId="77777777" w:rsidR="001145D9" w:rsidRPr="004B4B94" w:rsidRDefault="001145D9" w:rsidP="00570F0B">
            <w:pPr>
              <w:rPr>
                <w:rFonts w:asciiTheme="majorBidi" w:hAnsiTheme="majorBidi" w:cstheme="majorBidi"/>
                <w:sz w:val="24"/>
                <w:szCs w:val="24"/>
                <w:lang w:bidi="fa-IR"/>
              </w:rPr>
            </w:pPr>
            <w:r w:rsidRPr="004B4B94">
              <w:rPr>
                <w:rFonts w:asciiTheme="majorBidi" w:hAnsiTheme="majorBidi" w:cstheme="majorBidi"/>
                <w:lang w:bidi="fa-IR"/>
              </w:rPr>
              <w:t xml:space="preserve">CABG: coronary artery graft, LVEF: left-ventricular ejection fraction, BMI: body mass </w:t>
            </w:r>
            <w:proofErr w:type="gramStart"/>
            <w:r w:rsidRPr="004B4B94">
              <w:rPr>
                <w:rFonts w:asciiTheme="majorBidi" w:hAnsiTheme="majorBidi" w:cstheme="majorBidi"/>
                <w:lang w:bidi="fa-IR"/>
              </w:rPr>
              <w:t>index ,</w:t>
            </w:r>
            <w:proofErr w:type="gramEnd"/>
            <w:r w:rsidRPr="004B4B94">
              <w:rPr>
                <w:rFonts w:asciiTheme="majorBidi" w:hAnsiTheme="majorBidi" w:cstheme="majorBidi"/>
                <w:lang w:bidi="fa-IR"/>
              </w:rPr>
              <w:t xml:space="preserve"> AS: Aortic stenosis, AI: aortic insufficiency, AVR/r: Aortic valve replacement/repair </w:t>
            </w:r>
          </w:p>
        </w:tc>
      </w:tr>
    </w:tbl>
    <w:p w14:paraId="242914C1" w14:textId="77777777" w:rsidR="001145D9" w:rsidRPr="004B4B94" w:rsidRDefault="001145D9" w:rsidP="001145D9">
      <w:pPr>
        <w:rPr>
          <w:rFonts w:asciiTheme="majorBidi" w:hAnsiTheme="majorBidi" w:cstheme="majorBidi"/>
        </w:rPr>
      </w:pPr>
    </w:p>
    <w:p w14:paraId="570E05D5" w14:textId="77777777" w:rsidR="001145D9" w:rsidRPr="004B4B94" w:rsidRDefault="001145D9" w:rsidP="001145D9">
      <w:pPr>
        <w:rPr>
          <w:rFonts w:asciiTheme="majorBidi" w:hAnsiTheme="majorBidi" w:cstheme="majorBidi"/>
        </w:rPr>
      </w:pPr>
    </w:p>
    <w:p w14:paraId="50028E6D" w14:textId="77777777" w:rsidR="001145D9" w:rsidRPr="004B4B94" w:rsidRDefault="001145D9" w:rsidP="001145D9">
      <w:pPr>
        <w:rPr>
          <w:rFonts w:asciiTheme="majorBidi" w:hAnsiTheme="majorBidi" w:cstheme="majorBidi"/>
        </w:rPr>
      </w:pPr>
    </w:p>
    <w:p w14:paraId="0D1EC178" w14:textId="77777777" w:rsidR="001145D9" w:rsidRPr="004B4B94" w:rsidRDefault="001145D9" w:rsidP="001145D9">
      <w:pPr>
        <w:spacing w:line="480" w:lineRule="auto"/>
        <w:jc w:val="both"/>
        <w:rPr>
          <w:rFonts w:asciiTheme="majorBidi" w:hAnsiTheme="majorBidi" w:cstheme="majorBidi"/>
          <w:sz w:val="24"/>
          <w:szCs w:val="24"/>
        </w:rPr>
        <w:sectPr w:rsidR="001145D9" w:rsidRPr="004B4B94" w:rsidSect="002577FF">
          <w:pgSz w:w="15840" w:h="12240" w:orient="landscape"/>
          <w:pgMar w:top="1440" w:right="1440" w:bottom="1440" w:left="1440" w:header="708" w:footer="708" w:gutter="0"/>
          <w:cols w:space="708"/>
          <w:docGrid w:linePitch="360"/>
        </w:sectPr>
      </w:pPr>
    </w:p>
    <w:p w14:paraId="242CD398" w14:textId="63CAE680" w:rsidR="001145D9" w:rsidRPr="004B4B94" w:rsidRDefault="001145D9" w:rsidP="001145D9">
      <w:pPr>
        <w:rPr>
          <w:rFonts w:asciiTheme="majorBidi" w:hAnsiTheme="majorBidi" w:cstheme="majorBidi"/>
          <w:sz w:val="24"/>
          <w:szCs w:val="24"/>
        </w:rPr>
      </w:pPr>
      <w:r w:rsidRPr="004B4B94">
        <w:rPr>
          <w:rFonts w:asciiTheme="majorBidi" w:hAnsiTheme="majorBidi" w:cstheme="majorBidi"/>
          <w:b/>
          <w:bCs/>
          <w:sz w:val="24"/>
          <w:szCs w:val="24"/>
        </w:rPr>
        <w:lastRenderedPageBreak/>
        <w:t>Supplementary</w:t>
      </w:r>
      <w:r w:rsidRPr="004B4B94">
        <w:rPr>
          <w:rFonts w:asciiTheme="majorBidi" w:hAnsiTheme="majorBidi" w:cstheme="majorBidi"/>
          <w:b/>
          <w:bCs/>
          <w:sz w:val="24"/>
          <w:szCs w:val="24"/>
          <w:rtl/>
        </w:rPr>
        <w:t xml:space="preserve"> </w:t>
      </w:r>
      <w:r w:rsidRPr="004B4B94">
        <w:rPr>
          <w:rFonts w:asciiTheme="majorBidi" w:hAnsiTheme="majorBidi" w:cstheme="majorBidi"/>
          <w:b/>
          <w:bCs/>
          <w:sz w:val="24"/>
          <w:szCs w:val="24"/>
        </w:rPr>
        <w:t>Table</w:t>
      </w:r>
      <w:r w:rsidRPr="004B4B94">
        <w:rPr>
          <w:rFonts w:asciiTheme="majorBidi" w:hAnsiTheme="majorBidi" w:cstheme="majorBidi"/>
          <w:b/>
          <w:bCs/>
          <w:sz w:val="24"/>
          <w:szCs w:val="24"/>
          <w:rtl/>
        </w:rPr>
        <w:t xml:space="preserve"> </w:t>
      </w:r>
      <w:r w:rsidR="00692B6E">
        <w:rPr>
          <w:rFonts w:asciiTheme="majorBidi" w:hAnsiTheme="majorBidi" w:cstheme="majorBidi"/>
          <w:b/>
          <w:bCs/>
          <w:sz w:val="24"/>
          <w:szCs w:val="24"/>
        </w:rPr>
        <w:t>6</w:t>
      </w:r>
      <w:r w:rsidRPr="004B4B94">
        <w:rPr>
          <w:rFonts w:asciiTheme="majorBidi" w:hAnsiTheme="majorBidi" w:cstheme="majorBidi"/>
          <w:b/>
          <w:bCs/>
          <w:sz w:val="24"/>
          <w:szCs w:val="24"/>
        </w:rPr>
        <w:t>.</w:t>
      </w:r>
      <w:r w:rsidRPr="004B4B94">
        <w:rPr>
          <w:rFonts w:asciiTheme="majorBidi" w:hAnsiTheme="majorBidi" w:cstheme="majorBidi"/>
          <w:sz w:val="24"/>
          <w:szCs w:val="24"/>
        </w:rPr>
        <w:t xml:space="preserve"> Twenty-year trends of in-hospital morality among cardiac surgeries</w:t>
      </w:r>
    </w:p>
    <w:p w14:paraId="66BE2CB5" w14:textId="77777777" w:rsidR="001145D9" w:rsidRPr="004B4B94" w:rsidRDefault="001145D9" w:rsidP="001145D9">
      <w:pPr>
        <w:rPr>
          <w:rFonts w:asciiTheme="majorBidi" w:hAnsiTheme="majorBidi" w:cstheme="majorBidi"/>
          <w:sz w:val="24"/>
          <w:szCs w:val="24"/>
        </w:rPr>
      </w:pPr>
    </w:p>
    <w:tbl>
      <w:tblPr>
        <w:tblStyle w:val="TableGrid"/>
        <w:tblpPr w:leftFromText="180" w:rightFromText="180" w:tblpY="435"/>
        <w:tblW w:w="10211" w:type="dxa"/>
        <w:tblLayout w:type="fixed"/>
        <w:tblLook w:val="04A0" w:firstRow="1" w:lastRow="0" w:firstColumn="1" w:lastColumn="0" w:noHBand="0" w:noVBand="1"/>
      </w:tblPr>
      <w:tblGrid>
        <w:gridCol w:w="1413"/>
        <w:gridCol w:w="2002"/>
        <w:gridCol w:w="1987"/>
        <w:gridCol w:w="2404"/>
        <w:gridCol w:w="2405"/>
      </w:tblGrid>
      <w:tr w:rsidR="001145D9" w:rsidRPr="004B4B94" w14:paraId="36294956" w14:textId="77777777" w:rsidTr="00570F0B">
        <w:trPr>
          <w:trHeight w:val="331"/>
        </w:trPr>
        <w:tc>
          <w:tcPr>
            <w:tcW w:w="1413" w:type="dxa"/>
            <w:tcBorders>
              <w:top w:val="single" w:sz="4" w:space="0" w:color="auto"/>
              <w:left w:val="nil"/>
              <w:bottom w:val="nil"/>
              <w:right w:val="nil"/>
            </w:tcBorders>
          </w:tcPr>
          <w:p w14:paraId="28C60854"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Year</w:t>
            </w:r>
          </w:p>
        </w:tc>
        <w:tc>
          <w:tcPr>
            <w:tcW w:w="2002" w:type="dxa"/>
            <w:tcBorders>
              <w:top w:val="single" w:sz="4" w:space="0" w:color="auto"/>
              <w:left w:val="nil"/>
              <w:bottom w:val="single" w:sz="4" w:space="0" w:color="auto"/>
              <w:right w:val="nil"/>
            </w:tcBorders>
          </w:tcPr>
          <w:p w14:paraId="503A398F"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Total</w:t>
            </w:r>
          </w:p>
        </w:tc>
        <w:tc>
          <w:tcPr>
            <w:tcW w:w="1987" w:type="dxa"/>
            <w:tcBorders>
              <w:top w:val="single" w:sz="4" w:space="0" w:color="auto"/>
              <w:left w:val="nil"/>
              <w:bottom w:val="single" w:sz="4" w:space="0" w:color="auto"/>
              <w:right w:val="nil"/>
            </w:tcBorders>
          </w:tcPr>
          <w:p w14:paraId="64BF01E2"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CABG</w:t>
            </w:r>
          </w:p>
        </w:tc>
        <w:tc>
          <w:tcPr>
            <w:tcW w:w="2404" w:type="dxa"/>
            <w:tcBorders>
              <w:top w:val="single" w:sz="4" w:space="0" w:color="auto"/>
              <w:left w:val="nil"/>
              <w:bottom w:val="single" w:sz="4" w:space="0" w:color="auto"/>
              <w:right w:val="nil"/>
            </w:tcBorders>
          </w:tcPr>
          <w:p w14:paraId="0EB81A44" w14:textId="77777777" w:rsidR="001145D9" w:rsidRPr="004B4B94" w:rsidRDefault="001145D9" w:rsidP="00570F0B">
            <w:pPr>
              <w:jc w:val="center"/>
              <w:rPr>
                <w:rFonts w:asciiTheme="majorBidi" w:eastAsia="Times New Roman" w:hAnsiTheme="majorBidi" w:cstheme="majorBidi"/>
                <w:color w:val="000000"/>
                <w:sz w:val="24"/>
                <w:szCs w:val="24"/>
              </w:rPr>
            </w:pPr>
            <w:proofErr w:type="spellStart"/>
            <w:r w:rsidRPr="004B4B94">
              <w:rPr>
                <w:rFonts w:asciiTheme="majorBidi" w:eastAsia="Times New Roman" w:hAnsiTheme="majorBidi" w:cstheme="majorBidi"/>
                <w:color w:val="000000"/>
                <w:sz w:val="24"/>
                <w:szCs w:val="24"/>
              </w:rPr>
              <w:t>CABG+valve</w:t>
            </w:r>
            <w:proofErr w:type="spellEnd"/>
          </w:p>
        </w:tc>
        <w:tc>
          <w:tcPr>
            <w:tcW w:w="2405" w:type="dxa"/>
            <w:tcBorders>
              <w:top w:val="single" w:sz="4" w:space="0" w:color="auto"/>
              <w:left w:val="nil"/>
              <w:bottom w:val="single" w:sz="4" w:space="0" w:color="auto"/>
              <w:right w:val="nil"/>
            </w:tcBorders>
          </w:tcPr>
          <w:p w14:paraId="47D44A0A"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Valve</w:t>
            </w:r>
          </w:p>
        </w:tc>
      </w:tr>
      <w:tr w:rsidR="001145D9" w:rsidRPr="004B4B94" w14:paraId="3A0803A3" w14:textId="77777777" w:rsidTr="00570F0B">
        <w:trPr>
          <w:trHeight w:val="331"/>
        </w:trPr>
        <w:tc>
          <w:tcPr>
            <w:tcW w:w="1413" w:type="dxa"/>
            <w:tcBorders>
              <w:top w:val="nil"/>
              <w:left w:val="nil"/>
              <w:bottom w:val="nil"/>
              <w:right w:val="nil"/>
            </w:tcBorders>
          </w:tcPr>
          <w:p w14:paraId="68EF2AB4"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2002-2021</w:t>
            </w:r>
          </w:p>
        </w:tc>
        <w:tc>
          <w:tcPr>
            <w:tcW w:w="2002" w:type="dxa"/>
            <w:tcBorders>
              <w:top w:val="single" w:sz="4" w:space="0" w:color="auto"/>
              <w:left w:val="nil"/>
              <w:bottom w:val="nil"/>
              <w:right w:val="nil"/>
            </w:tcBorders>
          </w:tcPr>
          <w:p w14:paraId="3A4619A7"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1046(1.9%)</w:t>
            </w:r>
          </w:p>
        </w:tc>
        <w:tc>
          <w:tcPr>
            <w:tcW w:w="1987" w:type="dxa"/>
            <w:tcBorders>
              <w:top w:val="single" w:sz="4" w:space="0" w:color="auto"/>
              <w:left w:val="nil"/>
              <w:bottom w:val="nil"/>
              <w:right w:val="nil"/>
            </w:tcBorders>
          </w:tcPr>
          <w:p w14:paraId="2E52E27A"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634 (1.4%)</w:t>
            </w:r>
          </w:p>
        </w:tc>
        <w:tc>
          <w:tcPr>
            <w:tcW w:w="2404" w:type="dxa"/>
            <w:tcBorders>
              <w:top w:val="single" w:sz="4" w:space="0" w:color="auto"/>
              <w:left w:val="nil"/>
              <w:bottom w:val="nil"/>
              <w:right w:val="nil"/>
            </w:tcBorders>
          </w:tcPr>
          <w:p w14:paraId="3CC72EBF"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222 (7.2%)</w:t>
            </w:r>
          </w:p>
        </w:tc>
        <w:tc>
          <w:tcPr>
            <w:tcW w:w="2405" w:type="dxa"/>
            <w:tcBorders>
              <w:top w:val="single" w:sz="4" w:space="0" w:color="auto"/>
              <w:left w:val="nil"/>
              <w:bottom w:val="nil"/>
              <w:right w:val="nil"/>
            </w:tcBorders>
          </w:tcPr>
          <w:p w14:paraId="405939B7"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190 (3.5%)</w:t>
            </w:r>
          </w:p>
        </w:tc>
      </w:tr>
      <w:tr w:rsidR="001145D9" w:rsidRPr="004B4B94" w14:paraId="1A668467" w14:textId="77777777" w:rsidTr="00570F0B">
        <w:trPr>
          <w:trHeight w:val="347"/>
        </w:trPr>
        <w:tc>
          <w:tcPr>
            <w:tcW w:w="1413" w:type="dxa"/>
            <w:tcBorders>
              <w:top w:val="nil"/>
              <w:left w:val="nil"/>
              <w:bottom w:val="nil"/>
              <w:right w:val="nil"/>
            </w:tcBorders>
            <w:noWrap/>
            <w:hideMark/>
          </w:tcPr>
          <w:p w14:paraId="60805C1B"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2002</w:t>
            </w:r>
          </w:p>
        </w:tc>
        <w:tc>
          <w:tcPr>
            <w:tcW w:w="2002" w:type="dxa"/>
            <w:tcBorders>
              <w:top w:val="nil"/>
              <w:left w:val="nil"/>
              <w:bottom w:val="nil"/>
              <w:right w:val="nil"/>
            </w:tcBorders>
            <w:noWrap/>
            <w:hideMark/>
          </w:tcPr>
          <w:p w14:paraId="375A541F"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26(2.0%)</w:t>
            </w:r>
          </w:p>
        </w:tc>
        <w:tc>
          <w:tcPr>
            <w:tcW w:w="1987" w:type="dxa"/>
            <w:tcBorders>
              <w:top w:val="nil"/>
              <w:left w:val="nil"/>
              <w:bottom w:val="nil"/>
              <w:right w:val="nil"/>
            </w:tcBorders>
          </w:tcPr>
          <w:p w14:paraId="1F59FAB6"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16 (1.3%)</w:t>
            </w:r>
          </w:p>
        </w:tc>
        <w:tc>
          <w:tcPr>
            <w:tcW w:w="2404" w:type="dxa"/>
            <w:tcBorders>
              <w:top w:val="nil"/>
              <w:left w:val="nil"/>
              <w:bottom w:val="nil"/>
              <w:right w:val="nil"/>
            </w:tcBorders>
          </w:tcPr>
          <w:p w14:paraId="59F3DC9A"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 (9.1%)</w:t>
            </w:r>
          </w:p>
        </w:tc>
        <w:tc>
          <w:tcPr>
            <w:tcW w:w="2405" w:type="dxa"/>
            <w:tcBorders>
              <w:top w:val="nil"/>
              <w:left w:val="nil"/>
              <w:bottom w:val="nil"/>
              <w:right w:val="nil"/>
            </w:tcBorders>
          </w:tcPr>
          <w:p w14:paraId="7B62DA88"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8 (9.5%)</w:t>
            </w:r>
          </w:p>
        </w:tc>
      </w:tr>
      <w:tr w:rsidR="001145D9" w:rsidRPr="004B4B94" w14:paraId="7E5DD31F" w14:textId="77777777" w:rsidTr="00570F0B">
        <w:trPr>
          <w:trHeight w:val="347"/>
        </w:trPr>
        <w:tc>
          <w:tcPr>
            <w:tcW w:w="1413" w:type="dxa"/>
            <w:tcBorders>
              <w:top w:val="nil"/>
              <w:left w:val="nil"/>
              <w:bottom w:val="nil"/>
              <w:right w:val="nil"/>
            </w:tcBorders>
            <w:noWrap/>
            <w:hideMark/>
          </w:tcPr>
          <w:p w14:paraId="69F21398"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2003</w:t>
            </w:r>
          </w:p>
        </w:tc>
        <w:tc>
          <w:tcPr>
            <w:tcW w:w="2002" w:type="dxa"/>
            <w:tcBorders>
              <w:top w:val="nil"/>
              <w:left w:val="nil"/>
              <w:bottom w:val="nil"/>
              <w:right w:val="nil"/>
            </w:tcBorders>
            <w:noWrap/>
            <w:hideMark/>
          </w:tcPr>
          <w:p w14:paraId="06E6A68F"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31(1.2</w:t>
            </w:r>
            <w:r w:rsidRPr="004B4B94">
              <w:rPr>
                <w:rFonts w:asciiTheme="majorBidi" w:eastAsia="Times New Roman" w:hAnsiTheme="majorBidi" w:cstheme="majorBidi"/>
                <w:strike/>
                <w:color w:val="000000"/>
                <w:sz w:val="24"/>
                <w:szCs w:val="24"/>
              </w:rPr>
              <w:t>)</w:t>
            </w:r>
          </w:p>
        </w:tc>
        <w:tc>
          <w:tcPr>
            <w:tcW w:w="1987" w:type="dxa"/>
            <w:tcBorders>
              <w:top w:val="nil"/>
              <w:left w:val="nil"/>
              <w:bottom w:val="nil"/>
              <w:right w:val="nil"/>
            </w:tcBorders>
          </w:tcPr>
          <w:p w14:paraId="5990647C"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16 (0.7%)</w:t>
            </w:r>
          </w:p>
        </w:tc>
        <w:tc>
          <w:tcPr>
            <w:tcW w:w="2404" w:type="dxa"/>
            <w:tcBorders>
              <w:top w:val="nil"/>
              <w:left w:val="nil"/>
              <w:bottom w:val="nil"/>
              <w:right w:val="nil"/>
            </w:tcBorders>
          </w:tcPr>
          <w:p w14:paraId="136BCD27"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7 (11.5%)</w:t>
            </w:r>
          </w:p>
        </w:tc>
        <w:tc>
          <w:tcPr>
            <w:tcW w:w="2405" w:type="dxa"/>
            <w:tcBorders>
              <w:top w:val="nil"/>
              <w:left w:val="nil"/>
              <w:bottom w:val="nil"/>
              <w:right w:val="nil"/>
            </w:tcBorders>
          </w:tcPr>
          <w:p w14:paraId="29AA1E6C"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8 (5.5%)</w:t>
            </w:r>
          </w:p>
        </w:tc>
      </w:tr>
      <w:tr w:rsidR="001145D9" w:rsidRPr="004B4B94" w14:paraId="511568F3" w14:textId="77777777" w:rsidTr="00570F0B">
        <w:trPr>
          <w:trHeight w:val="331"/>
        </w:trPr>
        <w:tc>
          <w:tcPr>
            <w:tcW w:w="1413" w:type="dxa"/>
            <w:tcBorders>
              <w:top w:val="nil"/>
              <w:left w:val="nil"/>
              <w:bottom w:val="nil"/>
              <w:right w:val="nil"/>
            </w:tcBorders>
            <w:noWrap/>
            <w:hideMark/>
          </w:tcPr>
          <w:p w14:paraId="70794DCF"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2004</w:t>
            </w:r>
          </w:p>
        </w:tc>
        <w:tc>
          <w:tcPr>
            <w:tcW w:w="2002" w:type="dxa"/>
            <w:tcBorders>
              <w:top w:val="nil"/>
              <w:left w:val="nil"/>
              <w:bottom w:val="nil"/>
              <w:right w:val="nil"/>
            </w:tcBorders>
            <w:noWrap/>
            <w:hideMark/>
          </w:tcPr>
          <w:p w14:paraId="78AB00A5"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26(0.9%)</w:t>
            </w:r>
          </w:p>
        </w:tc>
        <w:tc>
          <w:tcPr>
            <w:tcW w:w="1987" w:type="dxa"/>
            <w:tcBorders>
              <w:top w:val="nil"/>
              <w:left w:val="nil"/>
              <w:bottom w:val="nil"/>
              <w:right w:val="nil"/>
            </w:tcBorders>
          </w:tcPr>
          <w:p w14:paraId="5344C349"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14 (0.5%)</w:t>
            </w:r>
          </w:p>
        </w:tc>
        <w:tc>
          <w:tcPr>
            <w:tcW w:w="2404" w:type="dxa"/>
            <w:tcBorders>
              <w:top w:val="nil"/>
              <w:left w:val="nil"/>
              <w:bottom w:val="nil"/>
              <w:right w:val="nil"/>
            </w:tcBorders>
          </w:tcPr>
          <w:p w14:paraId="10049F6A"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7 (9.2%)</w:t>
            </w:r>
          </w:p>
        </w:tc>
        <w:tc>
          <w:tcPr>
            <w:tcW w:w="2405" w:type="dxa"/>
            <w:tcBorders>
              <w:top w:val="nil"/>
              <w:left w:val="nil"/>
              <w:bottom w:val="nil"/>
              <w:right w:val="nil"/>
            </w:tcBorders>
          </w:tcPr>
          <w:p w14:paraId="1C645B75"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5 (3.1%)</w:t>
            </w:r>
          </w:p>
        </w:tc>
      </w:tr>
      <w:tr w:rsidR="001145D9" w:rsidRPr="004B4B94" w14:paraId="2CA6888B" w14:textId="77777777" w:rsidTr="00570F0B">
        <w:trPr>
          <w:trHeight w:val="315"/>
        </w:trPr>
        <w:tc>
          <w:tcPr>
            <w:tcW w:w="1413" w:type="dxa"/>
            <w:tcBorders>
              <w:top w:val="nil"/>
              <w:left w:val="nil"/>
              <w:bottom w:val="nil"/>
              <w:right w:val="nil"/>
            </w:tcBorders>
            <w:noWrap/>
            <w:hideMark/>
          </w:tcPr>
          <w:p w14:paraId="3D681D20"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2005</w:t>
            </w:r>
          </w:p>
        </w:tc>
        <w:tc>
          <w:tcPr>
            <w:tcW w:w="2002" w:type="dxa"/>
            <w:tcBorders>
              <w:top w:val="nil"/>
              <w:left w:val="nil"/>
              <w:bottom w:val="nil"/>
              <w:right w:val="nil"/>
            </w:tcBorders>
            <w:noWrap/>
            <w:hideMark/>
          </w:tcPr>
          <w:p w14:paraId="5E322F36"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27(0.9%)</w:t>
            </w:r>
          </w:p>
        </w:tc>
        <w:tc>
          <w:tcPr>
            <w:tcW w:w="1987" w:type="dxa"/>
            <w:tcBorders>
              <w:top w:val="nil"/>
              <w:left w:val="nil"/>
              <w:bottom w:val="nil"/>
              <w:right w:val="nil"/>
            </w:tcBorders>
          </w:tcPr>
          <w:p w14:paraId="464A1B9C"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20 (0.7%)</w:t>
            </w:r>
          </w:p>
        </w:tc>
        <w:tc>
          <w:tcPr>
            <w:tcW w:w="2404" w:type="dxa"/>
            <w:tcBorders>
              <w:top w:val="nil"/>
              <w:left w:val="nil"/>
              <w:bottom w:val="nil"/>
              <w:right w:val="nil"/>
            </w:tcBorders>
          </w:tcPr>
          <w:p w14:paraId="24120637"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 (2.3%)</w:t>
            </w:r>
          </w:p>
        </w:tc>
        <w:tc>
          <w:tcPr>
            <w:tcW w:w="2405" w:type="dxa"/>
            <w:tcBorders>
              <w:top w:val="nil"/>
              <w:left w:val="nil"/>
              <w:bottom w:val="nil"/>
              <w:right w:val="nil"/>
            </w:tcBorders>
          </w:tcPr>
          <w:p w14:paraId="62853DF3"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5 (3.0%)</w:t>
            </w:r>
          </w:p>
        </w:tc>
      </w:tr>
      <w:tr w:rsidR="001145D9" w:rsidRPr="004B4B94" w14:paraId="2D899C7D" w14:textId="77777777" w:rsidTr="00570F0B">
        <w:trPr>
          <w:trHeight w:val="315"/>
        </w:trPr>
        <w:tc>
          <w:tcPr>
            <w:tcW w:w="1413" w:type="dxa"/>
            <w:tcBorders>
              <w:top w:val="nil"/>
              <w:left w:val="nil"/>
              <w:bottom w:val="nil"/>
              <w:right w:val="nil"/>
            </w:tcBorders>
            <w:noWrap/>
            <w:hideMark/>
          </w:tcPr>
          <w:p w14:paraId="0BD0FA3E"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2006</w:t>
            </w:r>
          </w:p>
        </w:tc>
        <w:tc>
          <w:tcPr>
            <w:tcW w:w="2002" w:type="dxa"/>
            <w:tcBorders>
              <w:top w:val="nil"/>
              <w:left w:val="nil"/>
              <w:bottom w:val="nil"/>
              <w:right w:val="nil"/>
            </w:tcBorders>
            <w:noWrap/>
            <w:hideMark/>
          </w:tcPr>
          <w:p w14:paraId="6B1CC369"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45(0.5%)</w:t>
            </w:r>
          </w:p>
        </w:tc>
        <w:tc>
          <w:tcPr>
            <w:tcW w:w="1987" w:type="dxa"/>
            <w:tcBorders>
              <w:top w:val="nil"/>
              <w:left w:val="nil"/>
              <w:bottom w:val="nil"/>
              <w:right w:val="nil"/>
            </w:tcBorders>
          </w:tcPr>
          <w:p w14:paraId="49817766"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23 (0.9%)</w:t>
            </w:r>
          </w:p>
        </w:tc>
        <w:tc>
          <w:tcPr>
            <w:tcW w:w="2404" w:type="dxa"/>
            <w:tcBorders>
              <w:top w:val="nil"/>
              <w:left w:val="nil"/>
              <w:bottom w:val="nil"/>
              <w:right w:val="nil"/>
            </w:tcBorders>
          </w:tcPr>
          <w:p w14:paraId="06CE5F65"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8 (6.3%)</w:t>
            </w:r>
          </w:p>
        </w:tc>
        <w:tc>
          <w:tcPr>
            <w:tcW w:w="2405" w:type="dxa"/>
            <w:tcBorders>
              <w:top w:val="nil"/>
              <w:left w:val="nil"/>
              <w:bottom w:val="nil"/>
              <w:right w:val="nil"/>
            </w:tcBorders>
          </w:tcPr>
          <w:p w14:paraId="362E6947"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14 (6.9%)</w:t>
            </w:r>
          </w:p>
        </w:tc>
      </w:tr>
      <w:tr w:rsidR="001145D9" w:rsidRPr="004B4B94" w14:paraId="1BEBFD67" w14:textId="77777777" w:rsidTr="00570F0B">
        <w:trPr>
          <w:trHeight w:val="315"/>
        </w:trPr>
        <w:tc>
          <w:tcPr>
            <w:tcW w:w="1413" w:type="dxa"/>
            <w:tcBorders>
              <w:top w:val="nil"/>
              <w:left w:val="nil"/>
              <w:bottom w:val="nil"/>
              <w:right w:val="nil"/>
            </w:tcBorders>
            <w:noWrap/>
            <w:hideMark/>
          </w:tcPr>
          <w:p w14:paraId="13453D22"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2007</w:t>
            </w:r>
          </w:p>
        </w:tc>
        <w:tc>
          <w:tcPr>
            <w:tcW w:w="2002" w:type="dxa"/>
            <w:tcBorders>
              <w:top w:val="nil"/>
              <w:left w:val="nil"/>
              <w:bottom w:val="nil"/>
              <w:right w:val="nil"/>
            </w:tcBorders>
            <w:noWrap/>
            <w:hideMark/>
          </w:tcPr>
          <w:p w14:paraId="6246ED08"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51(1.6%)</w:t>
            </w:r>
          </w:p>
        </w:tc>
        <w:tc>
          <w:tcPr>
            <w:tcW w:w="1987" w:type="dxa"/>
            <w:tcBorders>
              <w:top w:val="nil"/>
              <w:left w:val="nil"/>
              <w:bottom w:val="nil"/>
              <w:right w:val="nil"/>
            </w:tcBorders>
          </w:tcPr>
          <w:p w14:paraId="56004823"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36 (1.3%)</w:t>
            </w:r>
          </w:p>
        </w:tc>
        <w:tc>
          <w:tcPr>
            <w:tcW w:w="2404" w:type="dxa"/>
            <w:tcBorders>
              <w:top w:val="nil"/>
              <w:left w:val="nil"/>
              <w:bottom w:val="nil"/>
              <w:right w:val="nil"/>
            </w:tcBorders>
          </w:tcPr>
          <w:p w14:paraId="63DC46B2"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10 (8.7%)</w:t>
            </w:r>
          </w:p>
        </w:tc>
        <w:tc>
          <w:tcPr>
            <w:tcW w:w="2405" w:type="dxa"/>
            <w:tcBorders>
              <w:top w:val="nil"/>
              <w:left w:val="nil"/>
              <w:bottom w:val="nil"/>
              <w:right w:val="nil"/>
            </w:tcBorders>
          </w:tcPr>
          <w:p w14:paraId="14910EA8"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5 (2.4%)</w:t>
            </w:r>
          </w:p>
        </w:tc>
      </w:tr>
      <w:tr w:rsidR="001145D9" w:rsidRPr="004B4B94" w14:paraId="0326C94E" w14:textId="77777777" w:rsidTr="00570F0B">
        <w:trPr>
          <w:trHeight w:val="315"/>
        </w:trPr>
        <w:tc>
          <w:tcPr>
            <w:tcW w:w="1413" w:type="dxa"/>
            <w:tcBorders>
              <w:top w:val="nil"/>
              <w:left w:val="nil"/>
              <w:bottom w:val="nil"/>
              <w:right w:val="nil"/>
            </w:tcBorders>
            <w:noWrap/>
            <w:hideMark/>
          </w:tcPr>
          <w:p w14:paraId="47651F00"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2008</w:t>
            </w:r>
          </w:p>
        </w:tc>
        <w:tc>
          <w:tcPr>
            <w:tcW w:w="2002" w:type="dxa"/>
            <w:tcBorders>
              <w:top w:val="nil"/>
              <w:left w:val="nil"/>
              <w:bottom w:val="nil"/>
              <w:right w:val="nil"/>
            </w:tcBorders>
            <w:noWrap/>
            <w:hideMark/>
          </w:tcPr>
          <w:p w14:paraId="0D6320E3"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54(1.6%)</w:t>
            </w:r>
          </w:p>
        </w:tc>
        <w:tc>
          <w:tcPr>
            <w:tcW w:w="1987" w:type="dxa"/>
            <w:tcBorders>
              <w:top w:val="nil"/>
              <w:left w:val="nil"/>
              <w:bottom w:val="nil"/>
              <w:right w:val="nil"/>
            </w:tcBorders>
          </w:tcPr>
          <w:p w14:paraId="2EF16ECC"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29 (1.0%)</w:t>
            </w:r>
          </w:p>
        </w:tc>
        <w:tc>
          <w:tcPr>
            <w:tcW w:w="2404" w:type="dxa"/>
            <w:tcBorders>
              <w:top w:val="nil"/>
              <w:left w:val="nil"/>
              <w:bottom w:val="nil"/>
              <w:right w:val="nil"/>
            </w:tcBorders>
          </w:tcPr>
          <w:p w14:paraId="7F3442C6"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16 (9.3%)</w:t>
            </w:r>
          </w:p>
        </w:tc>
        <w:tc>
          <w:tcPr>
            <w:tcW w:w="2405" w:type="dxa"/>
            <w:tcBorders>
              <w:top w:val="nil"/>
              <w:left w:val="nil"/>
              <w:bottom w:val="nil"/>
              <w:right w:val="nil"/>
            </w:tcBorders>
          </w:tcPr>
          <w:p w14:paraId="12F2AEC0"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9 (3.6%)</w:t>
            </w:r>
          </w:p>
        </w:tc>
      </w:tr>
      <w:tr w:rsidR="001145D9" w:rsidRPr="004B4B94" w14:paraId="71F2B00A" w14:textId="77777777" w:rsidTr="00570F0B">
        <w:trPr>
          <w:trHeight w:val="315"/>
        </w:trPr>
        <w:tc>
          <w:tcPr>
            <w:tcW w:w="1413" w:type="dxa"/>
            <w:tcBorders>
              <w:top w:val="nil"/>
              <w:left w:val="nil"/>
              <w:bottom w:val="nil"/>
              <w:right w:val="nil"/>
            </w:tcBorders>
            <w:noWrap/>
            <w:hideMark/>
          </w:tcPr>
          <w:p w14:paraId="020568BE"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2009</w:t>
            </w:r>
          </w:p>
        </w:tc>
        <w:tc>
          <w:tcPr>
            <w:tcW w:w="2002" w:type="dxa"/>
            <w:tcBorders>
              <w:top w:val="nil"/>
              <w:left w:val="nil"/>
              <w:bottom w:val="nil"/>
              <w:right w:val="nil"/>
            </w:tcBorders>
            <w:noWrap/>
            <w:hideMark/>
          </w:tcPr>
          <w:p w14:paraId="248FE55E"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43(1.4%)</w:t>
            </w:r>
          </w:p>
        </w:tc>
        <w:tc>
          <w:tcPr>
            <w:tcW w:w="1987" w:type="dxa"/>
            <w:tcBorders>
              <w:top w:val="nil"/>
              <w:left w:val="nil"/>
              <w:bottom w:val="nil"/>
              <w:right w:val="nil"/>
            </w:tcBorders>
          </w:tcPr>
          <w:p w14:paraId="3F5F154B"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20 (0.8%)</w:t>
            </w:r>
          </w:p>
        </w:tc>
        <w:tc>
          <w:tcPr>
            <w:tcW w:w="2404" w:type="dxa"/>
            <w:tcBorders>
              <w:top w:val="nil"/>
              <w:left w:val="nil"/>
              <w:bottom w:val="nil"/>
              <w:right w:val="nil"/>
            </w:tcBorders>
          </w:tcPr>
          <w:p w14:paraId="3DC0C1C0"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13 (6.9%)</w:t>
            </w:r>
          </w:p>
        </w:tc>
        <w:tc>
          <w:tcPr>
            <w:tcW w:w="2405" w:type="dxa"/>
            <w:tcBorders>
              <w:top w:val="nil"/>
              <w:left w:val="nil"/>
              <w:bottom w:val="nil"/>
              <w:right w:val="nil"/>
            </w:tcBorders>
          </w:tcPr>
          <w:p w14:paraId="26D5C4FC"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10 (4.0%)</w:t>
            </w:r>
          </w:p>
        </w:tc>
      </w:tr>
      <w:tr w:rsidR="001145D9" w:rsidRPr="004B4B94" w14:paraId="56A7BD8C" w14:textId="77777777" w:rsidTr="00570F0B">
        <w:trPr>
          <w:trHeight w:val="315"/>
        </w:trPr>
        <w:tc>
          <w:tcPr>
            <w:tcW w:w="1413" w:type="dxa"/>
            <w:tcBorders>
              <w:top w:val="nil"/>
              <w:left w:val="nil"/>
              <w:bottom w:val="nil"/>
              <w:right w:val="nil"/>
            </w:tcBorders>
            <w:noWrap/>
            <w:hideMark/>
          </w:tcPr>
          <w:p w14:paraId="06586E31"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2010</w:t>
            </w:r>
          </w:p>
        </w:tc>
        <w:tc>
          <w:tcPr>
            <w:tcW w:w="2002" w:type="dxa"/>
            <w:tcBorders>
              <w:top w:val="nil"/>
              <w:left w:val="nil"/>
              <w:bottom w:val="nil"/>
              <w:right w:val="nil"/>
            </w:tcBorders>
            <w:noWrap/>
            <w:hideMark/>
          </w:tcPr>
          <w:p w14:paraId="0987F956"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67(2.4%)</w:t>
            </w:r>
          </w:p>
        </w:tc>
        <w:tc>
          <w:tcPr>
            <w:tcW w:w="1987" w:type="dxa"/>
            <w:tcBorders>
              <w:top w:val="nil"/>
              <w:left w:val="nil"/>
              <w:bottom w:val="nil"/>
              <w:right w:val="nil"/>
            </w:tcBorders>
          </w:tcPr>
          <w:p w14:paraId="4075202C"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40 (1.7%)</w:t>
            </w:r>
          </w:p>
        </w:tc>
        <w:tc>
          <w:tcPr>
            <w:tcW w:w="2404" w:type="dxa"/>
            <w:tcBorders>
              <w:top w:val="nil"/>
              <w:left w:val="nil"/>
              <w:bottom w:val="nil"/>
              <w:right w:val="nil"/>
            </w:tcBorders>
          </w:tcPr>
          <w:p w14:paraId="68602035"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21 (10.6%)</w:t>
            </w:r>
          </w:p>
        </w:tc>
        <w:tc>
          <w:tcPr>
            <w:tcW w:w="2405" w:type="dxa"/>
            <w:tcBorders>
              <w:top w:val="nil"/>
              <w:left w:val="nil"/>
              <w:bottom w:val="nil"/>
              <w:right w:val="nil"/>
            </w:tcBorders>
          </w:tcPr>
          <w:p w14:paraId="4AC0847E"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6 (2.4%)</w:t>
            </w:r>
          </w:p>
        </w:tc>
      </w:tr>
      <w:tr w:rsidR="001145D9" w:rsidRPr="004B4B94" w14:paraId="29D3AB83" w14:textId="77777777" w:rsidTr="00570F0B">
        <w:trPr>
          <w:trHeight w:val="315"/>
        </w:trPr>
        <w:tc>
          <w:tcPr>
            <w:tcW w:w="1413" w:type="dxa"/>
            <w:tcBorders>
              <w:top w:val="nil"/>
              <w:left w:val="nil"/>
              <w:bottom w:val="nil"/>
              <w:right w:val="nil"/>
            </w:tcBorders>
            <w:noWrap/>
            <w:hideMark/>
          </w:tcPr>
          <w:p w14:paraId="7C1F93A6"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2011</w:t>
            </w:r>
          </w:p>
        </w:tc>
        <w:tc>
          <w:tcPr>
            <w:tcW w:w="2002" w:type="dxa"/>
            <w:tcBorders>
              <w:top w:val="nil"/>
              <w:left w:val="nil"/>
              <w:bottom w:val="nil"/>
              <w:right w:val="nil"/>
            </w:tcBorders>
            <w:noWrap/>
            <w:hideMark/>
          </w:tcPr>
          <w:p w14:paraId="627047CE"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50(2.0%)</w:t>
            </w:r>
          </w:p>
        </w:tc>
        <w:tc>
          <w:tcPr>
            <w:tcW w:w="1987" w:type="dxa"/>
            <w:tcBorders>
              <w:top w:val="nil"/>
              <w:left w:val="nil"/>
              <w:bottom w:val="nil"/>
              <w:right w:val="nil"/>
            </w:tcBorders>
          </w:tcPr>
          <w:p w14:paraId="087F9776"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32 (1.5%)</w:t>
            </w:r>
          </w:p>
        </w:tc>
        <w:tc>
          <w:tcPr>
            <w:tcW w:w="2404" w:type="dxa"/>
            <w:tcBorders>
              <w:top w:val="nil"/>
              <w:left w:val="nil"/>
              <w:bottom w:val="nil"/>
              <w:right w:val="nil"/>
            </w:tcBorders>
          </w:tcPr>
          <w:p w14:paraId="21E23361"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10 (5.2%)</w:t>
            </w:r>
          </w:p>
        </w:tc>
        <w:tc>
          <w:tcPr>
            <w:tcW w:w="2405" w:type="dxa"/>
            <w:tcBorders>
              <w:top w:val="nil"/>
              <w:left w:val="nil"/>
              <w:bottom w:val="nil"/>
              <w:right w:val="nil"/>
            </w:tcBorders>
          </w:tcPr>
          <w:p w14:paraId="7DD9DBD6"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8 (3.6%)</w:t>
            </w:r>
          </w:p>
        </w:tc>
      </w:tr>
      <w:tr w:rsidR="001145D9" w:rsidRPr="004B4B94" w14:paraId="62B09F8C" w14:textId="77777777" w:rsidTr="00570F0B">
        <w:trPr>
          <w:trHeight w:val="315"/>
        </w:trPr>
        <w:tc>
          <w:tcPr>
            <w:tcW w:w="1413" w:type="dxa"/>
            <w:tcBorders>
              <w:top w:val="nil"/>
              <w:left w:val="nil"/>
              <w:bottom w:val="nil"/>
              <w:right w:val="nil"/>
            </w:tcBorders>
            <w:noWrap/>
            <w:hideMark/>
          </w:tcPr>
          <w:p w14:paraId="3867835A"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2012</w:t>
            </w:r>
          </w:p>
        </w:tc>
        <w:tc>
          <w:tcPr>
            <w:tcW w:w="2002" w:type="dxa"/>
            <w:tcBorders>
              <w:top w:val="nil"/>
              <w:left w:val="nil"/>
              <w:bottom w:val="nil"/>
              <w:right w:val="nil"/>
            </w:tcBorders>
            <w:noWrap/>
            <w:hideMark/>
          </w:tcPr>
          <w:p w14:paraId="7626E776"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37(1.5%)</w:t>
            </w:r>
          </w:p>
        </w:tc>
        <w:tc>
          <w:tcPr>
            <w:tcW w:w="1987" w:type="dxa"/>
            <w:tcBorders>
              <w:top w:val="nil"/>
              <w:left w:val="nil"/>
              <w:bottom w:val="nil"/>
              <w:right w:val="nil"/>
            </w:tcBorders>
          </w:tcPr>
          <w:p w14:paraId="4D8A9CEB"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24 (1.2%)</w:t>
            </w:r>
          </w:p>
        </w:tc>
        <w:tc>
          <w:tcPr>
            <w:tcW w:w="2404" w:type="dxa"/>
            <w:tcBorders>
              <w:top w:val="nil"/>
              <w:left w:val="nil"/>
              <w:bottom w:val="nil"/>
              <w:right w:val="nil"/>
            </w:tcBorders>
          </w:tcPr>
          <w:p w14:paraId="59B2B15F"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6 (3.5%)</w:t>
            </w:r>
          </w:p>
        </w:tc>
        <w:tc>
          <w:tcPr>
            <w:tcW w:w="2405" w:type="dxa"/>
            <w:tcBorders>
              <w:top w:val="nil"/>
              <w:left w:val="nil"/>
              <w:bottom w:val="nil"/>
              <w:right w:val="nil"/>
            </w:tcBorders>
          </w:tcPr>
          <w:p w14:paraId="374B66B9"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7 (2.8%)</w:t>
            </w:r>
          </w:p>
        </w:tc>
      </w:tr>
      <w:tr w:rsidR="001145D9" w:rsidRPr="004B4B94" w14:paraId="6F897F53" w14:textId="77777777" w:rsidTr="00570F0B">
        <w:trPr>
          <w:trHeight w:val="315"/>
        </w:trPr>
        <w:tc>
          <w:tcPr>
            <w:tcW w:w="1413" w:type="dxa"/>
            <w:tcBorders>
              <w:top w:val="nil"/>
              <w:left w:val="nil"/>
              <w:bottom w:val="nil"/>
              <w:right w:val="nil"/>
            </w:tcBorders>
            <w:noWrap/>
            <w:hideMark/>
          </w:tcPr>
          <w:p w14:paraId="2CE59D9F"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2013</w:t>
            </w:r>
          </w:p>
        </w:tc>
        <w:tc>
          <w:tcPr>
            <w:tcW w:w="2002" w:type="dxa"/>
            <w:tcBorders>
              <w:top w:val="nil"/>
              <w:left w:val="nil"/>
              <w:bottom w:val="nil"/>
              <w:right w:val="nil"/>
            </w:tcBorders>
            <w:noWrap/>
            <w:hideMark/>
          </w:tcPr>
          <w:p w14:paraId="7FDC957B"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38(1.6%)</w:t>
            </w:r>
          </w:p>
        </w:tc>
        <w:tc>
          <w:tcPr>
            <w:tcW w:w="1987" w:type="dxa"/>
            <w:tcBorders>
              <w:top w:val="nil"/>
              <w:left w:val="nil"/>
              <w:bottom w:val="nil"/>
              <w:right w:val="nil"/>
            </w:tcBorders>
          </w:tcPr>
          <w:p w14:paraId="4C5F7CC7"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23 (1.2%)</w:t>
            </w:r>
          </w:p>
        </w:tc>
        <w:tc>
          <w:tcPr>
            <w:tcW w:w="2404" w:type="dxa"/>
            <w:tcBorders>
              <w:top w:val="nil"/>
              <w:left w:val="nil"/>
              <w:bottom w:val="nil"/>
              <w:right w:val="nil"/>
            </w:tcBorders>
          </w:tcPr>
          <w:p w14:paraId="0642CA1E"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11 (6.8%)</w:t>
            </w:r>
          </w:p>
        </w:tc>
        <w:tc>
          <w:tcPr>
            <w:tcW w:w="2405" w:type="dxa"/>
            <w:tcBorders>
              <w:top w:val="nil"/>
              <w:left w:val="nil"/>
              <w:bottom w:val="nil"/>
              <w:right w:val="nil"/>
            </w:tcBorders>
          </w:tcPr>
          <w:p w14:paraId="4B50A2FC"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4 (1.7%)</w:t>
            </w:r>
          </w:p>
        </w:tc>
      </w:tr>
      <w:tr w:rsidR="001145D9" w:rsidRPr="004B4B94" w14:paraId="2246B14A" w14:textId="77777777" w:rsidTr="00570F0B">
        <w:trPr>
          <w:trHeight w:val="315"/>
        </w:trPr>
        <w:tc>
          <w:tcPr>
            <w:tcW w:w="1413" w:type="dxa"/>
            <w:tcBorders>
              <w:top w:val="nil"/>
              <w:left w:val="nil"/>
              <w:bottom w:val="nil"/>
              <w:right w:val="nil"/>
            </w:tcBorders>
            <w:noWrap/>
            <w:hideMark/>
          </w:tcPr>
          <w:p w14:paraId="08E694EF"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2014</w:t>
            </w:r>
          </w:p>
        </w:tc>
        <w:tc>
          <w:tcPr>
            <w:tcW w:w="2002" w:type="dxa"/>
            <w:tcBorders>
              <w:top w:val="nil"/>
              <w:left w:val="nil"/>
              <w:bottom w:val="nil"/>
              <w:right w:val="nil"/>
            </w:tcBorders>
            <w:noWrap/>
            <w:hideMark/>
          </w:tcPr>
          <w:p w14:paraId="10EC3905"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64(2.0%)</w:t>
            </w:r>
          </w:p>
        </w:tc>
        <w:tc>
          <w:tcPr>
            <w:tcW w:w="1987" w:type="dxa"/>
            <w:tcBorders>
              <w:top w:val="nil"/>
              <w:left w:val="nil"/>
              <w:bottom w:val="nil"/>
              <w:right w:val="nil"/>
            </w:tcBorders>
          </w:tcPr>
          <w:p w14:paraId="51541E07"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44 (1.6%)</w:t>
            </w:r>
          </w:p>
        </w:tc>
        <w:tc>
          <w:tcPr>
            <w:tcW w:w="2404" w:type="dxa"/>
            <w:tcBorders>
              <w:top w:val="nil"/>
              <w:left w:val="nil"/>
              <w:bottom w:val="nil"/>
              <w:right w:val="nil"/>
            </w:tcBorders>
          </w:tcPr>
          <w:p w14:paraId="2310C8A3"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12 (6.4%)</w:t>
            </w:r>
          </w:p>
        </w:tc>
        <w:tc>
          <w:tcPr>
            <w:tcW w:w="2405" w:type="dxa"/>
            <w:tcBorders>
              <w:top w:val="nil"/>
              <w:left w:val="nil"/>
              <w:bottom w:val="nil"/>
              <w:right w:val="nil"/>
            </w:tcBorders>
          </w:tcPr>
          <w:p w14:paraId="55EDE3BD"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8 (2.1%)</w:t>
            </w:r>
          </w:p>
        </w:tc>
      </w:tr>
      <w:tr w:rsidR="001145D9" w:rsidRPr="004B4B94" w14:paraId="51FB1C51" w14:textId="77777777" w:rsidTr="00570F0B">
        <w:trPr>
          <w:trHeight w:val="315"/>
        </w:trPr>
        <w:tc>
          <w:tcPr>
            <w:tcW w:w="1413" w:type="dxa"/>
            <w:tcBorders>
              <w:top w:val="nil"/>
              <w:left w:val="nil"/>
              <w:bottom w:val="nil"/>
              <w:right w:val="nil"/>
            </w:tcBorders>
            <w:noWrap/>
            <w:hideMark/>
          </w:tcPr>
          <w:p w14:paraId="0D0C1F61"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2015</w:t>
            </w:r>
          </w:p>
        </w:tc>
        <w:tc>
          <w:tcPr>
            <w:tcW w:w="2002" w:type="dxa"/>
            <w:tcBorders>
              <w:top w:val="nil"/>
              <w:left w:val="nil"/>
              <w:bottom w:val="nil"/>
              <w:right w:val="nil"/>
            </w:tcBorders>
            <w:noWrap/>
            <w:hideMark/>
          </w:tcPr>
          <w:p w14:paraId="251C8842"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83(2.5%)</w:t>
            </w:r>
          </w:p>
        </w:tc>
        <w:tc>
          <w:tcPr>
            <w:tcW w:w="1987" w:type="dxa"/>
            <w:tcBorders>
              <w:top w:val="nil"/>
              <w:left w:val="nil"/>
              <w:bottom w:val="nil"/>
              <w:right w:val="nil"/>
            </w:tcBorders>
          </w:tcPr>
          <w:p w14:paraId="52A41269"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43 (1.6%)</w:t>
            </w:r>
          </w:p>
        </w:tc>
        <w:tc>
          <w:tcPr>
            <w:tcW w:w="2404" w:type="dxa"/>
            <w:tcBorders>
              <w:top w:val="nil"/>
              <w:left w:val="nil"/>
              <w:bottom w:val="nil"/>
              <w:right w:val="nil"/>
            </w:tcBorders>
          </w:tcPr>
          <w:p w14:paraId="7B631617"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18 (8.2%)</w:t>
            </w:r>
          </w:p>
        </w:tc>
        <w:tc>
          <w:tcPr>
            <w:tcW w:w="2405" w:type="dxa"/>
            <w:tcBorders>
              <w:top w:val="nil"/>
              <w:left w:val="nil"/>
              <w:bottom w:val="nil"/>
              <w:right w:val="nil"/>
            </w:tcBorders>
          </w:tcPr>
          <w:p w14:paraId="2353694B"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22 (5.1%)</w:t>
            </w:r>
          </w:p>
        </w:tc>
      </w:tr>
      <w:tr w:rsidR="001145D9" w:rsidRPr="004B4B94" w14:paraId="333D84E8" w14:textId="77777777" w:rsidTr="00570F0B">
        <w:trPr>
          <w:trHeight w:val="315"/>
        </w:trPr>
        <w:tc>
          <w:tcPr>
            <w:tcW w:w="1413" w:type="dxa"/>
            <w:tcBorders>
              <w:top w:val="nil"/>
              <w:left w:val="nil"/>
              <w:bottom w:val="nil"/>
              <w:right w:val="nil"/>
            </w:tcBorders>
            <w:noWrap/>
            <w:hideMark/>
          </w:tcPr>
          <w:p w14:paraId="297A2080"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2016</w:t>
            </w:r>
          </w:p>
        </w:tc>
        <w:tc>
          <w:tcPr>
            <w:tcW w:w="2002" w:type="dxa"/>
            <w:tcBorders>
              <w:top w:val="nil"/>
              <w:left w:val="nil"/>
              <w:bottom w:val="nil"/>
              <w:right w:val="nil"/>
            </w:tcBorders>
            <w:noWrap/>
            <w:hideMark/>
          </w:tcPr>
          <w:p w14:paraId="4D3D9681"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55(1.7%)</w:t>
            </w:r>
          </w:p>
        </w:tc>
        <w:tc>
          <w:tcPr>
            <w:tcW w:w="1987" w:type="dxa"/>
            <w:tcBorders>
              <w:top w:val="nil"/>
              <w:left w:val="nil"/>
              <w:bottom w:val="nil"/>
              <w:right w:val="nil"/>
            </w:tcBorders>
          </w:tcPr>
          <w:p w14:paraId="4EC3C20E"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25 (1.0%)</w:t>
            </w:r>
          </w:p>
        </w:tc>
        <w:tc>
          <w:tcPr>
            <w:tcW w:w="2404" w:type="dxa"/>
            <w:tcBorders>
              <w:top w:val="nil"/>
              <w:left w:val="nil"/>
              <w:bottom w:val="nil"/>
              <w:right w:val="nil"/>
            </w:tcBorders>
          </w:tcPr>
          <w:p w14:paraId="46F88234"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11 (4.9%)</w:t>
            </w:r>
          </w:p>
        </w:tc>
        <w:tc>
          <w:tcPr>
            <w:tcW w:w="2405" w:type="dxa"/>
            <w:tcBorders>
              <w:top w:val="nil"/>
              <w:left w:val="nil"/>
              <w:bottom w:val="nil"/>
              <w:right w:val="nil"/>
            </w:tcBorders>
          </w:tcPr>
          <w:p w14:paraId="46A7ED0A"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19 (4.2%)</w:t>
            </w:r>
          </w:p>
        </w:tc>
      </w:tr>
      <w:tr w:rsidR="001145D9" w:rsidRPr="004B4B94" w14:paraId="44A32C0F" w14:textId="77777777" w:rsidTr="00570F0B">
        <w:trPr>
          <w:trHeight w:val="315"/>
        </w:trPr>
        <w:tc>
          <w:tcPr>
            <w:tcW w:w="1413" w:type="dxa"/>
            <w:tcBorders>
              <w:top w:val="nil"/>
              <w:left w:val="nil"/>
              <w:bottom w:val="nil"/>
              <w:right w:val="nil"/>
            </w:tcBorders>
            <w:noWrap/>
            <w:hideMark/>
          </w:tcPr>
          <w:p w14:paraId="5A207DD0"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2017</w:t>
            </w:r>
          </w:p>
        </w:tc>
        <w:tc>
          <w:tcPr>
            <w:tcW w:w="2002" w:type="dxa"/>
            <w:tcBorders>
              <w:top w:val="nil"/>
              <w:left w:val="nil"/>
              <w:bottom w:val="nil"/>
              <w:right w:val="nil"/>
            </w:tcBorders>
            <w:noWrap/>
            <w:hideMark/>
          </w:tcPr>
          <w:p w14:paraId="2B8783FC"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61(2.1%)</w:t>
            </w:r>
          </w:p>
        </w:tc>
        <w:tc>
          <w:tcPr>
            <w:tcW w:w="1987" w:type="dxa"/>
            <w:tcBorders>
              <w:top w:val="nil"/>
              <w:left w:val="nil"/>
              <w:bottom w:val="nil"/>
              <w:right w:val="nil"/>
            </w:tcBorders>
          </w:tcPr>
          <w:p w14:paraId="08DF11D9"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38 (1.7%)</w:t>
            </w:r>
          </w:p>
        </w:tc>
        <w:tc>
          <w:tcPr>
            <w:tcW w:w="2404" w:type="dxa"/>
            <w:tcBorders>
              <w:top w:val="nil"/>
              <w:left w:val="nil"/>
              <w:bottom w:val="nil"/>
              <w:right w:val="nil"/>
            </w:tcBorders>
          </w:tcPr>
          <w:p w14:paraId="70BC6741"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11 (5.1%)</w:t>
            </w:r>
          </w:p>
        </w:tc>
        <w:tc>
          <w:tcPr>
            <w:tcW w:w="2405" w:type="dxa"/>
            <w:tcBorders>
              <w:top w:val="nil"/>
              <w:left w:val="nil"/>
              <w:bottom w:val="nil"/>
              <w:right w:val="nil"/>
            </w:tcBorders>
          </w:tcPr>
          <w:p w14:paraId="06D21603"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12 (2.7%)</w:t>
            </w:r>
          </w:p>
        </w:tc>
      </w:tr>
      <w:tr w:rsidR="001145D9" w:rsidRPr="004B4B94" w14:paraId="0CE779DB" w14:textId="77777777" w:rsidTr="00570F0B">
        <w:trPr>
          <w:trHeight w:val="315"/>
        </w:trPr>
        <w:tc>
          <w:tcPr>
            <w:tcW w:w="1413" w:type="dxa"/>
            <w:tcBorders>
              <w:top w:val="nil"/>
              <w:left w:val="nil"/>
              <w:bottom w:val="nil"/>
              <w:right w:val="nil"/>
            </w:tcBorders>
            <w:noWrap/>
            <w:hideMark/>
          </w:tcPr>
          <w:p w14:paraId="42DE136A"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2018</w:t>
            </w:r>
          </w:p>
        </w:tc>
        <w:tc>
          <w:tcPr>
            <w:tcW w:w="2002" w:type="dxa"/>
            <w:tcBorders>
              <w:top w:val="nil"/>
              <w:left w:val="nil"/>
              <w:bottom w:val="nil"/>
              <w:right w:val="nil"/>
            </w:tcBorders>
            <w:noWrap/>
            <w:hideMark/>
          </w:tcPr>
          <w:p w14:paraId="5C9BACC9"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69(2.4%)</w:t>
            </w:r>
          </w:p>
        </w:tc>
        <w:tc>
          <w:tcPr>
            <w:tcW w:w="1987" w:type="dxa"/>
            <w:tcBorders>
              <w:top w:val="nil"/>
              <w:left w:val="nil"/>
              <w:bottom w:val="nil"/>
              <w:right w:val="nil"/>
            </w:tcBorders>
          </w:tcPr>
          <w:p w14:paraId="5B408EB5"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43 (1.9%)</w:t>
            </w:r>
          </w:p>
        </w:tc>
        <w:tc>
          <w:tcPr>
            <w:tcW w:w="2404" w:type="dxa"/>
            <w:tcBorders>
              <w:top w:val="nil"/>
              <w:left w:val="nil"/>
              <w:bottom w:val="nil"/>
              <w:right w:val="nil"/>
            </w:tcBorders>
          </w:tcPr>
          <w:p w14:paraId="56AFA0FA"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14 (8.2%)</w:t>
            </w:r>
          </w:p>
        </w:tc>
        <w:tc>
          <w:tcPr>
            <w:tcW w:w="2405" w:type="dxa"/>
            <w:tcBorders>
              <w:top w:val="nil"/>
              <w:left w:val="nil"/>
              <w:bottom w:val="nil"/>
              <w:right w:val="nil"/>
            </w:tcBorders>
          </w:tcPr>
          <w:p w14:paraId="2ABF6DE3"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12 (2.9%)</w:t>
            </w:r>
          </w:p>
        </w:tc>
      </w:tr>
      <w:tr w:rsidR="001145D9" w:rsidRPr="004B4B94" w14:paraId="7BA4941C" w14:textId="77777777" w:rsidTr="00570F0B">
        <w:trPr>
          <w:trHeight w:val="315"/>
        </w:trPr>
        <w:tc>
          <w:tcPr>
            <w:tcW w:w="1413" w:type="dxa"/>
            <w:tcBorders>
              <w:top w:val="nil"/>
              <w:left w:val="nil"/>
              <w:bottom w:val="nil"/>
              <w:right w:val="nil"/>
            </w:tcBorders>
            <w:noWrap/>
            <w:hideMark/>
          </w:tcPr>
          <w:p w14:paraId="273A789D"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2019</w:t>
            </w:r>
          </w:p>
        </w:tc>
        <w:tc>
          <w:tcPr>
            <w:tcW w:w="2002" w:type="dxa"/>
            <w:tcBorders>
              <w:top w:val="nil"/>
              <w:left w:val="nil"/>
              <w:bottom w:val="nil"/>
              <w:right w:val="nil"/>
            </w:tcBorders>
            <w:noWrap/>
            <w:hideMark/>
          </w:tcPr>
          <w:p w14:paraId="0931DF67"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75(2.9%)</w:t>
            </w:r>
          </w:p>
        </w:tc>
        <w:tc>
          <w:tcPr>
            <w:tcW w:w="1987" w:type="dxa"/>
            <w:tcBorders>
              <w:top w:val="nil"/>
              <w:left w:val="nil"/>
              <w:bottom w:val="nil"/>
              <w:right w:val="nil"/>
            </w:tcBorders>
          </w:tcPr>
          <w:p w14:paraId="59542704"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55 (2.6%)</w:t>
            </w:r>
          </w:p>
        </w:tc>
        <w:tc>
          <w:tcPr>
            <w:tcW w:w="2404" w:type="dxa"/>
            <w:tcBorders>
              <w:top w:val="nil"/>
              <w:left w:val="nil"/>
              <w:bottom w:val="nil"/>
              <w:right w:val="nil"/>
            </w:tcBorders>
          </w:tcPr>
          <w:p w14:paraId="0C69B1ED"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9 (5.2%)</w:t>
            </w:r>
          </w:p>
        </w:tc>
        <w:tc>
          <w:tcPr>
            <w:tcW w:w="2405" w:type="dxa"/>
            <w:tcBorders>
              <w:top w:val="nil"/>
              <w:left w:val="nil"/>
              <w:bottom w:val="nil"/>
              <w:right w:val="nil"/>
            </w:tcBorders>
          </w:tcPr>
          <w:p w14:paraId="4DDB9309"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11 (3.3%)</w:t>
            </w:r>
          </w:p>
        </w:tc>
      </w:tr>
      <w:tr w:rsidR="001145D9" w:rsidRPr="004B4B94" w14:paraId="787403B6" w14:textId="77777777" w:rsidTr="00570F0B">
        <w:trPr>
          <w:trHeight w:val="315"/>
        </w:trPr>
        <w:tc>
          <w:tcPr>
            <w:tcW w:w="1413" w:type="dxa"/>
            <w:tcBorders>
              <w:top w:val="nil"/>
              <w:left w:val="nil"/>
              <w:bottom w:val="nil"/>
              <w:right w:val="nil"/>
            </w:tcBorders>
            <w:noWrap/>
            <w:hideMark/>
          </w:tcPr>
          <w:p w14:paraId="73D30030"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2020</w:t>
            </w:r>
          </w:p>
        </w:tc>
        <w:tc>
          <w:tcPr>
            <w:tcW w:w="2002" w:type="dxa"/>
            <w:tcBorders>
              <w:top w:val="nil"/>
              <w:left w:val="nil"/>
              <w:bottom w:val="nil"/>
              <w:right w:val="nil"/>
            </w:tcBorders>
            <w:noWrap/>
            <w:hideMark/>
          </w:tcPr>
          <w:p w14:paraId="00BB21C2"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73(4.0%)</w:t>
            </w:r>
          </w:p>
        </w:tc>
        <w:tc>
          <w:tcPr>
            <w:tcW w:w="1987" w:type="dxa"/>
            <w:tcBorders>
              <w:top w:val="nil"/>
              <w:left w:val="nil"/>
              <w:bottom w:val="nil"/>
              <w:right w:val="nil"/>
            </w:tcBorders>
          </w:tcPr>
          <w:p w14:paraId="260ACDBE"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48 (3.4%)</w:t>
            </w:r>
          </w:p>
        </w:tc>
        <w:tc>
          <w:tcPr>
            <w:tcW w:w="2404" w:type="dxa"/>
            <w:tcBorders>
              <w:top w:val="nil"/>
              <w:left w:val="nil"/>
              <w:bottom w:val="nil"/>
              <w:right w:val="nil"/>
            </w:tcBorders>
          </w:tcPr>
          <w:p w14:paraId="0783C9B2"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14 (9.2%)</w:t>
            </w:r>
          </w:p>
        </w:tc>
        <w:tc>
          <w:tcPr>
            <w:tcW w:w="2405" w:type="dxa"/>
            <w:tcBorders>
              <w:top w:val="nil"/>
              <w:left w:val="nil"/>
              <w:bottom w:val="nil"/>
              <w:right w:val="nil"/>
            </w:tcBorders>
          </w:tcPr>
          <w:p w14:paraId="65DD5E35"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11 (4.2%)</w:t>
            </w:r>
          </w:p>
        </w:tc>
      </w:tr>
      <w:tr w:rsidR="001145D9" w:rsidRPr="004B4B94" w14:paraId="59F27884" w14:textId="77777777" w:rsidTr="00570F0B">
        <w:trPr>
          <w:trHeight w:val="315"/>
        </w:trPr>
        <w:tc>
          <w:tcPr>
            <w:tcW w:w="1413" w:type="dxa"/>
            <w:tcBorders>
              <w:top w:val="nil"/>
              <w:left w:val="nil"/>
              <w:bottom w:val="nil"/>
              <w:right w:val="nil"/>
            </w:tcBorders>
            <w:noWrap/>
            <w:hideMark/>
          </w:tcPr>
          <w:p w14:paraId="15BF4738"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2021</w:t>
            </w:r>
          </w:p>
        </w:tc>
        <w:tc>
          <w:tcPr>
            <w:tcW w:w="2002" w:type="dxa"/>
            <w:tcBorders>
              <w:top w:val="nil"/>
              <w:left w:val="nil"/>
              <w:bottom w:val="nil"/>
              <w:right w:val="nil"/>
            </w:tcBorders>
            <w:noWrap/>
            <w:hideMark/>
          </w:tcPr>
          <w:p w14:paraId="661BEA9C"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eastAsia="Times New Roman" w:hAnsiTheme="majorBidi" w:cstheme="majorBidi"/>
                <w:color w:val="000000"/>
                <w:sz w:val="24"/>
                <w:szCs w:val="24"/>
              </w:rPr>
              <w:t>71(3.5%)</w:t>
            </w:r>
          </w:p>
        </w:tc>
        <w:tc>
          <w:tcPr>
            <w:tcW w:w="1987" w:type="dxa"/>
            <w:tcBorders>
              <w:top w:val="nil"/>
              <w:left w:val="nil"/>
              <w:bottom w:val="nil"/>
              <w:right w:val="nil"/>
            </w:tcBorders>
          </w:tcPr>
          <w:p w14:paraId="58045683"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45 (2.8%)</w:t>
            </w:r>
          </w:p>
        </w:tc>
        <w:tc>
          <w:tcPr>
            <w:tcW w:w="2404" w:type="dxa"/>
            <w:tcBorders>
              <w:top w:val="nil"/>
              <w:left w:val="nil"/>
              <w:bottom w:val="nil"/>
              <w:right w:val="nil"/>
            </w:tcBorders>
          </w:tcPr>
          <w:p w14:paraId="3977B263"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20 (13.5%)</w:t>
            </w:r>
          </w:p>
        </w:tc>
        <w:tc>
          <w:tcPr>
            <w:tcW w:w="2405" w:type="dxa"/>
            <w:tcBorders>
              <w:top w:val="nil"/>
              <w:left w:val="nil"/>
              <w:bottom w:val="nil"/>
              <w:right w:val="nil"/>
            </w:tcBorders>
          </w:tcPr>
          <w:p w14:paraId="40034ECA" w14:textId="77777777" w:rsidR="001145D9" w:rsidRPr="004B4B94" w:rsidRDefault="001145D9" w:rsidP="00570F0B">
            <w:pPr>
              <w:jc w:val="center"/>
              <w:rPr>
                <w:rFonts w:asciiTheme="majorBidi" w:eastAsia="Times New Roman" w:hAnsiTheme="majorBidi" w:cstheme="majorBidi"/>
                <w:color w:val="000000"/>
                <w:sz w:val="24"/>
                <w:szCs w:val="24"/>
              </w:rPr>
            </w:pPr>
            <w:r w:rsidRPr="004B4B94">
              <w:rPr>
                <w:rFonts w:asciiTheme="majorBidi" w:hAnsiTheme="majorBidi" w:cstheme="majorBidi"/>
                <w:color w:val="374151"/>
                <w:sz w:val="24"/>
                <w:szCs w:val="24"/>
              </w:rPr>
              <w:t>6 (2.3%)</w:t>
            </w:r>
          </w:p>
        </w:tc>
      </w:tr>
      <w:tr w:rsidR="001145D9" w:rsidRPr="004B4B94" w14:paraId="5BB4F578" w14:textId="77777777" w:rsidTr="00570F0B">
        <w:trPr>
          <w:trHeight w:val="315"/>
        </w:trPr>
        <w:tc>
          <w:tcPr>
            <w:tcW w:w="10211" w:type="dxa"/>
            <w:gridSpan w:val="5"/>
            <w:tcBorders>
              <w:top w:val="nil"/>
              <w:left w:val="nil"/>
              <w:bottom w:val="single" w:sz="4" w:space="0" w:color="auto"/>
              <w:right w:val="nil"/>
            </w:tcBorders>
          </w:tcPr>
          <w:p w14:paraId="460657B0" w14:textId="77777777" w:rsidR="001145D9" w:rsidRPr="004B4B94" w:rsidRDefault="001145D9" w:rsidP="00570F0B">
            <w:pPr>
              <w:rPr>
                <w:rFonts w:asciiTheme="majorBidi" w:hAnsiTheme="majorBidi" w:cstheme="majorBidi"/>
                <w:lang w:bidi="fa-IR"/>
              </w:rPr>
            </w:pPr>
            <w:r w:rsidRPr="004B4B94">
              <w:rPr>
                <w:rFonts w:asciiTheme="majorBidi" w:hAnsiTheme="majorBidi" w:cstheme="majorBidi"/>
                <w:lang w:bidi="fa-IR"/>
              </w:rPr>
              <w:t>Data are presented as frequency (percentages.</w:t>
            </w:r>
          </w:p>
          <w:p w14:paraId="7C5EDED0" w14:textId="77777777" w:rsidR="001145D9" w:rsidRPr="004B4B94" w:rsidRDefault="001145D9" w:rsidP="00570F0B">
            <w:pPr>
              <w:rPr>
                <w:rFonts w:asciiTheme="majorBidi" w:hAnsiTheme="majorBidi" w:cstheme="majorBidi"/>
                <w:lang w:bidi="fa-IR"/>
              </w:rPr>
            </w:pPr>
            <w:r w:rsidRPr="004B4B94">
              <w:rPr>
                <w:rFonts w:asciiTheme="majorBidi" w:hAnsiTheme="majorBidi" w:cstheme="majorBidi"/>
                <w:lang w:bidi="fa-IR"/>
              </w:rPr>
              <w:t>CABG: Coronary artery bypass graft</w:t>
            </w:r>
          </w:p>
          <w:p w14:paraId="5E96D6A2" w14:textId="77777777" w:rsidR="001145D9" w:rsidRPr="004B4B94" w:rsidRDefault="001145D9" w:rsidP="00570F0B">
            <w:pPr>
              <w:jc w:val="right"/>
              <w:rPr>
                <w:rFonts w:asciiTheme="majorBidi" w:eastAsia="Times New Roman" w:hAnsiTheme="majorBidi" w:cstheme="majorBidi"/>
                <w:color w:val="000000"/>
                <w:sz w:val="24"/>
                <w:szCs w:val="24"/>
              </w:rPr>
            </w:pPr>
          </w:p>
        </w:tc>
      </w:tr>
    </w:tbl>
    <w:p w14:paraId="5E5494F9" w14:textId="5E2E608F" w:rsidR="001145D9" w:rsidRDefault="001145D9" w:rsidP="001145D9">
      <w:pPr>
        <w:spacing w:line="480" w:lineRule="auto"/>
        <w:jc w:val="both"/>
        <w:rPr>
          <w:rFonts w:asciiTheme="majorBidi" w:hAnsiTheme="majorBidi" w:cstheme="majorBidi"/>
          <w:sz w:val="24"/>
          <w:szCs w:val="24"/>
        </w:rPr>
      </w:pPr>
    </w:p>
    <w:p w14:paraId="343B2983" w14:textId="5CB45F14" w:rsidR="005A51E8" w:rsidRDefault="005A51E8" w:rsidP="001145D9">
      <w:pPr>
        <w:spacing w:line="480" w:lineRule="auto"/>
        <w:jc w:val="both"/>
        <w:rPr>
          <w:rFonts w:asciiTheme="majorBidi" w:hAnsiTheme="majorBidi" w:cstheme="majorBidi"/>
          <w:sz w:val="24"/>
          <w:szCs w:val="24"/>
        </w:rPr>
      </w:pPr>
    </w:p>
    <w:p w14:paraId="0EB06FF7" w14:textId="21C40736" w:rsidR="005A51E8" w:rsidRDefault="005A51E8" w:rsidP="001145D9">
      <w:pPr>
        <w:spacing w:line="480" w:lineRule="auto"/>
        <w:jc w:val="both"/>
        <w:rPr>
          <w:rFonts w:asciiTheme="majorBidi" w:hAnsiTheme="majorBidi" w:cstheme="majorBidi"/>
          <w:sz w:val="24"/>
          <w:szCs w:val="24"/>
        </w:rPr>
      </w:pPr>
    </w:p>
    <w:p w14:paraId="78556A18" w14:textId="7FD425DB" w:rsidR="005A51E8" w:rsidRDefault="005A51E8" w:rsidP="001145D9">
      <w:pPr>
        <w:spacing w:line="480" w:lineRule="auto"/>
        <w:jc w:val="both"/>
        <w:rPr>
          <w:rFonts w:asciiTheme="majorBidi" w:hAnsiTheme="majorBidi" w:cstheme="majorBidi"/>
          <w:sz w:val="24"/>
          <w:szCs w:val="24"/>
        </w:rPr>
      </w:pPr>
    </w:p>
    <w:p w14:paraId="05258168" w14:textId="47B6407D" w:rsidR="005A51E8" w:rsidRPr="004B4B94" w:rsidRDefault="005A51E8" w:rsidP="001145D9">
      <w:pPr>
        <w:spacing w:line="480" w:lineRule="auto"/>
        <w:jc w:val="both"/>
        <w:rPr>
          <w:rFonts w:asciiTheme="majorBidi" w:hAnsiTheme="majorBidi" w:cstheme="majorBidi"/>
          <w:sz w:val="24"/>
          <w:szCs w:val="24"/>
        </w:rPr>
      </w:pPr>
    </w:p>
    <w:sectPr w:rsidR="005A51E8" w:rsidRPr="004B4B94" w:rsidSect="001145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0MrA0MjMzMTO0NLJQ0lEKTi0uzszPAykwqgUALWgw+iwAAAA="/>
  </w:docVars>
  <w:rsids>
    <w:rsidRoot w:val="003F4717"/>
    <w:rsid w:val="00026063"/>
    <w:rsid w:val="00056362"/>
    <w:rsid w:val="0009782A"/>
    <w:rsid w:val="000D1742"/>
    <w:rsid w:val="001145D9"/>
    <w:rsid w:val="0015013F"/>
    <w:rsid w:val="001C37B6"/>
    <w:rsid w:val="001E1671"/>
    <w:rsid w:val="001E3F5A"/>
    <w:rsid w:val="00222E5C"/>
    <w:rsid w:val="00241252"/>
    <w:rsid w:val="00255052"/>
    <w:rsid w:val="002C1744"/>
    <w:rsid w:val="0030404E"/>
    <w:rsid w:val="003161F7"/>
    <w:rsid w:val="00325A55"/>
    <w:rsid w:val="003508D0"/>
    <w:rsid w:val="00380163"/>
    <w:rsid w:val="003A61E4"/>
    <w:rsid w:val="003E2EFC"/>
    <w:rsid w:val="003F4717"/>
    <w:rsid w:val="003F5144"/>
    <w:rsid w:val="00401636"/>
    <w:rsid w:val="004853C0"/>
    <w:rsid w:val="004B4B94"/>
    <w:rsid w:val="004C15CF"/>
    <w:rsid w:val="005A51E8"/>
    <w:rsid w:val="005C4CE4"/>
    <w:rsid w:val="005C75E9"/>
    <w:rsid w:val="00610A6D"/>
    <w:rsid w:val="00692B6E"/>
    <w:rsid w:val="006D162B"/>
    <w:rsid w:val="007874EC"/>
    <w:rsid w:val="007C2B1F"/>
    <w:rsid w:val="007D5185"/>
    <w:rsid w:val="007F5A90"/>
    <w:rsid w:val="00813478"/>
    <w:rsid w:val="008D0D47"/>
    <w:rsid w:val="008E5E07"/>
    <w:rsid w:val="00910A40"/>
    <w:rsid w:val="009533D2"/>
    <w:rsid w:val="009D4419"/>
    <w:rsid w:val="009E367D"/>
    <w:rsid w:val="009E740D"/>
    <w:rsid w:val="00A007C6"/>
    <w:rsid w:val="00A57928"/>
    <w:rsid w:val="00AB46A0"/>
    <w:rsid w:val="00AE1517"/>
    <w:rsid w:val="00B116AD"/>
    <w:rsid w:val="00B13DB0"/>
    <w:rsid w:val="00B653E8"/>
    <w:rsid w:val="00B72C12"/>
    <w:rsid w:val="00B76EA6"/>
    <w:rsid w:val="00B82D3F"/>
    <w:rsid w:val="00C012B9"/>
    <w:rsid w:val="00C12B0E"/>
    <w:rsid w:val="00C2769E"/>
    <w:rsid w:val="00CB3796"/>
    <w:rsid w:val="00D52EF9"/>
    <w:rsid w:val="00D975E4"/>
    <w:rsid w:val="00DB4DC7"/>
    <w:rsid w:val="00DB7CA4"/>
    <w:rsid w:val="00DD79F2"/>
    <w:rsid w:val="00E04C01"/>
    <w:rsid w:val="00E32245"/>
    <w:rsid w:val="00E8713A"/>
    <w:rsid w:val="00EF234C"/>
    <w:rsid w:val="00F1019B"/>
    <w:rsid w:val="00FA3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99D6"/>
  <w15:chartTrackingRefBased/>
  <w15:docId w15:val="{D0C7A885-B7A3-4DA4-8442-0C61FB45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5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2769E"/>
    <w:rPr>
      <w:sz w:val="16"/>
      <w:szCs w:val="16"/>
    </w:rPr>
  </w:style>
  <w:style w:type="paragraph" w:styleId="CommentText">
    <w:name w:val="annotation text"/>
    <w:basedOn w:val="Normal"/>
    <w:link w:val="CommentTextChar"/>
    <w:uiPriority w:val="99"/>
    <w:semiHidden/>
    <w:unhideWhenUsed/>
    <w:rsid w:val="00C2769E"/>
    <w:pPr>
      <w:spacing w:line="240" w:lineRule="auto"/>
    </w:pPr>
    <w:rPr>
      <w:sz w:val="20"/>
      <w:szCs w:val="20"/>
    </w:rPr>
  </w:style>
  <w:style w:type="character" w:customStyle="1" w:styleId="CommentTextChar">
    <w:name w:val="Comment Text Char"/>
    <w:basedOn w:val="DefaultParagraphFont"/>
    <w:link w:val="CommentText"/>
    <w:uiPriority w:val="99"/>
    <w:semiHidden/>
    <w:rsid w:val="00C2769E"/>
    <w:rPr>
      <w:sz w:val="20"/>
      <w:szCs w:val="20"/>
    </w:rPr>
  </w:style>
  <w:style w:type="paragraph" w:styleId="CommentSubject">
    <w:name w:val="annotation subject"/>
    <w:basedOn w:val="CommentText"/>
    <w:next w:val="CommentText"/>
    <w:link w:val="CommentSubjectChar"/>
    <w:uiPriority w:val="99"/>
    <w:semiHidden/>
    <w:unhideWhenUsed/>
    <w:rsid w:val="00C2769E"/>
    <w:rPr>
      <w:b/>
      <w:bCs/>
    </w:rPr>
  </w:style>
  <w:style w:type="character" w:customStyle="1" w:styleId="CommentSubjectChar">
    <w:name w:val="Comment Subject Char"/>
    <w:basedOn w:val="CommentTextChar"/>
    <w:link w:val="CommentSubject"/>
    <w:uiPriority w:val="99"/>
    <w:semiHidden/>
    <w:rsid w:val="00C2769E"/>
    <w:rPr>
      <w:b/>
      <w:bCs/>
      <w:sz w:val="20"/>
      <w:szCs w:val="20"/>
    </w:rPr>
  </w:style>
  <w:style w:type="paragraph" w:styleId="BalloonText">
    <w:name w:val="Balloon Text"/>
    <w:basedOn w:val="Normal"/>
    <w:link w:val="BalloonTextChar"/>
    <w:uiPriority w:val="99"/>
    <w:semiHidden/>
    <w:unhideWhenUsed/>
    <w:rsid w:val="00C276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69E"/>
    <w:rPr>
      <w:rFonts w:ascii="Segoe UI" w:hAnsi="Segoe UI" w:cs="Segoe UI"/>
      <w:sz w:val="18"/>
      <w:szCs w:val="18"/>
    </w:rPr>
  </w:style>
  <w:style w:type="table" w:customStyle="1" w:styleId="TableGrid1">
    <w:name w:val="Table Grid1"/>
    <w:basedOn w:val="TableNormal"/>
    <w:next w:val="TableGrid"/>
    <w:uiPriority w:val="39"/>
    <w:rsid w:val="00114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4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4B4B94"/>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4B4B94"/>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4B4B94"/>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4B4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13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14</Pages>
  <Words>2517</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pashang</dc:creator>
  <cp:keywords/>
  <dc:description/>
  <cp:lastModifiedBy>Amir Hossein Behnoush</cp:lastModifiedBy>
  <cp:revision>13</cp:revision>
  <dcterms:created xsi:type="dcterms:W3CDTF">2023-05-07T09:56:00Z</dcterms:created>
  <dcterms:modified xsi:type="dcterms:W3CDTF">2024-03-20T16:51:00Z</dcterms:modified>
</cp:coreProperties>
</file>