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C5" w:rsidRPr="008F463F" w:rsidRDefault="00031FC5" w:rsidP="008F463F">
      <w:pPr>
        <w:pStyle w:val="Heading2"/>
        <w:rPr>
          <w:lang w:val="en-US" w:eastAsia="zh-TW"/>
        </w:rPr>
      </w:pPr>
      <w:r>
        <w:rPr>
          <w:lang w:val="en-US"/>
        </w:rPr>
        <w:t xml:space="preserve">Supplementary </w:t>
      </w:r>
      <w:r w:rsidR="00E40E60">
        <w:rPr>
          <w:lang w:val="en-US"/>
        </w:rPr>
        <w:t xml:space="preserve">Table </w:t>
      </w:r>
      <w:r w:rsidR="00D33917">
        <w:rPr>
          <w:lang w:val="en-US"/>
        </w:rPr>
        <w:t>3</w:t>
      </w:r>
      <w:bookmarkStart w:id="0" w:name="_GoBack"/>
      <w:bookmarkEnd w:id="0"/>
      <w:r w:rsidRPr="00230690">
        <w:rPr>
          <w:lang w:val="en-US"/>
        </w:rPr>
        <w:t xml:space="preserve"> </w:t>
      </w:r>
      <w:r>
        <w:rPr>
          <w:lang w:val="en-US"/>
        </w:rPr>
        <w:t>–</w:t>
      </w:r>
      <w:r w:rsidRPr="00230690">
        <w:rPr>
          <w:lang w:val="en-US"/>
        </w:rPr>
        <w:t xml:space="preserve"> </w:t>
      </w:r>
      <w:r>
        <w:rPr>
          <w:lang w:val="en-US"/>
        </w:rPr>
        <w:t>p value</w:t>
      </w:r>
      <w:r w:rsidR="00E40E60">
        <w:rPr>
          <w:lang w:val="en-US"/>
        </w:rPr>
        <w:t>s</w:t>
      </w:r>
      <w:r>
        <w:rPr>
          <w:lang w:val="en-US"/>
        </w:rPr>
        <w:t xml:space="preserve"> from</w:t>
      </w:r>
      <w:r w:rsidR="00F75979">
        <w:rPr>
          <w:lang w:val="en-US"/>
        </w:rPr>
        <w:t xml:space="preserve"> </w:t>
      </w:r>
      <w:r w:rsidR="00E40E60">
        <w:rPr>
          <w:lang w:val="en-US"/>
        </w:rPr>
        <w:t>F</w:t>
      </w:r>
      <w:r>
        <w:rPr>
          <w:lang w:val="en-US"/>
        </w:rPr>
        <w:t xml:space="preserve">isher exact test for </w:t>
      </w:r>
      <w:r w:rsidR="00E40E60">
        <w:rPr>
          <w:lang w:val="en-US" w:eastAsia="zh-TW"/>
        </w:rPr>
        <w:t>c</w:t>
      </w:r>
      <w:r w:rsidRPr="00FA7BC1">
        <w:rPr>
          <w:lang w:val="en-US" w:eastAsia="zh-TW"/>
        </w:rPr>
        <w:t xml:space="preserve">omparison </w:t>
      </w:r>
      <w:r w:rsidRPr="00E077B5">
        <w:rPr>
          <w:lang w:val="en-US" w:eastAsia="zh-TW"/>
        </w:rPr>
        <w:t>between survival-related genes and cancer driver genes</w:t>
      </w:r>
    </w:p>
    <w:tbl>
      <w:tblPr>
        <w:tblStyle w:val="TableGrid"/>
        <w:tblW w:w="9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2107"/>
        <w:gridCol w:w="2349"/>
        <w:gridCol w:w="1966"/>
      </w:tblGrid>
      <w:tr w:rsidR="00C359F1" w:rsidRPr="00E077B5" w:rsidTr="00601C49">
        <w:trPr>
          <w:cantSplit/>
          <w:trHeight w:val="276"/>
        </w:trPr>
        <w:tc>
          <w:tcPr>
            <w:tcW w:w="2659" w:type="dxa"/>
            <w:vMerge w:val="restart"/>
            <w:tcBorders>
              <w:top w:val="double" w:sz="4" w:space="0" w:color="000000"/>
            </w:tcBorders>
            <w:vAlign w:val="center"/>
          </w:tcPr>
          <w:p w:rsidR="00C359F1" w:rsidRPr="00FA7BC1" w:rsidRDefault="00C359F1" w:rsidP="00601C49">
            <w:pPr>
              <w:spacing w:line="240" w:lineRule="auto"/>
              <w:jc w:val="center"/>
              <w:rPr>
                <w:szCs w:val="20"/>
                <w:lang w:val="en-US" w:eastAsia="zh-TW"/>
              </w:rPr>
            </w:pPr>
            <w:r w:rsidRPr="00230690">
              <w:rPr>
                <w:color w:val="000000"/>
                <w:szCs w:val="20"/>
                <w:lang w:val="en-US"/>
              </w:rPr>
              <w:t>Cancer Type</w:t>
            </w:r>
          </w:p>
        </w:tc>
        <w:tc>
          <w:tcPr>
            <w:tcW w:w="6422" w:type="dxa"/>
            <w:gridSpan w:val="3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C359F1" w:rsidRPr="00E077B5" w:rsidRDefault="00C359F1" w:rsidP="00601C49">
            <w:pPr>
              <w:spacing w:line="240" w:lineRule="auto"/>
              <w:jc w:val="center"/>
              <w:rPr>
                <w:szCs w:val="20"/>
                <w:lang w:val="en-US" w:eastAsia="zh-TW"/>
              </w:rPr>
            </w:pPr>
            <w:r w:rsidRPr="00E077B5">
              <w:rPr>
                <w:szCs w:val="20"/>
                <w:lang w:val="en-US" w:eastAsia="zh-TW"/>
              </w:rPr>
              <w:t>DriverDBV3</w:t>
            </w:r>
          </w:p>
        </w:tc>
      </w:tr>
      <w:tr w:rsidR="00C359F1" w:rsidRPr="00230690" w:rsidTr="00601C49">
        <w:trPr>
          <w:cantSplit/>
          <w:trHeight w:val="271"/>
        </w:trPr>
        <w:tc>
          <w:tcPr>
            <w:tcW w:w="2659" w:type="dxa"/>
            <w:vMerge/>
            <w:tcBorders>
              <w:bottom w:val="single" w:sz="4" w:space="0" w:color="000000"/>
            </w:tcBorders>
          </w:tcPr>
          <w:p w:rsidR="00C359F1" w:rsidRPr="00230690" w:rsidRDefault="00C359F1" w:rsidP="00601C49">
            <w:pPr>
              <w:spacing w:line="240" w:lineRule="auto"/>
              <w:jc w:val="center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359F1" w:rsidRPr="00230690" w:rsidRDefault="00C359F1" w:rsidP="00601C49">
            <w:pPr>
              <w:spacing w:line="240" w:lineRule="auto"/>
              <w:jc w:val="center"/>
              <w:rPr>
                <w:color w:val="000000"/>
                <w:szCs w:val="20"/>
                <w:lang w:val="en-US"/>
              </w:rPr>
            </w:pPr>
            <w:r w:rsidRPr="00230690">
              <w:rPr>
                <w:color w:val="000000"/>
                <w:szCs w:val="20"/>
                <w:lang w:val="en-US"/>
              </w:rPr>
              <w:t>Mutation</w:t>
            </w:r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359F1" w:rsidRPr="00230690" w:rsidRDefault="00C359F1" w:rsidP="00601C49">
            <w:pPr>
              <w:spacing w:line="240" w:lineRule="auto"/>
              <w:jc w:val="center"/>
              <w:rPr>
                <w:color w:val="000000"/>
                <w:szCs w:val="20"/>
                <w:lang w:val="en-US"/>
              </w:rPr>
            </w:pPr>
            <w:r w:rsidRPr="00230690">
              <w:rPr>
                <w:color w:val="000000"/>
                <w:szCs w:val="20"/>
                <w:lang w:val="en-US"/>
              </w:rPr>
              <w:t>CNV</w:t>
            </w:r>
          </w:p>
        </w:tc>
        <w:tc>
          <w:tcPr>
            <w:tcW w:w="19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359F1" w:rsidRPr="00230690" w:rsidRDefault="00C359F1" w:rsidP="00601C49">
            <w:pPr>
              <w:spacing w:line="240" w:lineRule="auto"/>
              <w:jc w:val="center"/>
              <w:rPr>
                <w:color w:val="000000"/>
                <w:szCs w:val="20"/>
                <w:lang w:val="en-US"/>
              </w:rPr>
            </w:pPr>
            <w:r w:rsidRPr="00230690">
              <w:rPr>
                <w:color w:val="000000"/>
                <w:szCs w:val="20"/>
                <w:lang w:val="en-US"/>
              </w:rPr>
              <w:t>Methylation</w:t>
            </w:r>
          </w:p>
        </w:tc>
      </w:tr>
      <w:tr w:rsidR="00C359F1" w:rsidRPr="00230690" w:rsidTr="00C359F1">
        <w:trPr>
          <w:cantSplit/>
          <w:trHeight w:val="416"/>
        </w:trPr>
        <w:tc>
          <w:tcPr>
            <w:tcW w:w="9081" w:type="dxa"/>
            <w:gridSpan w:val="4"/>
            <w:tcBorders>
              <w:bottom w:val="single" w:sz="4" w:space="0" w:color="000000"/>
            </w:tcBorders>
            <w:vAlign w:val="center"/>
          </w:tcPr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303"/>
              <w:gridCol w:w="2124"/>
              <w:gridCol w:w="2214"/>
              <w:gridCol w:w="2214"/>
            </w:tblGrid>
            <w:tr w:rsidR="00C359F1" w:rsidTr="000941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303" w:type="dxa"/>
                </w:tcPr>
                <w:p w:rsidR="00C359F1" w:rsidRPr="00C359F1" w:rsidRDefault="00C359F1" w:rsidP="00601C49">
                  <w:pPr>
                    <w:spacing w:line="240" w:lineRule="auto"/>
                    <w:jc w:val="both"/>
                    <w:rPr>
                      <w:bCs w:val="0"/>
                      <w:color w:val="000000"/>
                      <w:sz w:val="20"/>
                      <w:szCs w:val="20"/>
                      <w:lang w:val="en-US" w:eastAsia="zh-TW"/>
                    </w:rPr>
                  </w:pPr>
                  <w:r w:rsidRPr="00C359F1">
                    <w:rPr>
                      <w:rFonts w:hint="eastAsia"/>
                      <w:bCs w:val="0"/>
                      <w:color w:val="000000"/>
                      <w:sz w:val="20"/>
                      <w:szCs w:val="20"/>
                      <w:lang w:val="en-US" w:eastAsia="zh-TW"/>
                    </w:rPr>
                    <w:t>L</w:t>
                  </w:r>
                  <w:r w:rsidRPr="00C359F1">
                    <w:rPr>
                      <w:bCs w:val="0"/>
                      <w:caps w:val="0"/>
                      <w:color w:val="000000"/>
                      <w:sz w:val="20"/>
                      <w:szCs w:val="20"/>
                      <w:lang w:val="en-US"/>
                    </w:rPr>
                    <w:t>og-rank test</w:t>
                  </w:r>
                </w:p>
              </w:tc>
              <w:tc>
                <w:tcPr>
                  <w:tcW w:w="2124" w:type="dxa"/>
                </w:tcPr>
                <w:p w:rsidR="00C359F1" w:rsidRDefault="00C359F1" w:rsidP="00601C49">
                  <w:pPr>
                    <w:spacing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C359F1" w:rsidRDefault="00C359F1" w:rsidP="00601C49">
                  <w:pPr>
                    <w:spacing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C359F1" w:rsidRDefault="00C359F1" w:rsidP="00601C49">
                  <w:pPr>
                    <w:spacing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KIRC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0.005915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0.444584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LGG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0.811151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7.14E-11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ACC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0.999539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0.297526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UVM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0.395312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7.58E-21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LIHC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0.999075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0.892931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0.999263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PRAD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0.999957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0.054121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0.942231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MESO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0.734196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PAAD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0.929796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0.003034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KIRP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0.12908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0.687323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0.189993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BLCA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0.383479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CESC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0.432234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LAML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HNSC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0.097929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STAD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0.104618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LUAD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0.710138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  <w:tr w:rsidR="00C359F1" w:rsidTr="000941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3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color w:val="000000"/>
                      <w:sz w:val="20"/>
                      <w:szCs w:val="20"/>
                      <w:lang w:val="en-US"/>
                    </w:rPr>
                    <w:t>SKCM</w:t>
                  </w:r>
                </w:p>
              </w:tc>
              <w:tc>
                <w:tcPr>
                  <w:tcW w:w="212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14" w:type="dxa"/>
                  <w:vAlign w:val="center"/>
                </w:tcPr>
                <w:p w:rsidR="00C359F1" w:rsidRPr="00C359F1" w:rsidRDefault="00C359F1" w:rsidP="00AA1EF0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Cs w:val="20"/>
                      <w:lang w:val="en-US"/>
                    </w:rPr>
                  </w:pPr>
                  <w:r w:rsidRPr="00C359F1">
                    <w:rPr>
                      <w:rFonts w:hint="eastAsia"/>
                      <w:color w:val="000000"/>
                      <w:szCs w:val="20"/>
                      <w:lang w:val="en-US"/>
                    </w:rPr>
                    <w:t>1</w:t>
                  </w:r>
                </w:p>
              </w:tc>
            </w:tr>
          </w:tbl>
          <w:p w:rsidR="00C359F1" w:rsidRPr="00230690" w:rsidRDefault="00C359F1" w:rsidP="00601C49">
            <w:pPr>
              <w:spacing w:line="240" w:lineRule="auto"/>
              <w:jc w:val="both"/>
              <w:rPr>
                <w:b/>
                <w:bCs/>
                <w:color w:val="000000"/>
                <w:szCs w:val="20"/>
                <w:lang w:val="en-US"/>
              </w:rPr>
            </w:pPr>
          </w:p>
        </w:tc>
      </w:tr>
    </w:tbl>
    <w:tbl>
      <w:tblPr>
        <w:tblStyle w:val="PlainTable3"/>
        <w:tblW w:w="8855" w:type="dxa"/>
        <w:tblLook w:val="04A0" w:firstRow="1" w:lastRow="0" w:firstColumn="1" w:lastColumn="0" w:noHBand="0" w:noVBand="1"/>
      </w:tblPr>
      <w:tblGrid>
        <w:gridCol w:w="2410"/>
        <w:gridCol w:w="2017"/>
        <w:gridCol w:w="2214"/>
        <w:gridCol w:w="2214"/>
      </w:tblGrid>
      <w:tr w:rsidR="008F463F" w:rsidRPr="008F463F" w:rsidTr="00094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vAlign w:val="center"/>
          </w:tcPr>
          <w:p w:rsidR="008F463F" w:rsidRPr="008F463F" w:rsidRDefault="008F463F" w:rsidP="008F463F">
            <w:pPr>
              <w:spacing w:line="240" w:lineRule="auto"/>
              <w:jc w:val="both"/>
              <w:rPr>
                <w:b w:val="0"/>
                <w:color w:val="000000"/>
                <w:sz w:val="20"/>
                <w:szCs w:val="20"/>
                <w:lang w:val="en-US"/>
              </w:rPr>
            </w:pPr>
            <w:r w:rsidRPr="008F463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ox</w:t>
            </w:r>
            <w:r w:rsidRPr="008F463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 xml:space="preserve"> Regression</w:t>
            </w:r>
          </w:p>
        </w:tc>
        <w:tc>
          <w:tcPr>
            <w:tcW w:w="2017" w:type="dxa"/>
            <w:vAlign w:val="center"/>
          </w:tcPr>
          <w:p w:rsidR="008F463F" w:rsidRPr="008F463F" w:rsidRDefault="008F463F" w:rsidP="008F463F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vAlign w:val="center"/>
          </w:tcPr>
          <w:p w:rsidR="008F463F" w:rsidRPr="008F463F" w:rsidRDefault="008F463F" w:rsidP="008F463F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vAlign w:val="center"/>
          </w:tcPr>
          <w:p w:rsidR="008F463F" w:rsidRPr="008F463F" w:rsidRDefault="008F463F" w:rsidP="008F463F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KIRC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0.431099971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0.413763673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ACC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0.999677562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0.091036254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UVM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0.490615402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2.90243E-31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LGG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0.737264594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1.73806E-07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PAAD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0.154024902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0.033493406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LIHC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0.998093682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0.937242429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0.964187927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PRAD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0.99879444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0.011472458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0.964822657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MESO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0.80803864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KIRP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0.899535678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0.641532623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0.91643981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BLCA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0.162050857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0.922881411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0.898119496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KICH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0.343664243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CESC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0.278550963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HNSC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0.810776992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0.2658686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LAML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0.629644794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LUAD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0.310138203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0.007775385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lastRenderedPageBreak/>
              <w:t>PCPG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0.171433316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BRCA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0.721008949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UCEC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09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STAD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0.468442055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FF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SARC</w:t>
            </w:r>
          </w:p>
        </w:tc>
        <w:tc>
          <w:tcPr>
            <w:tcW w:w="2017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</w:tcPr>
          <w:p w:rsidR="0009415F" w:rsidRPr="0009415F" w:rsidRDefault="0009415F" w:rsidP="00AA1E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  <w:tr w:rsidR="0009415F" w:rsidTr="00FF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:rsidR="0009415F" w:rsidRPr="0009415F" w:rsidRDefault="0009415F" w:rsidP="00AA1EF0">
            <w:pPr>
              <w:spacing w:line="240" w:lineRule="auto"/>
              <w:jc w:val="center"/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</w:pPr>
            <w:r w:rsidRPr="0009415F">
              <w:rPr>
                <w:bCs w:val="0"/>
                <w:caps w:val="0"/>
                <w:color w:val="000000"/>
                <w:sz w:val="20"/>
                <w:szCs w:val="20"/>
                <w:lang w:val="en-US"/>
              </w:rPr>
              <w:t>THCA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09415F" w:rsidRPr="0009415F" w:rsidRDefault="0009415F" w:rsidP="00AA1E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  <w:lang w:val="en-US"/>
              </w:rPr>
            </w:pPr>
            <w:r w:rsidRPr="0009415F">
              <w:rPr>
                <w:color w:val="000000"/>
                <w:szCs w:val="20"/>
                <w:lang w:val="en-US"/>
              </w:rPr>
              <w:t>1</w:t>
            </w:r>
          </w:p>
        </w:tc>
      </w:tr>
    </w:tbl>
    <w:p w:rsidR="00DD3F8F" w:rsidRDefault="00DD3F8F"/>
    <w:sectPr w:rsidR="00DD3F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YztTQwMTQ2NTRU0lEKTi0uzszPAykwqQUAcGby1ywAAAA="/>
  </w:docVars>
  <w:rsids>
    <w:rsidRoot w:val="00031FC5"/>
    <w:rsid w:val="00031FC5"/>
    <w:rsid w:val="0009415F"/>
    <w:rsid w:val="007D7292"/>
    <w:rsid w:val="00874EAE"/>
    <w:rsid w:val="008F463F"/>
    <w:rsid w:val="00AA1EF0"/>
    <w:rsid w:val="00C359F1"/>
    <w:rsid w:val="00CC3A3D"/>
    <w:rsid w:val="00D33917"/>
    <w:rsid w:val="00DD3F8F"/>
    <w:rsid w:val="00E40E60"/>
    <w:rsid w:val="00F75979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E04D"/>
  <w15:chartTrackingRefBased/>
  <w15:docId w15:val="{2E11514E-8C2C-48E6-940F-8C89D53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FC5"/>
    <w:pPr>
      <w:spacing w:line="480" w:lineRule="auto"/>
    </w:pPr>
    <w:rPr>
      <w:rFonts w:ascii="Times New Roman" w:hAnsi="Times New Roman" w:cs="Times New Roman"/>
      <w:kern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31FC5"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1FC5"/>
    <w:rPr>
      <w:rFonts w:ascii="Arial" w:hAnsi="Arial" w:cs="Arial"/>
      <w:b/>
      <w:bCs/>
      <w:kern w:val="0"/>
      <w:sz w:val="22"/>
      <w:szCs w:val="28"/>
      <w:lang w:val="en-GB" w:eastAsia="en-US"/>
    </w:rPr>
  </w:style>
  <w:style w:type="table" w:styleId="TableGrid">
    <w:name w:val="Table Grid"/>
    <w:basedOn w:val="TableNormal"/>
    <w:uiPriority w:val="39"/>
    <w:rsid w:val="00031FC5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359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 陳</dc:creator>
  <cp:keywords/>
  <dc:description/>
  <cp:lastModifiedBy>豆豆 陳</cp:lastModifiedBy>
  <cp:revision>5</cp:revision>
  <dcterms:created xsi:type="dcterms:W3CDTF">2021-11-19T05:01:00Z</dcterms:created>
  <dcterms:modified xsi:type="dcterms:W3CDTF">2021-11-25T06:21:00Z</dcterms:modified>
</cp:coreProperties>
</file>