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3C16C8" w14:textId="77777777" w:rsidR="00797AFD" w:rsidRDefault="00797AFD" w:rsidP="00797AFD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97AFD">
        <w:rPr>
          <w:rFonts w:ascii="Times New Roman" w:hAnsi="Times New Roman" w:cs="Times New Roman"/>
          <w:b/>
          <w:bCs/>
          <w:sz w:val="24"/>
          <w:szCs w:val="24"/>
        </w:rPr>
        <w:t>The synthetic cannabinoid ADB-FUBINACA disrupts mitochondrial morphology and dynamics during neuronal differentiation of NG108-15 cells</w:t>
      </w:r>
    </w:p>
    <w:p w14:paraId="5ADE9431" w14:textId="77777777" w:rsidR="00797AFD" w:rsidRPr="00797AFD" w:rsidRDefault="00797AFD" w:rsidP="00797AFD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97AFD">
        <w:rPr>
          <w:rFonts w:ascii="Times New Roman" w:hAnsi="Times New Roman" w:cs="Times New Roman"/>
          <w:b/>
          <w:bCs/>
          <w:sz w:val="24"/>
          <w:szCs w:val="24"/>
        </w:rPr>
        <w:t>-  Supplementary Information -</w:t>
      </w:r>
    </w:p>
    <w:p w14:paraId="0081903D" w14:textId="77777777" w:rsidR="00797AFD" w:rsidRPr="00180866" w:rsidRDefault="00797AFD" w:rsidP="00797AF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58715CF" w14:textId="77777777" w:rsidR="00797AFD" w:rsidRPr="0063650D" w:rsidRDefault="00797AFD" w:rsidP="00797AFD">
      <w:pPr>
        <w:spacing w:before="20" w:after="20" w:line="480" w:lineRule="auto"/>
        <w:rPr>
          <w:rFonts w:ascii="Times New Roman" w:hAnsi="Times New Roman" w:cs="Times New Roman"/>
          <w:sz w:val="24"/>
          <w:szCs w:val="24"/>
          <w:lang w:val="pt-PT"/>
        </w:rPr>
      </w:pPr>
      <w:r w:rsidRPr="0063650D">
        <w:rPr>
          <w:rFonts w:ascii="Times New Roman" w:eastAsia="Calibri" w:hAnsi="Times New Roman" w:cs="Times New Roman"/>
          <w:color w:val="000000"/>
          <w:sz w:val="24"/>
          <w:szCs w:val="24"/>
          <w:lang w:val="pt-PT" w:eastAsia="pt-PT"/>
        </w:rPr>
        <w:t>Rui Filipe Malheiro</w:t>
      </w:r>
      <w:r w:rsidRPr="0063650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pt-PT" w:eastAsia="pt-PT"/>
        </w:rPr>
        <w:t>1,2</w:t>
      </w:r>
      <w:r w:rsidRPr="0063650D">
        <w:rPr>
          <w:rFonts w:ascii="Times New Roman" w:eastAsia="Calibri" w:hAnsi="Times New Roman" w:cs="Times New Roman"/>
          <w:color w:val="000000"/>
          <w:sz w:val="24"/>
          <w:szCs w:val="24"/>
          <w:lang w:val="pt-PT" w:eastAsia="pt-PT"/>
        </w:rPr>
        <w:t>, Ana Catarina Costa</w:t>
      </w:r>
      <w:r w:rsidRPr="0063650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pt-PT" w:eastAsia="pt-PT"/>
        </w:rPr>
        <w:t>3</w:t>
      </w:r>
      <w:r w:rsidRPr="0063650D">
        <w:rPr>
          <w:rFonts w:ascii="Times New Roman" w:eastAsia="Calibri" w:hAnsi="Times New Roman" w:cs="Times New Roman"/>
          <w:color w:val="000000"/>
          <w:sz w:val="24"/>
          <w:szCs w:val="24"/>
          <w:lang w:val="pt-PT" w:eastAsia="pt-PT"/>
        </w:rPr>
        <w:t>, Helena Carmo</w:t>
      </w:r>
      <w:r w:rsidRPr="0063650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pt-PT" w:eastAsia="pt-PT"/>
        </w:rPr>
        <w:t>1,2</w:t>
      </w:r>
      <w:r w:rsidRPr="0063650D">
        <w:rPr>
          <w:rFonts w:ascii="Times New Roman" w:eastAsia="Calibri" w:hAnsi="Times New Roman" w:cs="Times New Roman"/>
          <w:color w:val="000000"/>
          <w:sz w:val="24"/>
          <w:szCs w:val="24"/>
          <w:lang w:val="pt-PT" w:eastAsia="pt-PT"/>
        </w:rPr>
        <w:t>, Félix Carvalho</w:t>
      </w:r>
      <w:r w:rsidRPr="0063650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pt-PT" w:eastAsia="pt-PT"/>
        </w:rPr>
        <w:t>1,</w:t>
      </w:r>
      <w:proofErr w:type="gramStart"/>
      <w:r w:rsidRPr="0063650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pt-PT" w:eastAsia="pt-PT"/>
        </w:rPr>
        <w:t>2,*</w:t>
      </w:r>
      <w:proofErr w:type="gramEnd"/>
      <w:r w:rsidRPr="0063650D">
        <w:rPr>
          <w:rFonts w:ascii="Times New Roman" w:eastAsia="Calibri" w:hAnsi="Times New Roman" w:cs="Times New Roman"/>
          <w:color w:val="000000"/>
          <w:sz w:val="24"/>
          <w:szCs w:val="24"/>
          <w:lang w:val="pt-PT" w:eastAsia="pt-PT"/>
        </w:rPr>
        <w:t>, João Pedro Silva</w:t>
      </w:r>
      <w:r w:rsidRPr="0063650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pt-PT" w:eastAsia="pt-PT"/>
        </w:rPr>
        <w:t>1,2,*</w:t>
      </w:r>
    </w:p>
    <w:p w14:paraId="2A5C48AB" w14:textId="77777777" w:rsidR="00797AFD" w:rsidRPr="00891677" w:rsidRDefault="00797AFD" w:rsidP="00797AFD">
      <w:pPr>
        <w:spacing w:before="20" w:after="20" w:line="48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pt-PT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eastAsia="pt-PT"/>
        </w:rPr>
        <w:t>1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pt-PT"/>
        </w:rPr>
        <w:t xml:space="preserve"> </w:t>
      </w:r>
      <w:r w:rsidRPr="00891677">
        <w:rPr>
          <w:rFonts w:ascii="Times New Roman" w:eastAsia="Calibri" w:hAnsi="Times New Roman" w:cs="Times New Roman"/>
          <w:color w:val="000000"/>
          <w:sz w:val="24"/>
          <w:szCs w:val="24"/>
          <w:lang w:eastAsia="pt-PT"/>
        </w:rPr>
        <w:t xml:space="preserve">Applied Molecular Biosciences Unit (UCIBIO), Laboratory of Toxicology, Department of Biological Sciences, Faculty of Pharmacy, </w:t>
      </w:r>
      <w:r w:rsidRPr="00891677">
        <w:rPr>
          <w:rFonts w:ascii="Times New Roman" w:eastAsia="Calibri" w:hAnsi="Times New Roman" w:cs="Times New Roman"/>
          <w:color w:val="000000"/>
          <w:sz w:val="24"/>
          <w:szCs w:val="24"/>
          <w:lang w:val="en-US" w:eastAsia="pt-PT"/>
        </w:rPr>
        <w:t xml:space="preserve">Rua Jorge de Viterbo Ferreira 228, </w:t>
      </w:r>
      <w:r w:rsidRPr="00891677">
        <w:rPr>
          <w:rFonts w:ascii="Times New Roman" w:eastAsia="Calibri" w:hAnsi="Times New Roman" w:cs="Times New Roman"/>
          <w:color w:val="000000"/>
          <w:sz w:val="24"/>
          <w:szCs w:val="24"/>
          <w:lang w:eastAsia="pt-PT"/>
        </w:rPr>
        <w:t>University of Porto, 4050-313 Porto, Portugal.</w:t>
      </w:r>
    </w:p>
    <w:p w14:paraId="315C9C60" w14:textId="77777777" w:rsidR="00797AFD" w:rsidRPr="00891677" w:rsidRDefault="00797AFD" w:rsidP="00797AFD">
      <w:pPr>
        <w:spacing w:before="20" w:after="2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eastAsia="pt-PT"/>
        </w:rPr>
        <w:t>2</w:t>
      </w:r>
      <w:r w:rsidRPr="00891677">
        <w:rPr>
          <w:rFonts w:ascii="Times New Roman" w:eastAsia="Calibri" w:hAnsi="Times New Roman" w:cs="Times New Roman"/>
          <w:color w:val="000000"/>
          <w:sz w:val="24"/>
          <w:szCs w:val="24"/>
          <w:lang w:eastAsia="pt-PT"/>
        </w:rPr>
        <w:t xml:space="preserve"> Associate Laboratory Institute for Health and Bioeconomy (i4HB), Faculty of Pharmacy, </w:t>
      </w:r>
      <w:r w:rsidRPr="00891677">
        <w:rPr>
          <w:rFonts w:ascii="Times New Roman" w:eastAsia="Calibri" w:hAnsi="Times New Roman" w:cs="Times New Roman"/>
          <w:color w:val="000000"/>
          <w:sz w:val="24"/>
          <w:szCs w:val="24"/>
          <w:lang w:val="en-US" w:eastAsia="pt-PT"/>
        </w:rPr>
        <w:t xml:space="preserve">Rua Jorge de Viterbo Ferreira 228, </w:t>
      </w:r>
      <w:r w:rsidRPr="00891677">
        <w:rPr>
          <w:rFonts w:ascii="Times New Roman" w:eastAsia="Calibri" w:hAnsi="Times New Roman" w:cs="Times New Roman"/>
          <w:color w:val="000000"/>
          <w:sz w:val="24"/>
          <w:szCs w:val="24"/>
          <w:lang w:eastAsia="pt-PT"/>
        </w:rPr>
        <w:t>University of Porto, 4050-313, Porto, Portugal.</w:t>
      </w:r>
      <w:r w:rsidRPr="0089167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E7D7AB" w14:textId="77777777" w:rsidR="00797AFD" w:rsidRPr="0063650D" w:rsidRDefault="00797AFD" w:rsidP="00797AFD">
      <w:pPr>
        <w:spacing w:before="20" w:after="20" w:line="480" w:lineRule="auto"/>
        <w:rPr>
          <w:rFonts w:ascii="Times New Roman" w:hAnsi="Times New Roman" w:cs="Times New Roman"/>
          <w:sz w:val="24"/>
          <w:szCs w:val="24"/>
          <w:lang w:val="pt-PT"/>
        </w:rPr>
      </w:pPr>
      <w:r w:rsidRPr="0063650D">
        <w:rPr>
          <w:rFonts w:ascii="Times New Roman" w:hAnsi="Times New Roman" w:cs="Times New Roman"/>
          <w:sz w:val="24"/>
          <w:szCs w:val="24"/>
          <w:vertAlign w:val="superscript"/>
          <w:lang w:val="pt-PT"/>
        </w:rPr>
        <w:t xml:space="preserve">3 </w:t>
      </w:r>
      <w:proofErr w:type="spellStart"/>
      <w:r w:rsidRPr="0063650D">
        <w:rPr>
          <w:rFonts w:ascii="Times New Roman" w:hAnsi="Times New Roman" w:cs="Times New Roman"/>
          <w:sz w:val="24"/>
          <w:szCs w:val="24"/>
          <w:lang w:val="pt-PT"/>
        </w:rPr>
        <w:t>Nerve</w:t>
      </w:r>
      <w:proofErr w:type="spellEnd"/>
      <w:r w:rsidRPr="0063650D">
        <w:rPr>
          <w:rFonts w:ascii="Times New Roman" w:hAnsi="Times New Roman" w:cs="Times New Roman"/>
          <w:sz w:val="24"/>
          <w:szCs w:val="24"/>
          <w:lang w:val="pt-PT"/>
        </w:rPr>
        <w:t xml:space="preserve"> </w:t>
      </w:r>
      <w:proofErr w:type="spellStart"/>
      <w:r w:rsidRPr="0063650D">
        <w:rPr>
          <w:rFonts w:ascii="Times New Roman" w:hAnsi="Times New Roman" w:cs="Times New Roman"/>
          <w:sz w:val="24"/>
          <w:szCs w:val="24"/>
          <w:lang w:val="pt-PT"/>
        </w:rPr>
        <w:t>Regeneration</w:t>
      </w:r>
      <w:proofErr w:type="spellEnd"/>
      <w:r w:rsidRPr="0063650D">
        <w:rPr>
          <w:rFonts w:ascii="Times New Roman" w:hAnsi="Times New Roman" w:cs="Times New Roman"/>
          <w:sz w:val="24"/>
          <w:szCs w:val="24"/>
          <w:lang w:val="pt-PT"/>
        </w:rPr>
        <w:t xml:space="preserve"> </w:t>
      </w:r>
      <w:proofErr w:type="spellStart"/>
      <w:r w:rsidRPr="0063650D">
        <w:rPr>
          <w:rFonts w:ascii="Times New Roman" w:hAnsi="Times New Roman" w:cs="Times New Roman"/>
          <w:sz w:val="24"/>
          <w:szCs w:val="24"/>
          <w:lang w:val="pt-PT"/>
        </w:rPr>
        <w:t>Group</w:t>
      </w:r>
      <w:proofErr w:type="spellEnd"/>
      <w:r w:rsidRPr="0063650D">
        <w:rPr>
          <w:rFonts w:ascii="Times New Roman" w:hAnsi="Times New Roman" w:cs="Times New Roman"/>
          <w:sz w:val="24"/>
          <w:szCs w:val="24"/>
          <w:lang w:val="pt-PT"/>
        </w:rPr>
        <w:t xml:space="preserve">, Instituto de Biologia Molecular e Celular (IBMC), Instituto de Investigação e Inovação em Saúde (i3S), </w:t>
      </w:r>
      <w:proofErr w:type="spellStart"/>
      <w:r w:rsidRPr="0063650D">
        <w:rPr>
          <w:rFonts w:ascii="Times New Roman" w:hAnsi="Times New Roman" w:cs="Times New Roman"/>
          <w:sz w:val="24"/>
          <w:szCs w:val="24"/>
          <w:lang w:val="pt-PT"/>
        </w:rPr>
        <w:t>University</w:t>
      </w:r>
      <w:proofErr w:type="spellEnd"/>
      <w:r w:rsidRPr="0063650D">
        <w:rPr>
          <w:rFonts w:ascii="Times New Roman" w:hAnsi="Times New Roman" w:cs="Times New Roman"/>
          <w:sz w:val="24"/>
          <w:szCs w:val="24"/>
          <w:lang w:val="pt-PT"/>
        </w:rPr>
        <w:t xml:space="preserve"> </w:t>
      </w:r>
      <w:proofErr w:type="spellStart"/>
      <w:r w:rsidRPr="0063650D">
        <w:rPr>
          <w:rFonts w:ascii="Times New Roman" w:hAnsi="Times New Roman" w:cs="Times New Roman"/>
          <w:sz w:val="24"/>
          <w:szCs w:val="24"/>
          <w:lang w:val="pt-PT"/>
        </w:rPr>
        <w:t>of</w:t>
      </w:r>
      <w:proofErr w:type="spellEnd"/>
      <w:r w:rsidRPr="0063650D">
        <w:rPr>
          <w:rFonts w:ascii="Times New Roman" w:hAnsi="Times New Roman" w:cs="Times New Roman"/>
          <w:sz w:val="24"/>
          <w:szCs w:val="24"/>
          <w:lang w:val="pt-PT"/>
        </w:rPr>
        <w:t xml:space="preserve"> Porto, 4200-135 Porto, Portugal</w:t>
      </w:r>
    </w:p>
    <w:p w14:paraId="01499394" w14:textId="77777777" w:rsidR="00797AFD" w:rsidRPr="0063650D" w:rsidRDefault="00797AFD" w:rsidP="00797AFD">
      <w:pPr>
        <w:spacing w:line="480" w:lineRule="auto"/>
        <w:rPr>
          <w:rFonts w:ascii="Times New Roman" w:hAnsi="Times New Roman" w:cs="Times New Roman"/>
          <w:sz w:val="24"/>
          <w:szCs w:val="24"/>
          <w:lang w:val="pt-PT"/>
        </w:rPr>
      </w:pPr>
    </w:p>
    <w:p w14:paraId="0C50DD84" w14:textId="77777777" w:rsidR="00797AFD" w:rsidRPr="0063650D" w:rsidRDefault="00797AFD" w:rsidP="00797AFD">
      <w:pPr>
        <w:spacing w:line="480" w:lineRule="auto"/>
        <w:rPr>
          <w:rFonts w:ascii="Times New Roman" w:hAnsi="Times New Roman" w:cs="Times New Roman"/>
          <w:sz w:val="24"/>
          <w:szCs w:val="24"/>
          <w:lang w:val="pt-PT"/>
        </w:rPr>
      </w:pPr>
    </w:p>
    <w:p w14:paraId="7EAF4577" w14:textId="77777777" w:rsidR="00797AFD" w:rsidRPr="00180866" w:rsidRDefault="00797AFD" w:rsidP="00797AFD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80866">
        <w:rPr>
          <w:rFonts w:ascii="Times New Roman" w:hAnsi="Times New Roman" w:cs="Times New Roman"/>
          <w:sz w:val="24"/>
          <w:szCs w:val="24"/>
          <w:lang w:val="en-US"/>
        </w:rPr>
        <w:t xml:space="preserve">*Co-senior and corresponding authors: </w:t>
      </w:r>
    </w:p>
    <w:p w14:paraId="2508E8FC" w14:textId="77777777" w:rsidR="00797AFD" w:rsidRPr="0063650D" w:rsidRDefault="00797AFD" w:rsidP="00797AFD">
      <w:pPr>
        <w:spacing w:after="0" w:line="480" w:lineRule="auto"/>
        <w:rPr>
          <w:rFonts w:ascii="Times New Roman" w:hAnsi="Times New Roman" w:cs="Times New Roman"/>
          <w:sz w:val="24"/>
          <w:szCs w:val="24"/>
          <w:lang w:val="pt-PT"/>
        </w:rPr>
      </w:pPr>
      <w:r w:rsidRPr="0063650D">
        <w:rPr>
          <w:rFonts w:ascii="Times New Roman" w:hAnsi="Times New Roman" w:cs="Times New Roman"/>
          <w:sz w:val="24"/>
          <w:szCs w:val="24"/>
          <w:lang w:val="pt-PT"/>
        </w:rPr>
        <w:t>João P. Silva, Félix Carvalho,</w:t>
      </w:r>
    </w:p>
    <w:p w14:paraId="61DEC936" w14:textId="77777777" w:rsidR="00797AFD" w:rsidRPr="00180866" w:rsidRDefault="00797AFD" w:rsidP="00797AFD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80866">
        <w:rPr>
          <w:rFonts w:ascii="Times New Roman" w:hAnsi="Times New Roman" w:cs="Times New Roman"/>
          <w:sz w:val="24"/>
          <w:szCs w:val="24"/>
          <w:lang w:val="en-US"/>
        </w:rPr>
        <w:t xml:space="preserve">Associate Laboratory i4HB - Institute for Health and Bioeconomy, UCIBIO, Laboratory of Toxicology, Department of Biological Sciences, Faculty of Pharmacy, University of Porto, 4050-313, Porto, Portugal </w:t>
      </w:r>
    </w:p>
    <w:p w14:paraId="3ADA0944" w14:textId="77777777" w:rsidR="00797AFD" w:rsidRPr="0063650D" w:rsidRDefault="00797AFD" w:rsidP="00797AFD">
      <w:pPr>
        <w:spacing w:after="0" w:line="480" w:lineRule="auto"/>
        <w:rPr>
          <w:rFonts w:ascii="Times New Roman" w:hAnsi="Times New Roman" w:cs="Times New Roman"/>
          <w:sz w:val="24"/>
          <w:szCs w:val="24"/>
          <w:lang w:val="pt-PT"/>
        </w:rPr>
      </w:pPr>
      <w:r w:rsidRPr="0063650D">
        <w:rPr>
          <w:rFonts w:ascii="Times New Roman" w:hAnsi="Times New Roman" w:cs="Times New Roman"/>
          <w:sz w:val="24"/>
          <w:szCs w:val="24"/>
          <w:lang w:val="pt-PT"/>
        </w:rPr>
        <w:t>E-mails: jpmsilva@ff.up.pt, felixdc@ff.up.pt</w:t>
      </w:r>
    </w:p>
    <w:p w14:paraId="59A237B7" w14:textId="77777777" w:rsidR="00797AFD" w:rsidRDefault="00797AFD" w:rsidP="00797AFD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80866">
        <w:rPr>
          <w:rFonts w:ascii="Times New Roman" w:hAnsi="Times New Roman" w:cs="Times New Roman"/>
          <w:sz w:val="24"/>
          <w:szCs w:val="24"/>
          <w:lang w:val="en-US"/>
        </w:rPr>
        <w:t>Tel: +351 220428600</w:t>
      </w:r>
    </w:p>
    <w:p w14:paraId="283CACE5" w14:textId="77777777" w:rsidR="00797AFD" w:rsidRDefault="00797AFD" w:rsidP="00797AFD">
      <w:r>
        <w:rPr>
          <w:noProof/>
        </w:rPr>
        <w:lastRenderedPageBreak/>
        <w:drawing>
          <wp:inline distT="0" distB="0" distL="0" distR="0" wp14:anchorId="44EDBB7E" wp14:editId="7A5C329B">
            <wp:extent cx="4770848" cy="5031704"/>
            <wp:effectExtent l="0" t="0" r="0" b="0"/>
            <wp:docPr id="453042109" name="Imagem 2" descr="Uma imagem com texto, captura de ecrã, padrão&#10;&#10;Os conteúdos gerados por IA podem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42109" name="Imagem 2" descr="Uma imagem com texto, captura de ecrã, padrão&#10;&#10;Os conteúdos gerados por IA podem estar incorretos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812" cy="5054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C1A216" w14:textId="23B641B0" w:rsidR="00797AFD" w:rsidRDefault="00797AFD" w:rsidP="00BA0E2C">
      <w:pPr>
        <w:spacing w:line="480" w:lineRule="auto"/>
      </w:pPr>
      <w:r w:rsidRPr="0001236B">
        <w:rPr>
          <w:rFonts w:ascii="Times New Roman" w:hAnsi="Times New Roman" w:cs="Times New Roman"/>
          <w:b/>
          <w:bCs/>
          <w:color w:val="1F1F1F"/>
          <w:sz w:val="24"/>
          <w:szCs w:val="24"/>
          <w:shd w:val="clear" w:color="auto" w:fill="FFFFFF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I-</w:t>
      </w:r>
      <w:r w:rsidRPr="0001236B">
        <w:rPr>
          <w:rFonts w:ascii="Times New Roman" w:hAnsi="Times New Roman" w:cs="Times New Roman"/>
          <w:b/>
          <w:bCs/>
          <w:color w:val="1F1F1F"/>
          <w:sz w:val="24"/>
          <w:szCs w:val="24"/>
          <w:shd w:val="clear" w:color="auto" w:fill="FFFFFF"/>
        </w:rPr>
        <w:t xml:space="preserve">1 </w:t>
      </w:r>
      <w:r>
        <w:rPr>
          <w:rFonts w:ascii="Times New Roman" w:hAnsi="Times New Roman" w:cs="Times New Roman"/>
          <w:b/>
          <w:bCs/>
          <w:color w:val="1F1F1F"/>
          <w:sz w:val="24"/>
          <w:szCs w:val="24"/>
          <w:shd w:val="clear" w:color="auto" w:fill="FFFFFF"/>
        </w:rPr>
        <w:t xml:space="preserve">- </w:t>
      </w:r>
      <w:r w:rsidRPr="00F74CFC">
        <w:rPr>
          <w:rFonts w:ascii="Times New Roman" w:hAnsi="Times New Roman" w:cs="Times New Roman"/>
          <w:b/>
          <w:bCs/>
          <w:color w:val="1F1F1F"/>
          <w:sz w:val="24"/>
          <w:szCs w:val="24"/>
          <w:shd w:val="clear" w:color="auto" w:fill="FFFFFF"/>
        </w:rPr>
        <w:t>Representative bright-field microscopy images of NG108-15 cells captured over 72 h of differentiation</w:t>
      </w:r>
      <w:r w:rsidRPr="0063650D">
        <w:rPr>
          <w:rFonts w:ascii="Times New Roman" w:hAnsi="Times New Roman" w:cs="Times New Roman"/>
          <w:color w:val="1F1F1F"/>
          <w:sz w:val="24"/>
          <w:szCs w:val="24"/>
          <w:shd w:val="clear" w:color="auto" w:fill="FFFFFF"/>
        </w:rPr>
        <w:t>, induced in serum-starved medium supplemented with forskolin and retinoic acid.</w:t>
      </w:r>
    </w:p>
    <w:p w14:paraId="3173F81D" w14:textId="77777777" w:rsidR="00797AFD" w:rsidRDefault="00797AFD" w:rsidP="00BA0E2C">
      <w:pPr>
        <w:spacing w:line="480" w:lineRule="auto"/>
      </w:pPr>
    </w:p>
    <w:p w14:paraId="49024D5F" w14:textId="77777777" w:rsidR="00797AFD" w:rsidRDefault="00797AFD" w:rsidP="00BA0E2C">
      <w:pPr>
        <w:spacing w:line="480" w:lineRule="auto"/>
      </w:pPr>
    </w:p>
    <w:p w14:paraId="785F115F" w14:textId="77777777" w:rsidR="00797AFD" w:rsidRDefault="00797AFD" w:rsidP="00797AFD"/>
    <w:p w14:paraId="7D126414" w14:textId="77777777" w:rsidR="00BA0E2C" w:rsidRDefault="00BA0E2C" w:rsidP="00797AFD"/>
    <w:p w14:paraId="302195F7" w14:textId="77777777" w:rsidR="00BA0E2C" w:rsidRDefault="00BA0E2C" w:rsidP="00797AFD"/>
    <w:p w14:paraId="23FF921E" w14:textId="77777777" w:rsidR="00BA0E2C" w:rsidRDefault="00BA0E2C" w:rsidP="00797AFD"/>
    <w:p w14:paraId="61283ECB" w14:textId="77777777" w:rsidR="00BA0E2C" w:rsidRDefault="00BA0E2C" w:rsidP="00797AFD"/>
    <w:p w14:paraId="26302E66" w14:textId="77777777" w:rsidR="00BA0E2C" w:rsidRDefault="00BA0E2C" w:rsidP="00797AFD"/>
    <w:p w14:paraId="7F5D9075" w14:textId="77777777" w:rsidR="00BA0E2C" w:rsidRDefault="00BA0E2C" w:rsidP="00797AFD"/>
    <w:p w14:paraId="00CB0E5D" w14:textId="77777777" w:rsidR="00BA0E2C" w:rsidRDefault="00BA0E2C" w:rsidP="00797AFD"/>
    <w:p w14:paraId="649A1B6A" w14:textId="77777777" w:rsidR="00BA0E2C" w:rsidRDefault="00BA0E2C" w:rsidP="00797AFD"/>
    <w:p w14:paraId="5ABD2401" w14:textId="6ABE2F98" w:rsidR="00BA0E2C" w:rsidRPr="00A206A0" w:rsidRDefault="00BA0E2C" w:rsidP="00BA0E2C">
      <w:pPr>
        <w:spacing w:line="360" w:lineRule="auto"/>
        <w:jc w:val="center"/>
        <w:rPr>
          <w:rFonts w:cstheme="minorHAnsi"/>
          <w:color w:val="0000FF"/>
          <w:lang w:val="en-US"/>
        </w:rPr>
      </w:pPr>
      <w:r w:rsidRPr="00A206A0">
        <w:rPr>
          <w:rFonts w:cstheme="minorHAnsi"/>
          <w:noProof/>
          <w:color w:val="0000FF"/>
          <w:lang w:eastAsia="en-GB"/>
        </w:rPr>
        <w:drawing>
          <wp:inline distT="0" distB="0" distL="0" distR="0" wp14:anchorId="1DD11ED0" wp14:editId="7A97C329">
            <wp:extent cx="1938124" cy="2470825"/>
            <wp:effectExtent l="0" t="0" r="5080" b="571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B1R_response to reviewer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709" cy="2472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B27C3" w14:textId="77777777" w:rsidR="00BA0E2C" w:rsidRPr="00BA0E2C" w:rsidRDefault="00BA0E2C" w:rsidP="00BA0E2C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CA"/>
        </w:rPr>
      </w:pPr>
      <w:r w:rsidRPr="00BA0E2C">
        <w:rPr>
          <w:rFonts w:ascii="Times New Roman" w:hAnsi="Times New Roman" w:cs="Times New Roman"/>
          <w:b/>
          <w:bCs/>
          <w:sz w:val="24"/>
          <w:szCs w:val="24"/>
          <w:lang w:val="en-CA"/>
        </w:rPr>
        <w:t xml:space="preserve">Figure SI-2. The expression of the CB1 receptor (60 </w:t>
      </w:r>
      <w:proofErr w:type="spellStart"/>
      <w:r w:rsidRPr="00BA0E2C">
        <w:rPr>
          <w:rFonts w:ascii="Times New Roman" w:hAnsi="Times New Roman" w:cs="Times New Roman"/>
          <w:b/>
          <w:bCs/>
          <w:sz w:val="24"/>
          <w:szCs w:val="24"/>
          <w:lang w:val="en-CA"/>
        </w:rPr>
        <w:t>kDa</w:t>
      </w:r>
      <w:proofErr w:type="spellEnd"/>
      <w:r w:rsidRPr="00BA0E2C">
        <w:rPr>
          <w:rFonts w:ascii="Times New Roman" w:hAnsi="Times New Roman" w:cs="Times New Roman"/>
          <w:b/>
          <w:bCs/>
          <w:sz w:val="24"/>
          <w:szCs w:val="24"/>
          <w:lang w:val="en-CA"/>
        </w:rPr>
        <w:t>) in NG108-15 cells was assessed by Western blot after 72 hours of differentiation, compared to non-differentiated cells.</w:t>
      </w:r>
      <w:r w:rsidRPr="00BA0E2C" w:rsidDel="00636B76">
        <w:rPr>
          <w:rFonts w:ascii="Times New Roman" w:hAnsi="Times New Roman" w:cs="Times New Roman"/>
          <w:b/>
          <w:bCs/>
          <w:sz w:val="24"/>
          <w:szCs w:val="24"/>
          <w:lang w:val="en-CA"/>
        </w:rPr>
        <w:t xml:space="preserve"> </w:t>
      </w:r>
      <w:r w:rsidRPr="00BA0E2C">
        <w:rPr>
          <w:rFonts w:ascii="Times New Roman" w:hAnsi="Times New Roman" w:cs="Times New Roman"/>
          <w:sz w:val="24"/>
          <w:szCs w:val="24"/>
          <w:lang w:val="en-CA"/>
        </w:rPr>
        <w:t>Representative protein bands and graphical representations of band intensities, were expressed relatively to non-differentiated cells. Their expression was normalized by the amount of β-actin per lane. Each bar represents the mean ± SD, for three independent experiments. MM: Maintenance Medium, DM: Differentiation Medium.</w:t>
      </w:r>
    </w:p>
    <w:p w14:paraId="2261BFE2" w14:textId="77777777" w:rsidR="00BA0E2C" w:rsidRDefault="00BA0E2C" w:rsidP="00BA0E2C">
      <w:pPr>
        <w:spacing w:line="480" w:lineRule="auto"/>
      </w:pPr>
    </w:p>
    <w:p w14:paraId="127D3397" w14:textId="77777777" w:rsidR="00BA0E2C" w:rsidRDefault="00BA0E2C" w:rsidP="00797AFD"/>
    <w:p w14:paraId="36BF8D84" w14:textId="77777777" w:rsidR="00BA0E2C" w:rsidRDefault="00BA0E2C" w:rsidP="00797AFD"/>
    <w:p w14:paraId="6681C567" w14:textId="77777777" w:rsidR="00BA0E2C" w:rsidRDefault="00BA0E2C" w:rsidP="00797AFD"/>
    <w:p w14:paraId="0DE60758" w14:textId="77777777" w:rsidR="00BA0E2C" w:rsidRDefault="00BA0E2C" w:rsidP="00797AFD"/>
    <w:p w14:paraId="40C45FAC" w14:textId="77777777" w:rsidR="00BA0E2C" w:rsidRDefault="00BA0E2C" w:rsidP="00797AFD"/>
    <w:p w14:paraId="69FC2FC5" w14:textId="77777777" w:rsidR="00BA0E2C" w:rsidRDefault="00BA0E2C" w:rsidP="00797AFD"/>
    <w:p w14:paraId="6DF7D718" w14:textId="77777777" w:rsidR="00BA0E2C" w:rsidRPr="008773CF" w:rsidRDefault="00BA0E2C" w:rsidP="00797AFD"/>
    <w:p w14:paraId="722A5DDF" w14:textId="77777777" w:rsidR="00797AFD" w:rsidRPr="0001236B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1524426" wp14:editId="3F90E9CA">
            <wp:simplePos x="0" y="0"/>
            <wp:positionH relativeFrom="column">
              <wp:posOffset>-237352</wp:posOffset>
            </wp:positionH>
            <wp:positionV relativeFrom="paragraph">
              <wp:posOffset>0</wp:posOffset>
            </wp:positionV>
            <wp:extent cx="5756275" cy="2377440"/>
            <wp:effectExtent l="0" t="0" r="0" b="3810"/>
            <wp:wrapTopAndBottom/>
            <wp:docPr id="1681450705" name="Imagem 1" descr="Uma imagem com texto, captura de ecrã, design gráfico, Gráfico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450705" name="Imagem 1" descr="Uma imagem com texto, captura de ecrã, design gráfico, Gráfico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037A9" w14:textId="6D05F8E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1236B">
        <w:rPr>
          <w:rFonts w:ascii="Times New Roman" w:hAnsi="Times New Roman" w:cs="Times New Roman"/>
          <w:b/>
          <w:bCs/>
          <w:color w:val="1F1F1F"/>
          <w:sz w:val="24"/>
          <w:szCs w:val="24"/>
          <w:shd w:val="clear" w:color="auto" w:fill="FFFFFF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I-</w:t>
      </w:r>
      <w:r w:rsidR="00BA0E2C">
        <w:rPr>
          <w:rFonts w:ascii="Times New Roman" w:hAnsi="Times New Roman" w:cs="Times New Roman"/>
          <w:b/>
          <w:bCs/>
          <w:color w:val="1F1F1F"/>
          <w:sz w:val="24"/>
          <w:szCs w:val="24"/>
          <w:shd w:val="clear" w:color="auto" w:fill="FFFFFF"/>
        </w:rPr>
        <w:t>3</w:t>
      </w:r>
      <w:r w:rsidRPr="0001236B">
        <w:rPr>
          <w:rFonts w:ascii="Times New Roman" w:hAnsi="Times New Roman" w:cs="Times New Roman"/>
          <w:b/>
          <w:bCs/>
          <w:color w:val="1F1F1F"/>
          <w:sz w:val="24"/>
          <w:szCs w:val="24"/>
          <w:shd w:val="clear" w:color="auto" w:fill="FFFFFF"/>
        </w:rPr>
        <w:t xml:space="preserve"> - Summary pipeline for 2-dimensional (2D) analysis of mitochondrial morphology using “Mitochondria Analyzer” plugin in ImageJ/Fiji.</w:t>
      </w:r>
      <w:r w:rsidRPr="0001236B">
        <w:rPr>
          <w:rFonts w:ascii="Times New Roman" w:hAnsi="Times New Roman" w:cs="Times New Roman"/>
          <w:color w:val="1F1F1F"/>
          <w:sz w:val="24"/>
          <w:szCs w:val="24"/>
          <w:shd w:val="clear" w:color="auto" w:fill="FFFFFF"/>
        </w:rPr>
        <w:t xml:space="preserve"> </w:t>
      </w:r>
      <w:r w:rsidRPr="0001236B">
        <w:rPr>
          <w:rFonts w:ascii="Times New Roman" w:hAnsi="Times New Roman" w:cs="Times New Roman"/>
          <w:sz w:val="24"/>
          <w:szCs w:val="24"/>
        </w:rPr>
        <w:t>Cells with clear signal-to-noise contrast in both the soma and neurites were selected to ensure high-quality results, and images were captured through multiple focal planes (Z-stacks). A Z-projection using maximum intensity was then applied to merge these slices into a single 2D image. Subsequently, several image preprocessing techniques were employed to enhance quality, including “Background Subtraction”, “Local Contrast Enhancement”, and “Sigma Filtering”. Optimized parameters, including block size and C values, were applied to threshold images using the weighted mean method. The resulting binary images were then refined through post-processing with the “</w:t>
      </w:r>
      <w:proofErr w:type="spellStart"/>
      <w:r w:rsidRPr="0001236B">
        <w:rPr>
          <w:rFonts w:ascii="Times New Roman" w:hAnsi="Times New Roman" w:cs="Times New Roman"/>
          <w:sz w:val="24"/>
          <w:szCs w:val="24"/>
        </w:rPr>
        <w:t>Despeckle</w:t>
      </w:r>
      <w:proofErr w:type="spellEnd"/>
      <w:r w:rsidRPr="0001236B">
        <w:rPr>
          <w:rFonts w:ascii="Times New Roman" w:hAnsi="Times New Roman" w:cs="Times New Roman"/>
          <w:sz w:val="24"/>
          <w:szCs w:val="24"/>
        </w:rPr>
        <w:t>” and “Remove Outliers” commands. Following segmentation, the "</w:t>
      </w:r>
      <w:proofErr w:type="spellStart"/>
      <w:r w:rsidRPr="0001236B">
        <w:rPr>
          <w:rFonts w:ascii="Times New Roman" w:hAnsi="Times New Roman" w:cs="Times New Roman"/>
          <w:sz w:val="24"/>
          <w:szCs w:val="24"/>
        </w:rPr>
        <w:t>Analyze</w:t>
      </w:r>
      <w:proofErr w:type="spellEnd"/>
      <w:r w:rsidRPr="0001236B">
        <w:rPr>
          <w:rFonts w:ascii="Times New Roman" w:hAnsi="Times New Roman" w:cs="Times New Roman"/>
          <w:sz w:val="24"/>
          <w:szCs w:val="24"/>
        </w:rPr>
        <w:t xml:space="preserve"> Particles" command was used to extract key morphological features and metrics from the mitochondrial objects. These features included mitochondrial count, area, perimeter, form factor, and aspect ratio.</w:t>
      </w:r>
      <w:r w:rsidRPr="0001236B">
        <w:rPr>
          <w:rFonts w:ascii="Times New Roman" w:hAnsi="Times New Roman" w:cs="Times New Roman"/>
          <w:color w:val="1F1F1F"/>
          <w:sz w:val="24"/>
          <w:szCs w:val="24"/>
          <w:shd w:val="clear" w:color="auto" w:fill="FFFFFF"/>
        </w:rPr>
        <w:t xml:space="preserve"> </w:t>
      </w:r>
      <w:r w:rsidRPr="0001236B">
        <w:rPr>
          <w:rFonts w:ascii="Times New Roman" w:hAnsi="Times New Roman" w:cs="Times New Roman"/>
          <w:sz w:val="24"/>
          <w:szCs w:val="24"/>
        </w:rPr>
        <w:t xml:space="preserve">Additionally, the </w:t>
      </w:r>
      <w:proofErr w:type="spellStart"/>
      <w:r w:rsidRPr="0001236B">
        <w:rPr>
          <w:rFonts w:ascii="Times New Roman" w:hAnsi="Times New Roman" w:cs="Times New Roman"/>
          <w:sz w:val="24"/>
          <w:szCs w:val="24"/>
        </w:rPr>
        <w:t>thresholded</w:t>
      </w:r>
      <w:proofErr w:type="spellEnd"/>
      <w:r w:rsidRPr="0001236B">
        <w:rPr>
          <w:rFonts w:ascii="Times New Roman" w:hAnsi="Times New Roman" w:cs="Times New Roman"/>
          <w:sz w:val="24"/>
          <w:szCs w:val="24"/>
        </w:rPr>
        <w:t xml:space="preserve"> particles were converted into topological skeletons using the “Skeletonize (2D/3D)” function. This process allowed for the assessment of mitochondrial network connectivity by analysing and quantifying the number of branches, branch lengths, and branch junctions within the network.</w:t>
      </w:r>
    </w:p>
    <w:p w14:paraId="46783B52" w14:textId="77777777" w:rsidR="009E5B22" w:rsidRDefault="009E5B22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6233219F" w14:textId="0A7D9BB4" w:rsidR="009E5B22" w:rsidRDefault="009E5B22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BB72A32" w14:textId="04DC2D94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C74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DCD4A0E" wp14:editId="179EB2E9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4979650" cy="3568668"/>
                <wp:effectExtent l="0" t="0" r="0" b="0"/>
                <wp:wrapNone/>
                <wp:docPr id="9" name="Agrupar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A5AFF5A-358C-80A8-7848-C206E8D287E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9650" cy="3568668"/>
                          <a:chOff x="0" y="0"/>
                          <a:chExt cx="4979650" cy="3568668"/>
                        </a:xfrm>
                      </wpg:grpSpPr>
                      <pic:pic xmlns:pic="http://schemas.openxmlformats.org/drawingml/2006/picture">
                        <pic:nvPicPr>
                          <pic:cNvPr id="1229645415" name="Imagem 1229645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510" y="53943"/>
                            <a:ext cx="2171700" cy="35147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862158" name="Imagem 1303862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950" y="53943"/>
                            <a:ext cx="2171700" cy="3476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051854" name="CaixaDeTexto 10">
                          <a:extLst>
                            <a:ext uri="{FF2B5EF4-FFF2-40B4-BE49-F238E27FC236}">
                              <a16:creationId xmlns:a16="http://schemas.microsoft.com/office/drawing/2014/main" id="{31F43472-3FB1-D386-BF78-2D0FB331652F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0"/>
                            <a:ext cx="408305" cy="499745"/>
                          </a:xfrm>
                          <a:prstGeom prst="rect">
                            <a:avLst/>
                          </a:prstGeom>
                          <a:noFill/>
                          <a:ln cap="flat">
                            <a:noFill/>
                          </a:ln>
                        </wps:spPr>
                        <wps:txbx>
                          <w:txbxContent>
                            <w:p w14:paraId="751846B6" w14:textId="77777777" w:rsidR="000C7438" w:rsidRPr="000C7438" w:rsidRDefault="000C7438" w:rsidP="000C7438">
                              <w:pPr>
                                <w:jc w:val="center"/>
                                <w:textAlignment w:val="baseline"/>
                                <w:rPr>
                                  <w:rFonts w:ascii="Calibri" w:hAnsi="Calibri" w:cs="Calibri"/>
                                  <w:color w:val="000000"/>
                                  <w:sz w:val="36"/>
                                  <w:szCs w:val="36"/>
                                  <w:lang w:val="en-US"/>
                                  <w14:shadow w14:blurRad="0" w14:dist="19050" w14:dir="2700000" w14:sx="100000" w14:sy="100000" w14:kx="0" w14:ky="0" w14:algn="b">
                                    <w14:srgbClr w14:val="000000"/>
                                  </w14:shadow>
                                </w:rPr>
                              </w:pPr>
                              <w:r w:rsidRPr="000C7438">
                                <w:rPr>
                                  <w:rFonts w:ascii="Calibri" w:hAnsi="Calibri" w:cs="Calibri"/>
                                  <w:color w:val="000000"/>
                                  <w:sz w:val="36"/>
                                  <w:szCs w:val="36"/>
                                  <w:lang w:val="en-US"/>
                                  <w14:shadow w14:blurRad="0" w14:dist="19050" w14:dir="2700000" w14:sx="100000" w14:sy="100000" w14:kx="0" w14:ky="0" w14:algn="b">
                                    <w14:srgbClr w14:val="000000"/>
                                  </w14:shadow>
                                </w:rPr>
                                <w:t>A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1" compatLnSpc="1">
                          <a:spAutoFit/>
                        </wps:bodyPr>
                      </wps:wsp>
                      <wps:wsp>
                        <wps:cNvPr id="2039116593" name="CaixaDeTexto 10">
                          <a:extLst>
                            <a:ext uri="{FF2B5EF4-FFF2-40B4-BE49-F238E27FC236}">
                              <a16:creationId xmlns:a16="http://schemas.microsoft.com/office/drawing/2014/main" id="{B2060A65-2D32-ECA3-52C0-49612C949D97}"/>
                            </a:ext>
                          </a:extLst>
                        </wps:cNvPr>
                        <wps:cNvSpPr txBox="1"/>
                        <wps:spPr>
                          <a:xfrm>
                            <a:off x="2377146" y="0"/>
                            <a:ext cx="408305" cy="499745"/>
                          </a:xfrm>
                          <a:prstGeom prst="rect">
                            <a:avLst/>
                          </a:prstGeom>
                          <a:noFill/>
                          <a:ln cap="flat">
                            <a:noFill/>
                          </a:ln>
                        </wps:spPr>
                        <wps:txbx>
                          <w:txbxContent>
                            <w:p w14:paraId="3F5D99A5" w14:textId="77777777" w:rsidR="000C7438" w:rsidRPr="000C7438" w:rsidRDefault="000C7438" w:rsidP="000C7438">
                              <w:pPr>
                                <w:jc w:val="center"/>
                                <w:textAlignment w:val="baseline"/>
                                <w:rPr>
                                  <w:rFonts w:ascii="Calibri" w:hAnsi="Calibri" w:cs="Calibri"/>
                                  <w:color w:val="000000"/>
                                  <w:sz w:val="36"/>
                                  <w:szCs w:val="36"/>
                                  <w14:shadow w14:blurRad="0" w14:dist="19050" w14:dir="2700000" w14:sx="100000" w14:sy="100000" w14:kx="0" w14:ky="0" w14:algn="b">
                                    <w14:srgbClr w14:val="000000"/>
                                  </w14:shadow>
                                </w:rPr>
                              </w:pPr>
                              <w:r w:rsidRPr="000C7438">
                                <w:rPr>
                                  <w:rFonts w:ascii="Calibri" w:hAnsi="Calibri" w:cs="Calibri"/>
                                  <w:color w:val="000000"/>
                                  <w:sz w:val="36"/>
                                  <w:szCs w:val="36"/>
                                  <w14:shadow w14:blurRad="0" w14:dist="19050" w14:dir="2700000" w14:sx="100000" w14:sy="100000" w14:kx="0" w14:ky="0" w14:algn="b">
                                    <w14:srgbClr w14:val="000000"/>
                                  </w14:shadow>
                                </w:rPr>
                                <w:t>B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1" compatLnSpc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CD4A0E" id="Agrupar 8" o:spid="_x0000_s1026" style="position:absolute;margin-left:0;margin-top:-.05pt;width:392.1pt;height:281pt;z-index:251667456" coordsize="49796,35686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229645415" o:spid="_x0000_s1027" type="#_x0000_t75" style="position:absolute;left:4305;top:539;width:21717;height:351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">
                  <v:imagedata r:id="rId9" o:title=""/>
                </v:shape>
                <v:shape id="Imagem 1303862158" o:spid="_x0000_s1028" type="#_x0000_t75" style="position:absolute;left:28079;top:539;width:21717;height:347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&#13;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DeTexto 10" o:spid="_x0000_s1029" type="#_x0000_t202" style="position:absolute;width:4083;height:4997;visibility:visible;mso-wrap-style:square;v-text-anchor:top-center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" filled="f" stroked="f">
                  <v:textbox style="mso-fit-shape-to-text:t">
                    <w:txbxContent>
                      <w:p w14:paraId="751846B6" w14:textId="77777777" w:rsidR="000C7438" w:rsidRPr="000C7438" w:rsidRDefault="000C7438" w:rsidP="000C7438">
                        <w:pPr>
                          <w:jc w:val="center"/>
                          <w:textAlignment w:val="baseline"/>
                          <w:rPr>
                            <w:rFonts w:ascii="Calibri" w:hAnsi="Calibri" w:cs="Calibri"/>
                            <w:color w:val="000000"/>
                            <w:sz w:val="36"/>
                            <w:szCs w:val="36"/>
                            <w:lang w:val="en-US"/>
                            <w14:shadow w14:blurRad="0" w14:dist="19050" w14:dir="2700000" w14:sx="100000" w14:sy="100000" w14:kx="0" w14:ky="0" w14:algn="b">
                              <w14:srgbClr w14:val="000000"/>
                            </w14:shadow>
                          </w:rPr>
                        </w:pPr>
                        <w:r w:rsidRPr="000C7438">
                          <w:rPr>
                            <w:rFonts w:ascii="Calibri" w:hAnsi="Calibri" w:cs="Calibri"/>
                            <w:color w:val="000000"/>
                            <w:sz w:val="36"/>
                            <w:szCs w:val="36"/>
                            <w:lang w:val="en-US"/>
                            <w14:shadow w14:blurRad="0" w14:dist="19050" w14:dir="2700000" w14:sx="100000" w14:sy="100000" w14:kx="0" w14:ky="0" w14:algn="b">
                              <w14:srgbClr w14:val="000000"/>
                            </w14:shadow>
                          </w:rPr>
                          <w:t>A</w:t>
                        </w:r>
                      </w:p>
                    </w:txbxContent>
                  </v:textbox>
                </v:shape>
                <v:shape id="CaixaDeTexto 10" o:spid="_x0000_s1030" type="#_x0000_t202" style="position:absolute;left:23771;width:4083;height:4997;visibility:visible;mso-wrap-style:square;v-text-anchor:top-center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" filled="f" stroked="f">
                  <v:textbox style="mso-fit-shape-to-text:t">
                    <w:txbxContent>
                      <w:p w14:paraId="3F5D99A5" w14:textId="77777777" w:rsidR="000C7438" w:rsidRPr="000C7438" w:rsidRDefault="000C7438" w:rsidP="000C7438">
                        <w:pPr>
                          <w:jc w:val="center"/>
                          <w:textAlignment w:val="baseline"/>
                          <w:rPr>
                            <w:rFonts w:ascii="Calibri" w:hAnsi="Calibri" w:cs="Calibri"/>
                            <w:color w:val="000000"/>
                            <w:sz w:val="36"/>
                            <w:szCs w:val="36"/>
                            <w14:shadow w14:blurRad="0" w14:dist="19050" w14:dir="2700000" w14:sx="100000" w14:sy="100000" w14:kx="0" w14:ky="0" w14:algn="b">
                              <w14:srgbClr w14:val="000000"/>
                            </w14:shadow>
                          </w:rPr>
                        </w:pPr>
                        <w:r w:rsidRPr="000C7438">
                          <w:rPr>
                            <w:rFonts w:ascii="Calibri" w:hAnsi="Calibri" w:cs="Calibri"/>
                            <w:color w:val="000000"/>
                            <w:sz w:val="36"/>
                            <w:szCs w:val="36"/>
                            <w14:shadow w14:blurRad="0" w14:dist="19050" w14:dir="2700000" w14:sx="100000" w14:sy="100000" w14:kx="0" w14:ky="0" w14:algn="b">
                              <w14:srgbClr w14:val="000000"/>
                            </w14:shadow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8EC4C9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F704017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5BD4F2E0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3F287FB6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2044462F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57E1C259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47985E5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2EFF69AB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B33206B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1A7FF4A4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06BF193F" w14:textId="17152F86" w:rsidR="00D33127" w:rsidRDefault="00D33127" w:rsidP="00D33127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9E5B22">
        <w:rPr>
          <w:rFonts w:ascii="Times New Roman" w:hAnsi="Times New Roman" w:cs="Times New Roman"/>
          <w:b/>
          <w:bCs/>
          <w:sz w:val="24"/>
          <w:szCs w:val="24"/>
        </w:rPr>
        <w:t>Figure SI-</w:t>
      </w:r>
      <w:r w:rsidR="00BA0E2C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9E5B22">
        <w:rPr>
          <w:rFonts w:ascii="Times New Roman" w:hAnsi="Times New Roman" w:cs="Times New Roman"/>
          <w:b/>
          <w:bCs/>
          <w:sz w:val="24"/>
          <w:szCs w:val="24"/>
        </w:rPr>
        <w:t xml:space="preserve"> – Percentage of mitochondria exhibiting (A) anterograde and (B) retrograde movement within neurites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9E5B22">
        <w:rPr>
          <w:rFonts w:ascii="Times New Roman" w:hAnsi="Times New Roman" w:cs="Times New Roman"/>
          <w:sz w:val="24"/>
          <w:szCs w:val="24"/>
        </w:rPr>
        <w:t xml:space="preserve">Mitochondrial tracking and analysis were performed using the </w:t>
      </w:r>
      <w:proofErr w:type="spellStart"/>
      <w:r w:rsidRPr="009E5B22">
        <w:rPr>
          <w:rFonts w:ascii="Times New Roman" w:hAnsi="Times New Roman" w:cs="Times New Roman"/>
          <w:sz w:val="24"/>
          <w:szCs w:val="24"/>
        </w:rPr>
        <w:t>MTrackJ</w:t>
      </w:r>
      <w:proofErr w:type="spellEnd"/>
      <w:r w:rsidRPr="009E5B22">
        <w:rPr>
          <w:rFonts w:ascii="Times New Roman" w:hAnsi="Times New Roman" w:cs="Times New Roman"/>
          <w:sz w:val="24"/>
          <w:szCs w:val="24"/>
        </w:rPr>
        <w:t xml:space="preserve"> plugin.</w:t>
      </w:r>
    </w:p>
    <w:p w14:paraId="512310BE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217DD7ED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3BDBC05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8F64DB4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2A5648EB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1DBB922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0DD7FD66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355FA991" w14:textId="77777777" w:rsidR="000C7438" w:rsidRDefault="000C7438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63C02F6E" w14:textId="77777777" w:rsidR="009E5B22" w:rsidRDefault="009E5B22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2867171" w14:textId="77777777" w:rsidR="00EA413C" w:rsidRDefault="00EA413C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607413C6" w14:textId="77777777" w:rsidR="00797AFD" w:rsidRPr="0001236B" w:rsidRDefault="00797AFD" w:rsidP="00797AFD">
      <w:pPr>
        <w:rPr>
          <w:rFonts w:ascii="Times New Roman" w:hAnsi="Times New Roman" w:cs="Times New Roman"/>
          <w:sz w:val="24"/>
          <w:szCs w:val="24"/>
        </w:rPr>
      </w:pPr>
    </w:p>
    <w:p w14:paraId="60278D23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  <w:r w:rsidRPr="0001236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025839BD" wp14:editId="0DABC3D5">
            <wp:simplePos x="0" y="0"/>
            <wp:positionH relativeFrom="margin">
              <wp:posOffset>-5715</wp:posOffset>
            </wp:positionH>
            <wp:positionV relativeFrom="paragraph">
              <wp:posOffset>304165</wp:posOffset>
            </wp:positionV>
            <wp:extent cx="5458158" cy="733425"/>
            <wp:effectExtent l="0" t="0" r="9525" b="0"/>
            <wp:wrapNone/>
            <wp:docPr id="1215472226" name="Imagem 15" descr="Uma imagem com captura de ecrã, escuridão, encarnado, Castanh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6724F67B-AFE2-87FE-3CFF-F4AA19C27A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5" descr="Uma imagem com captura de ecrã, escuridão, encarnado, Castanho&#10;&#10;Descrição gerada automaticamente">
                      <a:extLst>
                        <a:ext uri="{FF2B5EF4-FFF2-40B4-BE49-F238E27FC236}">
                          <a16:creationId xmlns:a16="http://schemas.microsoft.com/office/drawing/2014/main" id="{6724F67B-AFE2-87FE-3CFF-F4AA19C27A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8158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Pr="0001236B">
        <w:rPr>
          <w:rFonts w:ascii="Times New Roman" w:hAnsi="Times New Roman" w:cs="Times New Roman"/>
          <w:b/>
          <w:bCs/>
          <w:sz w:val="24"/>
          <w:szCs w:val="24"/>
        </w:rPr>
        <w:t>Control  (</w:t>
      </w:r>
      <w:proofErr w:type="gramEnd"/>
      <w:r w:rsidRPr="0001236B">
        <w:rPr>
          <w:rFonts w:ascii="Times New Roman" w:hAnsi="Times New Roman" w:cs="Times New Roman"/>
          <w:sz w:val="24"/>
          <w:szCs w:val="24"/>
        </w:rPr>
        <w:t>20x Real-time</w:t>
      </w:r>
      <w:r w:rsidRPr="0001236B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85E5B5E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14:paraId="06E41552" w14:textId="77777777" w:rsidR="00797AFD" w:rsidRPr="0001236B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7129B0A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1236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1847064" wp14:editId="20D864AD">
            <wp:simplePos x="0" y="0"/>
            <wp:positionH relativeFrom="margin">
              <wp:posOffset>0</wp:posOffset>
            </wp:positionH>
            <wp:positionV relativeFrom="paragraph">
              <wp:posOffset>111125</wp:posOffset>
            </wp:positionV>
            <wp:extent cx="5452208" cy="731820"/>
            <wp:effectExtent l="0" t="0" r="0" b="0"/>
            <wp:wrapNone/>
            <wp:docPr id="1438181965" name="Imagem 27" descr="Uma imagem com preto, escuridão, preto e branco, captura de ecrã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01AD98AC-A58E-4D7C-D666-CDAC3A23B2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7" descr="Uma imagem com preto, escuridão, preto e branco, captura de ecrã&#10;&#10;Descrição gerada automaticamente">
                      <a:extLst>
                        <a:ext uri="{FF2B5EF4-FFF2-40B4-BE49-F238E27FC236}">
                          <a16:creationId xmlns:a16="http://schemas.microsoft.com/office/drawing/2014/main" id="{01AD98AC-A58E-4D7C-D666-CDAC3A23B2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452208" cy="731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2CDF0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5333B0A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1236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289B0B1A" wp14:editId="5F05BE82">
            <wp:simplePos x="0" y="0"/>
            <wp:positionH relativeFrom="margin">
              <wp:posOffset>1270</wp:posOffset>
            </wp:positionH>
            <wp:positionV relativeFrom="paragraph">
              <wp:posOffset>260350</wp:posOffset>
            </wp:positionV>
            <wp:extent cx="5456731" cy="733425"/>
            <wp:effectExtent l="0" t="0" r="0" b="0"/>
            <wp:wrapNone/>
            <wp:docPr id="23400505" name="Imagem 19" descr="Uma imagem com captura de ecrã, escuridão, Saturação de cores, luz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3BF91E5F-9C39-83FE-AA5F-6D5F29D985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19" descr="Uma imagem com captura de ecrã, escuridão, Saturação de cores, luz&#10;&#10;Descrição gerada automaticamente">
                      <a:extLst>
                        <a:ext uri="{FF2B5EF4-FFF2-40B4-BE49-F238E27FC236}">
                          <a16:creationId xmlns:a16="http://schemas.microsoft.com/office/drawing/2014/main" id="{3BF91E5F-9C39-83FE-AA5F-6D5F29D985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731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6CDA14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6FF71D62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0D41218C" w14:textId="77777777" w:rsidR="00797AFD" w:rsidRPr="0001236B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16B0BC6C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  <w:r w:rsidRPr="0001236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7A6A67CD" wp14:editId="5F1D16DC">
            <wp:simplePos x="0" y="0"/>
            <wp:positionH relativeFrom="column">
              <wp:posOffset>-108585</wp:posOffset>
            </wp:positionH>
            <wp:positionV relativeFrom="paragraph">
              <wp:posOffset>372110</wp:posOffset>
            </wp:positionV>
            <wp:extent cx="5456555" cy="733425"/>
            <wp:effectExtent l="0" t="0" r="0" b="9525"/>
            <wp:wrapNone/>
            <wp:docPr id="605291557" name="Imagem 11" descr="Uma imagem com captura de ecrã, escuridã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02B2BABE-4F42-B215-78F7-89BB9C872E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1" descr="Uma imagem com captura de ecrã, escuridão&#10;&#10;Descrição gerada automaticamente">
                      <a:extLst>
                        <a:ext uri="{FF2B5EF4-FFF2-40B4-BE49-F238E27FC236}">
                          <a16:creationId xmlns:a16="http://schemas.microsoft.com/office/drawing/2014/main" id="{02B2BABE-4F42-B215-78F7-89BB9C872E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236B">
        <w:rPr>
          <w:rFonts w:ascii="Times New Roman" w:hAnsi="Times New Roman" w:cs="Times New Roman"/>
          <w:b/>
          <w:bCs/>
          <w:sz w:val="24"/>
          <w:szCs w:val="24"/>
        </w:rPr>
        <w:t>1μM ADB-FUBINACA (</w:t>
      </w:r>
      <w:r w:rsidRPr="0001236B">
        <w:rPr>
          <w:rFonts w:ascii="Times New Roman" w:hAnsi="Times New Roman" w:cs="Times New Roman"/>
          <w:sz w:val="24"/>
          <w:szCs w:val="24"/>
        </w:rPr>
        <w:t>20x Real-time</w:t>
      </w:r>
      <w:r w:rsidRPr="0001236B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1539366E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14:paraId="4EE9E078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14:paraId="7D553282" w14:textId="77777777" w:rsidR="00797AFD" w:rsidRPr="0001236B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1236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7A02EBA2" wp14:editId="5D168D67">
            <wp:simplePos x="0" y="0"/>
            <wp:positionH relativeFrom="column">
              <wp:posOffset>-108585</wp:posOffset>
            </wp:positionH>
            <wp:positionV relativeFrom="paragraph">
              <wp:posOffset>140970</wp:posOffset>
            </wp:positionV>
            <wp:extent cx="5456555" cy="733425"/>
            <wp:effectExtent l="0" t="0" r="0" b="9525"/>
            <wp:wrapNone/>
            <wp:docPr id="999201307" name="Imagem 25" descr="Uma imagem com preto, preto e branc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0CCBBD13-0109-0526-D9C7-04D4A03032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5" descr="Uma imagem com preto, preto e branco&#10;&#10;Descrição gerada automaticamente">
                      <a:extLst>
                        <a:ext uri="{FF2B5EF4-FFF2-40B4-BE49-F238E27FC236}">
                          <a16:creationId xmlns:a16="http://schemas.microsoft.com/office/drawing/2014/main" id="{0CCBBD13-0109-0526-D9C7-04D4A03032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F9A0A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6245525D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1236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453B8375" wp14:editId="172EED95">
            <wp:simplePos x="0" y="0"/>
            <wp:positionH relativeFrom="margin">
              <wp:posOffset>-99060</wp:posOffset>
            </wp:positionH>
            <wp:positionV relativeFrom="paragraph">
              <wp:posOffset>271780</wp:posOffset>
            </wp:positionV>
            <wp:extent cx="5456555" cy="733425"/>
            <wp:effectExtent l="0" t="0" r="0" b="9525"/>
            <wp:wrapNone/>
            <wp:docPr id="1720654812" name="Imagem 13" descr="Uma imagem com captura de ecrã, escuridã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C2AB700E-AE38-0DFD-7759-108DE2E7C6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3" descr="Uma imagem com captura de ecrã, escuridão&#10;&#10;Descrição gerada automaticamente">
                      <a:extLst>
                        <a:ext uri="{FF2B5EF4-FFF2-40B4-BE49-F238E27FC236}">
                          <a16:creationId xmlns:a16="http://schemas.microsoft.com/office/drawing/2014/main" id="{C2AB700E-AE38-0DFD-7759-108DE2E7C6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5A6BC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48A31D1" w14:textId="77777777" w:rsidR="00797AFD" w:rsidRPr="0001236B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4A60F9D" w14:textId="77777777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14:paraId="21B2016F" w14:textId="2B3351FE" w:rsidR="00797AFD" w:rsidRDefault="00797AFD" w:rsidP="00797AFD">
      <w:p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bookmarkStart w:id="0" w:name="OLE_LINK1"/>
      <w:r w:rsidRPr="00CD1406">
        <w:rPr>
          <w:rFonts w:ascii="Times New Roman" w:hAnsi="Times New Roman" w:cs="Times New Roman"/>
          <w:b/>
          <w:bCs/>
          <w:sz w:val="24"/>
          <w:szCs w:val="24"/>
        </w:rPr>
        <w:t>Figure SI-</w:t>
      </w:r>
      <w:r w:rsidR="009E5B22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CD1406">
        <w:rPr>
          <w:rFonts w:ascii="Times New Roman" w:hAnsi="Times New Roman" w:cs="Times New Roman"/>
          <w:b/>
          <w:bCs/>
          <w:sz w:val="24"/>
          <w:szCs w:val="24"/>
        </w:rPr>
        <w:t xml:space="preserve"> – Evaluation of mitochondrial mobility in NG108-15 cell neurites </w:t>
      </w:r>
      <w:proofErr w:type="spellStart"/>
      <w:r w:rsidRPr="00CD1406">
        <w:rPr>
          <w:rFonts w:ascii="Times New Roman" w:hAnsi="Times New Roman" w:cs="Times New Roman"/>
          <w:b/>
          <w:bCs/>
          <w:sz w:val="24"/>
          <w:szCs w:val="24"/>
        </w:rPr>
        <w:t>labeled</w:t>
      </w:r>
      <w:proofErr w:type="spellEnd"/>
      <w:r w:rsidRPr="00CD1406">
        <w:rPr>
          <w:rFonts w:ascii="Times New Roman" w:hAnsi="Times New Roman" w:cs="Times New Roman"/>
          <w:b/>
          <w:bCs/>
          <w:sz w:val="24"/>
          <w:szCs w:val="24"/>
        </w:rPr>
        <w:t xml:space="preserve"> with </w:t>
      </w:r>
      <w:proofErr w:type="spellStart"/>
      <w:r w:rsidRPr="00CD1406">
        <w:rPr>
          <w:rFonts w:ascii="Times New Roman" w:hAnsi="Times New Roman" w:cs="Times New Roman"/>
          <w:b/>
          <w:bCs/>
          <w:sz w:val="24"/>
          <w:szCs w:val="24"/>
        </w:rPr>
        <w:t>PKmito</w:t>
      </w:r>
      <w:proofErr w:type="spellEnd"/>
      <w:r w:rsidRPr="00CD1406">
        <w:rPr>
          <w:rFonts w:ascii="Times New Roman" w:hAnsi="Times New Roman" w:cs="Times New Roman"/>
          <w:b/>
          <w:bCs/>
          <w:sz w:val="24"/>
          <w:szCs w:val="24"/>
        </w:rPr>
        <w:t xml:space="preserve"> RED. </w:t>
      </w:r>
      <w:r w:rsidRPr="0020718F">
        <w:rPr>
          <w:rFonts w:ascii="Times New Roman" w:hAnsi="Times New Roman" w:cs="Times New Roman"/>
          <w:sz w:val="24"/>
          <w:szCs w:val="24"/>
        </w:rPr>
        <w:t xml:space="preserve">Tracking mitochondrial movement along 100 </w:t>
      </w:r>
      <w:proofErr w:type="spellStart"/>
      <w:r w:rsidRPr="0020718F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Pr="0020718F">
        <w:rPr>
          <w:rFonts w:ascii="Times New Roman" w:hAnsi="Times New Roman" w:cs="Times New Roman"/>
          <w:sz w:val="24"/>
          <w:szCs w:val="24"/>
        </w:rPr>
        <w:t xml:space="preserve"> neurite segments over 10 minutes, </w:t>
      </w:r>
      <w:proofErr w:type="spellStart"/>
      <w:r w:rsidRPr="0020718F">
        <w:rPr>
          <w:rFonts w:ascii="Times New Roman" w:hAnsi="Times New Roman" w:cs="Times New Roman"/>
          <w:sz w:val="24"/>
          <w:szCs w:val="24"/>
        </w:rPr>
        <w:t>analyzed</w:t>
      </w:r>
      <w:proofErr w:type="spellEnd"/>
      <w:r w:rsidRPr="0020718F">
        <w:rPr>
          <w:rFonts w:ascii="Times New Roman" w:hAnsi="Times New Roman" w:cs="Times New Roman"/>
          <w:sz w:val="24"/>
          <w:szCs w:val="24"/>
        </w:rPr>
        <w:t xml:space="preserve"> using the </w:t>
      </w:r>
      <w:proofErr w:type="spellStart"/>
      <w:r w:rsidRPr="0020718F">
        <w:rPr>
          <w:rFonts w:ascii="Times New Roman" w:hAnsi="Times New Roman" w:cs="Times New Roman"/>
          <w:sz w:val="24"/>
          <w:szCs w:val="24"/>
        </w:rPr>
        <w:t>MTrackJ</w:t>
      </w:r>
      <w:proofErr w:type="spellEnd"/>
      <w:r w:rsidRPr="0020718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20718F">
        <w:rPr>
          <w:rFonts w:ascii="Times New Roman" w:hAnsi="Times New Roman" w:cs="Times New Roman"/>
          <w:sz w:val="24"/>
          <w:szCs w:val="24"/>
        </w:rPr>
        <w:t>plugin.</w:t>
      </w:r>
      <w:r w:rsidRPr="0001236B">
        <w:rPr>
          <w:rFonts w:ascii="Times New Roman" w:hAnsi="Times New Roman" w:cs="Times New Roman"/>
          <w:sz w:val="24"/>
          <w:szCs w:val="24"/>
        </w:rPr>
        <w:t>Time</w:t>
      </w:r>
      <w:proofErr w:type="spellEnd"/>
      <w:proofErr w:type="gramEnd"/>
      <w:r w:rsidRPr="0001236B">
        <w:rPr>
          <w:rFonts w:ascii="Times New Roman" w:hAnsi="Times New Roman" w:cs="Times New Roman"/>
          <w:sz w:val="24"/>
          <w:szCs w:val="24"/>
        </w:rPr>
        <w:t>-lapses displayed at 20 times the real-time speed.</w:t>
      </w:r>
    </w:p>
    <w:bookmarkEnd w:id="0"/>
    <w:p w14:paraId="1B4BE8A5" w14:textId="77777777" w:rsidR="00C72004" w:rsidRDefault="00C72004"/>
    <w:sectPr w:rsidR="00C7200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xMDIxMTM2NLMwMTUzNDZQ0lEKTi0uzszPAykwqgUAusidsywAAAA="/>
  </w:docVars>
  <w:rsids>
    <w:rsidRoot w:val="00797AFD"/>
    <w:rsid w:val="000C7438"/>
    <w:rsid w:val="00193D5A"/>
    <w:rsid w:val="001943CD"/>
    <w:rsid w:val="00256170"/>
    <w:rsid w:val="00434291"/>
    <w:rsid w:val="0063650D"/>
    <w:rsid w:val="00683C71"/>
    <w:rsid w:val="00714BD7"/>
    <w:rsid w:val="0078750B"/>
    <w:rsid w:val="00797AFD"/>
    <w:rsid w:val="008B53A2"/>
    <w:rsid w:val="008C785E"/>
    <w:rsid w:val="008F7110"/>
    <w:rsid w:val="009E5B22"/>
    <w:rsid w:val="00BA0E2C"/>
    <w:rsid w:val="00C6271D"/>
    <w:rsid w:val="00C72004"/>
    <w:rsid w:val="00D33127"/>
    <w:rsid w:val="00EA413C"/>
    <w:rsid w:val="00F21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8FFCE4"/>
  <w15:chartTrackingRefBased/>
  <w15:docId w15:val="{FE46F889-E637-4404-AF66-A3F7159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P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7AFD"/>
    <w:pPr>
      <w:spacing w:line="259" w:lineRule="auto"/>
    </w:pPr>
    <w:rPr>
      <w:kern w:val="0"/>
      <w:sz w:val="22"/>
      <w:szCs w:val="22"/>
      <w:lang w:val="en-GB"/>
      <w14:ligatures w14:val="none"/>
    </w:rPr>
  </w:style>
  <w:style w:type="paragraph" w:styleId="Ttulo1">
    <w:name w:val="heading 1"/>
    <w:basedOn w:val="Normal"/>
    <w:next w:val="Normal"/>
    <w:link w:val="Ttulo1Carter"/>
    <w:uiPriority w:val="9"/>
    <w:qFormat/>
    <w:rsid w:val="00797AFD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pt-PT"/>
      <w14:ligatures w14:val="standardContextual"/>
    </w:rPr>
  </w:style>
  <w:style w:type="paragraph" w:styleId="Ttulo2">
    <w:name w:val="heading 2"/>
    <w:basedOn w:val="Normal"/>
    <w:next w:val="Normal"/>
    <w:link w:val="Ttulo2Carter"/>
    <w:uiPriority w:val="9"/>
    <w:semiHidden/>
    <w:unhideWhenUsed/>
    <w:qFormat/>
    <w:rsid w:val="00797AFD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pt-PT"/>
      <w14:ligatures w14:val="standardContextual"/>
    </w:rPr>
  </w:style>
  <w:style w:type="paragraph" w:styleId="Ttulo3">
    <w:name w:val="heading 3"/>
    <w:basedOn w:val="Normal"/>
    <w:next w:val="Normal"/>
    <w:link w:val="Ttulo3Carter"/>
    <w:uiPriority w:val="9"/>
    <w:semiHidden/>
    <w:unhideWhenUsed/>
    <w:qFormat/>
    <w:rsid w:val="00797AFD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:lang w:val="pt-PT"/>
      <w14:ligatures w14:val="standardContextual"/>
    </w:rPr>
  </w:style>
  <w:style w:type="paragraph" w:styleId="Ttulo4">
    <w:name w:val="heading 4"/>
    <w:basedOn w:val="Normal"/>
    <w:next w:val="Normal"/>
    <w:link w:val="Ttulo4Carter"/>
    <w:uiPriority w:val="9"/>
    <w:semiHidden/>
    <w:unhideWhenUsed/>
    <w:qFormat/>
    <w:rsid w:val="00797AFD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  <w:lang w:val="pt-PT"/>
      <w14:ligatures w14:val="standardContextual"/>
    </w:rPr>
  </w:style>
  <w:style w:type="paragraph" w:styleId="Ttulo5">
    <w:name w:val="heading 5"/>
    <w:basedOn w:val="Normal"/>
    <w:next w:val="Normal"/>
    <w:link w:val="Ttulo5Carter"/>
    <w:uiPriority w:val="9"/>
    <w:semiHidden/>
    <w:unhideWhenUsed/>
    <w:qFormat/>
    <w:rsid w:val="00797AFD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  <w:lang w:val="pt-PT"/>
      <w14:ligatures w14:val="standardContextual"/>
    </w:rPr>
  </w:style>
  <w:style w:type="paragraph" w:styleId="Ttulo6">
    <w:name w:val="heading 6"/>
    <w:basedOn w:val="Normal"/>
    <w:next w:val="Normal"/>
    <w:link w:val="Ttulo6Carter"/>
    <w:uiPriority w:val="9"/>
    <w:semiHidden/>
    <w:unhideWhenUsed/>
    <w:qFormat/>
    <w:rsid w:val="00797AFD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  <w:lang w:val="pt-PT"/>
      <w14:ligatures w14:val="standardContextual"/>
    </w:rPr>
  </w:style>
  <w:style w:type="paragraph" w:styleId="Ttulo7">
    <w:name w:val="heading 7"/>
    <w:basedOn w:val="Normal"/>
    <w:next w:val="Normal"/>
    <w:link w:val="Ttulo7Carter"/>
    <w:uiPriority w:val="9"/>
    <w:semiHidden/>
    <w:unhideWhenUsed/>
    <w:qFormat/>
    <w:rsid w:val="00797AFD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  <w:lang w:val="pt-PT"/>
      <w14:ligatures w14:val="standardContextual"/>
    </w:rPr>
  </w:style>
  <w:style w:type="paragraph" w:styleId="Ttulo8">
    <w:name w:val="heading 8"/>
    <w:basedOn w:val="Normal"/>
    <w:next w:val="Normal"/>
    <w:link w:val="Ttulo8Carter"/>
    <w:uiPriority w:val="9"/>
    <w:semiHidden/>
    <w:unhideWhenUsed/>
    <w:qFormat/>
    <w:rsid w:val="00797AFD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  <w:lang w:val="pt-PT"/>
      <w14:ligatures w14:val="standardContextual"/>
    </w:rPr>
  </w:style>
  <w:style w:type="paragraph" w:styleId="Ttulo9">
    <w:name w:val="heading 9"/>
    <w:basedOn w:val="Normal"/>
    <w:next w:val="Normal"/>
    <w:link w:val="Ttulo9Carter"/>
    <w:uiPriority w:val="9"/>
    <w:semiHidden/>
    <w:unhideWhenUsed/>
    <w:qFormat/>
    <w:rsid w:val="00797AFD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  <w:lang w:val="pt-PT"/>
      <w14:ligatures w14:val="standardContextual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arter">
    <w:name w:val="Título 1 Caráter"/>
    <w:basedOn w:val="Tipodeletrapredefinidodopargrafo"/>
    <w:link w:val="Ttulo1"/>
    <w:uiPriority w:val="9"/>
    <w:rsid w:val="00797AF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ter">
    <w:name w:val="Título 2 Caráter"/>
    <w:basedOn w:val="Tipodeletrapredefinidodopargrafo"/>
    <w:link w:val="Ttulo2"/>
    <w:uiPriority w:val="9"/>
    <w:semiHidden/>
    <w:rsid w:val="00797AF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ter">
    <w:name w:val="Título 3 Caráter"/>
    <w:basedOn w:val="Tipodeletrapredefinidodopargrafo"/>
    <w:link w:val="Ttulo3"/>
    <w:uiPriority w:val="9"/>
    <w:semiHidden/>
    <w:rsid w:val="00797AF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ter">
    <w:name w:val="Título 4 Caráter"/>
    <w:basedOn w:val="Tipodeletrapredefinidodopargrafo"/>
    <w:link w:val="Ttulo4"/>
    <w:uiPriority w:val="9"/>
    <w:semiHidden/>
    <w:rsid w:val="00797AFD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ter">
    <w:name w:val="Título 5 Caráter"/>
    <w:basedOn w:val="Tipodeletrapredefinidodopargrafo"/>
    <w:link w:val="Ttulo5"/>
    <w:uiPriority w:val="9"/>
    <w:semiHidden/>
    <w:rsid w:val="00797AFD"/>
    <w:rPr>
      <w:rFonts w:eastAsiaTheme="majorEastAsia" w:cstheme="majorBidi"/>
      <w:color w:val="0F4761" w:themeColor="accent1" w:themeShade="BF"/>
    </w:rPr>
  </w:style>
  <w:style w:type="character" w:customStyle="1" w:styleId="Ttulo6Carter">
    <w:name w:val="Título 6 Caráter"/>
    <w:basedOn w:val="Tipodeletrapredefinidodopargrafo"/>
    <w:link w:val="Ttulo6"/>
    <w:uiPriority w:val="9"/>
    <w:semiHidden/>
    <w:rsid w:val="00797AFD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ter">
    <w:name w:val="Título 7 Caráter"/>
    <w:basedOn w:val="Tipodeletrapredefinidodopargrafo"/>
    <w:link w:val="Ttulo7"/>
    <w:uiPriority w:val="9"/>
    <w:semiHidden/>
    <w:rsid w:val="00797AFD"/>
    <w:rPr>
      <w:rFonts w:eastAsiaTheme="majorEastAsia" w:cstheme="majorBidi"/>
      <w:color w:val="595959" w:themeColor="text1" w:themeTint="A6"/>
    </w:rPr>
  </w:style>
  <w:style w:type="character" w:customStyle="1" w:styleId="Ttulo8Carter">
    <w:name w:val="Título 8 Caráter"/>
    <w:basedOn w:val="Tipodeletrapredefinidodopargrafo"/>
    <w:link w:val="Ttulo8"/>
    <w:uiPriority w:val="9"/>
    <w:semiHidden/>
    <w:rsid w:val="00797AFD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ter">
    <w:name w:val="Título 9 Caráter"/>
    <w:basedOn w:val="Tipodeletrapredefinidodopargrafo"/>
    <w:link w:val="Ttulo9"/>
    <w:uiPriority w:val="9"/>
    <w:semiHidden/>
    <w:rsid w:val="00797AFD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ter"/>
    <w:uiPriority w:val="10"/>
    <w:qFormat/>
    <w:rsid w:val="00797AF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pt-PT"/>
      <w14:ligatures w14:val="standardContextual"/>
    </w:rPr>
  </w:style>
  <w:style w:type="character" w:customStyle="1" w:styleId="TtuloCarter">
    <w:name w:val="Título Caráter"/>
    <w:basedOn w:val="Tipodeletrapredefinidodopargrafo"/>
    <w:link w:val="Ttulo"/>
    <w:uiPriority w:val="10"/>
    <w:rsid w:val="00797AF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ter"/>
    <w:uiPriority w:val="11"/>
    <w:qFormat/>
    <w:rsid w:val="00797AFD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:lang w:val="pt-PT"/>
      <w14:ligatures w14:val="standardContextual"/>
    </w:rPr>
  </w:style>
  <w:style w:type="character" w:customStyle="1" w:styleId="SubttuloCarter">
    <w:name w:val="Subtítulo Caráter"/>
    <w:basedOn w:val="Tipodeletrapredefinidodopargrafo"/>
    <w:link w:val="Subttulo"/>
    <w:uiPriority w:val="11"/>
    <w:rsid w:val="00797AF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arter"/>
    <w:uiPriority w:val="29"/>
    <w:qFormat/>
    <w:rsid w:val="00797AFD"/>
    <w:pPr>
      <w:spacing w:before="160" w:line="278" w:lineRule="auto"/>
      <w:jc w:val="center"/>
    </w:pPr>
    <w:rPr>
      <w:i/>
      <w:iCs/>
      <w:color w:val="404040" w:themeColor="text1" w:themeTint="BF"/>
      <w:kern w:val="2"/>
      <w:sz w:val="24"/>
      <w:szCs w:val="24"/>
      <w:lang w:val="pt-PT"/>
      <w14:ligatures w14:val="standardContextual"/>
    </w:rPr>
  </w:style>
  <w:style w:type="character" w:customStyle="1" w:styleId="CitaoCarter">
    <w:name w:val="Citação Caráter"/>
    <w:basedOn w:val="Tipodeletrapredefinidodopargrafo"/>
    <w:link w:val="Citao"/>
    <w:uiPriority w:val="29"/>
    <w:rsid w:val="00797AFD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797AFD"/>
    <w:pPr>
      <w:spacing w:line="278" w:lineRule="auto"/>
      <w:ind w:left="720"/>
      <w:contextualSpacing/>
    </w:pPr>
    <w:rPr>
      <w:kern w:val="2"/>
      <w:sz w:val="24"/>
      <w:szCs w:val="24"/>
      <w:lang w:val="pt-PT"/>
      <w14:ligatures w14:val="standardContextual"/>
    </w:rPr>
  </w:style>
  <w:style w:type="character" w:styleId="nfaseIntensa">
    <w:name w:val="Intense Emphasis"/>
    <w:basedOn w:val="Tipodeletrapredefinidodopargrafo"/>
    <w:uiPriority w:val="21"/>
    <w:qFormat/>
    <w:rsid w:val="00797AFD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797AF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kern w:val="2"/>
      <w:sz w:val="24"/>
      <w:szCs w:val="24"/>
      <w:lang w:val="pt-PT"/>
      <w14:ligatures w14:val="standardContextual"/>
    </w:rPr>
  </w:style>
  <w:style w:type="character" w:customStyle="1" w:styleId="CitaoIntensaCarter">
    <w:name w:val="Citação Intensa Caráter"/>
    <w:basedOn w:val="Tipodeletrapredefinidodopargrafo"/>
    <w:link w:val="CitaoIntensa"/>
    <w:uiPriority w:val="30"/>
    <w:rsid w:val="00797AFD"/>
    <w:rPr>
      <w:i/>
      <w:iCs/>
      <w:color w:val="0F4761" w:themeColor="accent1" w:themeShade="BF"/>
    </w:rPr>
  </w:style>
  <w:style w:type="character" w:styleId="RefernciaIntensa">
    <w:name w:val="Intense Reference"/>
    <w:basedOn w:val="Tipodeletrapredefinidodopargrafo"/>
    <w:uiPriority w:val="32"/>
    <w:qFormat/>
    <w:rsid w:val="00797AFD"/>
    <w:rPr>
      <w:b/>
      <w:bCs/>
      <w:smallCaps/>
      <w:color w:val="0F4761" w:themeColor="accent1" w:themeShade="BF"/>
      <w:spacing w:val="5"/>
    </w:rPr>
  </w:style>
  <w:style w:type="character" w:styleId="Refdecomentrio">
    <w:name w:val="annotation reference"/>
    <w:basedOn w:val="Tipodeletrapredefinidodopargrafo"/>
    <w:uiPriority w:val="99"/>
    <w:semiHidden/>
    <w:unhideWhenUsed/>
    <w:rsid w:val="00797AFD"/>
    <w:rPr>
      <w:sz w:val="16"/>
      <w:szCs w:val="16"/>
    </w:rPr>
  </w:style>
  <w:style w:type="paragraph" w:styleId="Textodecomentrio">
    <w:name w:val="annotation text"/>
    <w:basedOn w:val="Normal"/>
    <w:link w:val="TextodecomentrioCarter"/>
    <w:uiPriority w:val="99"/>
    <w:unhideWhenUsed/>
    <w:rsid w:val="00797AFD"/>
    <w:pPr>
      <w:spacing w:line="240" w:lineRule="auto"/>
    </w:pPr>
    <w:rPr>
      <w:sz w:val="20"/>
      <w:szCs w:val="20"/>
    </w:rPr>
  </w:style>
  <w:style w:type="character" w:customStyle="1" w:styleId="TextodecomentrioCarter">
    <w:name w:val="Texto de comentário Caráter"/>
    <w:basedOn w:val="Tipodeletrapredefinidodopargrafo"/>
    <w:link w:val="Textodecomentrio"/>
    <w:uiPriority w:val="99"/>
    <w:rsid w:val="00797AFD"/>
    <w:rPr>
      <w:kern w:val="0"/>
      <w:sz w:val="20"/>
      <w:szCs w:val="20"/>
      <w:lang w:val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gi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gi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gi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gif"/><Relationship Id="rId5" Type="http://schemas.openxmlformats.org/officeDocument/2006/relationships/image" Target="media/image2.jpeg"/><Relationship Id="rId15" Type="http://schemas.openxmlformats.org/officeDocument/2006/relationships/image" Target="media/image12.gif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gi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603</Words>
  <Characters>3262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Rui Filipe Malheiro</dc:creator>
  <cp:keywords/>
  <dc:description/>
  <cp:lastModifiedBy>João Silva</cp:lastModifiedBy>
  <cp:revision>6</cp:revision>
  <dcterms:created xsi:type="dcterms:W3CDTF">2025-09-15T22:06:00Z</dcterms:created>
  <dcterms:modified xsi:type="dcterms:W3CDTF">2025-09-19T14:25:00Z</dcterms:modified>
</cp:coreProperties>
</file>